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0E36E6" w:rsidRDefault="00D146AC" w:rsidP="000E36E6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0E36E6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0E36E6" w:rsidRDefault="002C4099" w:rsidP="000E36E6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0E36E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ներքին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գործերի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0E36E6" w:rsidRDefault="00D146AC" w:rsidP="000E36E6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0E36E6">
        <w:rPr>
          <w:rFonts w:ascii="GHEA Grapalat" w:hAnsi="GHEA Grapalat"/>
          <w:sz w:val="24"/>
          <w:szCs w:val="24"/>
        </w:rPr>
        <w:t>20</w:t>
      </w:r>
      <w:r w:rsidR="00D55472" w:rsidRPr="000E36E6">
        <w:rPr>
          <w:rFonts w:ascii="GHEA Grapalat" w:hAnsi="GHEA Grapalat"/>
          <w:sz w:val="24"/>
          <w:szCs w:val="24"/>
        </w:rPr>
        <w:t>2</w:t>
      </w:r>
      <w:r w:rsidR="002C4099" w:rsidRPr="000E36E6">
        <w:rPr>
          <w:rFonts w:ascii="GHEA Grapalat" w:hAnsi="GHEA Grapalat"/>
          <w:sz w:val="24"/>
          <w:szCs w:val="24"/>
        </w:rPr>
        <w:t>3</w:t>
      </w:r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 w:rsidRPr="000E36E6">
        <w:rPr>
          <w:rFonts w:ascii="GHEA Grapalat" w:hAnsi="GHEA Grapalat"/>
          <w:sz w:val="24"/>
          <w:szCs w:val="24"/>
        </w:rPr>
        <w:t>թվականի</w:t>
      </w:r>
      <w:proofErr w:type="spellEnd"/>
      <w:r w:rsidR="000065D7" w:rsidRPr="000E36E6">
        <w:rPr>
          <w:rFonts w:ascii="GHEA Grapalat" w:hAnsi="GHEA Grapalat"/>
          <w:sz w:val="24"/>
          <w:szCs w:val="24"/>
        </w:rPr>
        <w:t xml:space="preserve"> </w:t>
      </w:r>
      <w:r w:rsidR="008947BE">
        <w:rPr>
          <w:rFonts w:ascii="GHEA Grapalat" w:hAnsi="GHEA Grapalat"/>
          <w:sz w:val="24"/>
          <w:szCs w:val="24"/>
          <w:lang w:val="hy-AM"/>
        </w:rPr>
        <w:t>հունիսի 27</w:t>
      </w:r>
      <w:r w:rsidRPr="000E36E6">
        <w:rPr>
          <w:rFonts w:ascii="GHEA Grapalat" w:hAnsi="GHEA Grapalat"/>
          <w:sz w:val="24"/>
          <w:szCs w:val="24"/>
        </w:rPr>
        <w:t>-ի</w:t>
      </w:r>
      <w:r w:rsidR="000065D7" w:rsidRPr="000E36E6">
        <w:rPr>
          <w:rFonts w:ascii="GHEA Grapalat" w:hAnsi="GHEA Grapalat"/>
          <w:sz w:val="24"/>
          <w:szCs w:val="24"/>
        </w:rPr>
        <w:t xml:space="preserve"> </w:t>
      </w:r>
      <w:r w:rsidRPr="000E36E6">
        <w:rPr>
          <w:rFonts w:ascii="GHEA Grapalat" w:hAnsi="GHEA Grapalat"/>
          <w:sz w:val="24"/>
          <w:szCs w:val="24"/>
        </w:rPr>
        <w:t>N</w:t>
      </w:r>
      <w:r w:rsidR="00C66A2F">
        <w:rPr>
          <w:rFonts w:ascii="GHEA Grapalat" w:hAnsi="GHEA Grapalat"/>
          <w:sz w:val="24"/>
          <w:szCs w:val="24"/>
        </w:rPr>
        <w:t xml:space="preserve"> 424 </w:t>
      </w:r>
      <w:r w:rsidR="003A3A15" w:rsidRPr="000E36E6">
        <w:rPr>
          <w:rFonts w:ascii="GHEA Grapalat" w:hAnsi="GHEA Grapalat"/>
          <w:sz w:val="24"/>
          <w:szCs w:val="24"/>
        </w:rPr>
        <w:t>-</w:t>
      </w:r>
      <w:r w:rsidR="00C66A2F">
        <w:rPr>
          <w:rFonts w:ascii="GHEA Grapalat" w:hAnsi="GHEA Grapalat"/>
          <w:sz w:val="24"/>
          <w:szCs w:val="24"/>
        </w:rPr>
        <w:t xml:space="preserve"> </w:t>
      </w:r>
      <w:r w:rsidR="003A3A15" w:rsidRPr="000E36E6">
        <w:rPr>
          <w:rFonts w:ascii="GHEA Grapalat" w:hAnsi="GHEA Grapalat"/>
          <w:sz w:val="24"/>
          <w:szCs w:val="24"/>
        </w:rPr>
        <w:t xml:space="preserve">Ա </w:t>
      </w:r>
      <w:proofErr w:type="spellStart"/>
      <w:r w:rsidRPr="000E36E6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0E36E6" w:rsidRDefault="00D146AC" w:rsidP="000E36E6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0E36E6" w:rsidRDefault="00D146AC" w:rsidP="000E36E6">
      <w:pPr>
        <w:spacing w:after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186187" w:rsidRPr="000E36E6" w:rsidRDefault="00186187" w:rsidP="000E36E6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0E36E6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0E36E6" w:rsidRDefault="00D146AC" w:rsidP="000E36E6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0E36E6" w:rsidRDefault="002C4099" w:rsidP="000E36E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proofErr w:type="spellStart"/>
      <w:r w:rsidRPr="000E36E6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0B14" w:rsidRPr="000E36E6">
        <w:rPr>
          <w:rFonts w:ascii="GHEA Grapalat" w:hAnsi="GHEA Grapalat"/>
          <w:b/>
          <w:sz w:val="24"/>
          <w:szCs w:val="24"/>
        </w:rPr>
        <w:t>փրկարար</w:t>
      </w:r>
      <w:proofErr w:type="spellEnd"/>
      <w:r w:rsidR="002F0B14" w:rsidRPr="000E36E6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037" w:rsidRPr="000E36E6">
        <w:rPr>
          <w:rFonts w:ascii="GHEA Grapalat" w:hAnsi="GHEA Grapalat"/>
          <w:b/>
          <w:bCs/>
          <w:sz w:val="24"/>
          <w:szCs w:val="24"/>
          <w:lang w:val="hy-AM"/>
        </w:rPr>
        <w:t>Շիրակի</w:t>
      </w:r>
      <w:r w:rsidR="00C952E8" w:rsidRPr="000E36E6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կենտրոնի</w:t>
      </w:r>
      <w:bookmarkEnd w:id="1"/>
      <w:r w:rsidR="00984EEA" w:rsidRPr="000E36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0E36E6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0E36E6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0E36E6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0E36E6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0E36E6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0E36E6" w:rsidRDefault="002C4099" w:rsidP="000E36E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0E36E6" w:rsidRDefault="0013717A" w:rsidP="000E36E6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0E36E6">
        <w:rPr>
          <w:rFonts w:ascii="GHEA Grapalat" w:hAnsi="GHEA Grapalat" w:cs="Sylfaen"/>
          <w:b/>
          <w:sz w:val="24"/>
          <w:szCs w:val="24"/>
        </w:rPr>
        <w:t>Ն</w:t>
      </w:r>
      <w:r w:rsidR="00D146AC" w:rsidRPr="000E36E6">
        <w:rPr>
          <w:rFonts w:ascii="GHEA Grapalat" w:hAnsi="GHEA Grapalat"/>
          <w:b/>
          <w:sz w:val="24"/>
          <w:szCs w:val="24"/>
        </w:rPr>
        <w:t>երգրավ</w:t>
      </w:r>
      <w:r w:rsidRPr="000E36E6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0E36E6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0E36E6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0E36E6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0E36E6" w:rsidRDefault="002C4099" w:rsidP="000E36E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0E36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0E36E6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037" w:rsidRPr="000E36E6">
        <w:rPr>
          <w:rFonts w:ascii="GHEA Grapalat" w:hAnsi="GHEA Grapalat"/>
          <w:sz w:val="24"/>
          <w:szCs w:val="24"/>
          <w:lang w:val="hy-AM"/>
        </w:rPr>
        <w:t>Շիրակի</w:t>
      </w:r>
      <w:r w:rsidR="00C952E8" w:rsidRPr="000E36E6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0E36E6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0E36E6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0E36E6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0E36E6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0E36E6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0E36E6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0E36E6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0E36E6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0E36E6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0E36E6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0E36E6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0E36E6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0E36E6">
        <w:rPr>
          <w:rFonts w:ascii="GHEA Grapalat" w:hAnsi="GHEA Grapalat"/>
          <w:sz w:val="24"/>
          <w:szCs w:val="24"/>
          <w:lang w:val="hy-AM"/>
        </w:rPr>
        <w:t>ն</w:t>
      </w:r>
      <w:r w:rsidR="000D679B" w:rsidRPr="000E36E6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0E36E6" w:rsidRDefault="002945C7" w:rsidP="000E36E6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0E36E6" w:rsidRDefault="008D7FE8" w:rsidP="000E36E6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36E6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0E36E6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0E36E6" w:rsidRDefault="002C4099" w:rsidP="000E36E6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/>
          <w:sz w:val="24"/>
          <w:szCs w:val="24"/>
          <w:lang w:val="hy-AM"/>
        </w:rPr>
        <w:t>բ</w:t>
      </w:r>
      <w:r w:rsidR="006C7037" w:rsidRPr="000E36E6">
        <w:rPr>
          <w:rFonts w:ascii="GHEA Grapalat" w:hAnsi="GHEA Grapalat"/>
          <w:sz w:val="24"/>
          <w:szCs w:val="24"/>
          <w:lang w:val="hy-AM"/>
        </w:rPr>
        <w:t>արձրագույն</w:t>
      </w:r>
      <w:r w:rsidR="008D7FE8" w:rsidRPr="000E36E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0E36E6" w:rsidRDefault="001D7870" w:rsidP="000E36E6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6C7037" w:rsidRPr="000E36E6">
        <w:rPr>
          <w:rFonts w:ascii="GHEA Grapalat" w:hAnsi="GHEA Grapalat"/>
          <w:sz w:val="24"/>
          <w:szCs w:val="24"/>
          <w:lang w:val="hy-AM"/>
        </w:rPr>
        <w:t>եր</w:t>
      </w:r>
      <w:r w:rsidR="00560E5F" w:rsidRPr="000E36E6">
        <w:rPr>
          <w:rFonts w:ascii="GHEA Grapalat" w:hAnsi="GHEA Grapalat"/>
          <w:sz w:val="24"/>
          <w:szCs w:val="24"/>
          <w:lang w:val="hy-AM"/>
        </w:rPr>
        <w:t>եք</w:t>
      </w:r>
      <w:r w:rsidR="001771A5" w:rsidRPr="000E36E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0E36E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0E36E6" w:rsidRDefault="001771A5" w:rsidP="000E36E6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/>
          <w:sz w:val="24"/>
          <w:szCs w:val="24"/>
          <w:lang w:val="hy-AM"/>
        </w:rPr>
        <w:t>ռուսերեն</w:t>
      </w:r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լեզվի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ազատ</w:t>
      </w:r>
      <w:proofErr w:type="spellEnd"/>
      <w:r w:rsidRPr="000E36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0E36E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0E36E6" w:rsidRDefault="008D7FE8" w:rsidP="000E36E6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0E36E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0E36E6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0E36E6" w:rsidRDefault="008D7FE8" w:rsidP="000E36E6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0E36E6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0E36E6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0E36E6">
        <w:rPr>
          <w:rFonts w:ascii="GHEA Grapalat" w:hAnsi="GHEA Grapalat"/>
          <w:sz w:val="24"/>
          <w:szCs w:val="24"/>
          <w:lang w:val="hy-AM"/>
        </w:rPr>
        <w:t>։</w:t>
      </w:r>
    </w:p>
    <w:p w:rsidR="00D146AC" w:rsidRPr="000E36E6" w:rsidRDefault="00D146AC" w:rsidP="000E36E6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0E36E6" w:rsidRDefault="00D146AC" w:rsidP="000E36E6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36E6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0E36E6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0E36E6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0E36E6" w:rsidRDefault="000B3B8A" w:rsidP="000E36E6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0E36E6">
        <w:rPr>
          <w:rFonts w:ascii="GHEA Grapalat" w:hAnsi="GHEA Grapalat"/>
          <w:sz w:val="24"/>
          <w:szCs w:val="24"/>
          <w:lang w:val="hy-AM"/>
        </w:rPr>
        <w:t>որձագետ</w:t>
      </w:r>
      <w:r w:rsidRPr="000E36E6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0E36E6">
        <w:rPr>
          <w:rFonts w:ascii="GHEA Grapalat" w:hAnsi="GHEA Grapalat"/>
          <w:sz w:val="24"/>
          <w:szCs w:val="24"/>
          <w:lang w:val="hy-AM"/>
        </w:rPr>
        <w:t>գրա</w:t>
      </w:r>
      <w:r w:rsidRPr="000E36E6">
        <w:rPr>
          <w:rFonts w:ascii="GHEA Grapalat" w:hAnsi="GHEA Grapalat"/>
          <w:sz w:val="24"/>
          <w:szCs w:val="24"/>
          <w:lang w:val="hy-AM"/>
        </w:rPr>
        <w:t>վ</w:t>
      </w:r>
      <w:r w:rsidR="00D146AC" w:rsidRPr="000E36E6">
        <w:rPr>
          <w:rFonts w:ascii="GHEA Grapalat" w:hAnsi="GHEA Grapalat"/>
          <w:sz w:val="24"/>
          <w:szCs w:val="24"/>
          <w:lang w:val="hy-AM"/>
        </w:rPr>
        <w:t>վ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0E36E6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0E36E6" w:rsidRDefault="00D146AC" w:rsidP="000E36E6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0E36E6" w:rsidRDefault="0013717A" w:rsidP="000E36E6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36E6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0E36E6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0E36E6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0E36E6" w:rsidRDefault="00D146AC" w:rsidP="000E36E6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0E36E6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0E36E6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0E36E6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0E36E6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0E36E6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0E36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0E36E6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0E36E6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0E36E6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0E36E6" w:rsidRDefault="008A562D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 w:cs="Sylfaen"/>
          <w:lang w:val="hy-AM"/>
        </w:rPr>
        <w:t>մասնակցում է արտակարգ</w:t>
      </w:r>
      <w:r w:rsidRPr="000E36E6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0E36E6">
        <w:rPr>
          <w:rFonts w:ascii="GHEA Grapalat" w:hAnsi="GHEA Grapalat" w:cs="Arial"/>
          <w:lang w:val="hy-AM"/>
        </w:rPr>
        <w:t>,</w:t>
      </w:r>
      <w:r w:rsidRPr="000E36E6">
        <w:rPr>
          <w:rFonts w:ascii="GHEA Grapalat" w:hAnsi="GHEA Grapalat" w:cs="Arial"/>
          <w:lang w:val="hy-AM"/>
        </w:rPr>
        <w:t xml:space="preserve"> ինչպես նաև </w:t>
      </w:r>
      <w:r w:rsidRPr="000E36E6">
        <w:rPr>
          <w:rFonts w:ascii="GHEA Grapalat" w:hAnsi="GHEA Grapalat" w:cs="Sylfaen"/>
          <w:lang w:val="hy-AM"/>
        </w:rPr>
        <w:t>սոցիալ</w:t>
      </w:r>
      <w:r w:rsidR="00C90015" w:rsidRPr="000E36E6">
        <w:rPr>
          <w:rFonts w:ascii="GHEA Grapalat" w:hAnsi="GHEA Grapalat" w:cs="Arial"/>
          <w:lang w:val="hy-AM"/>
        </w:rPr>
        <w:t>-</w:t>
      </w:r>
      <w:r w:rsidRPr="000E36E6">
        <w:rPr>
          <w:rFonts w:ascii="GHEA Grapalat" w:hAnsi="GHEA Grapalat" w:cs="Arial"/>
          <w:lang w:val="hy-AM"/>
        </w:rPr>
        <w:t>կենսաբանական</w:t>
      </w:r>
      <w:r w:rsidR="00494CE9" w:rsidRPr="000E36E6">
        <w:rPr>
          <w:rFonts w:ascii="GHEA Grapalat" w:hAnsi="GHEA Grapalat" w:cs="Arial"/>
          <w:lang w:val="hy-AM"/>
        </w:rPr>
        <w:t>,</w:t>
      </w:r>
      <w:r w:rsidRPr="000E36E6">
        <w:rPr>
          <w:rFonts w:ascii="GHEA Grapalat" w:hAnsi="GHEA Grapalat" w:cs="Arial"/>
          <w:lang w:val="hy-AM"/>
        </w:rPr>
        <w:t xml:space="preserve"> </w:t>
      </w:r>
      <w:r w:rsidRPr="000E36E6">
        <w:rPr>
          <w:rFonts w:ascii="GHEA Grapalat" w:hAnsi="GHEA Grapalat" w:cs="Sylfaen"/>
          <w:lang w:val="hy-AM"/>
        </w:rPr>
        <w:t>կենցաղային բնույթի ահազանգերի</w:t>
      </w:r>
      <w:r w:rsidRPr="000E36E6">
        <w:rPr>
          <w:rFonts w:ascii="GHEA Grapalat" w:hAnsi="GHEA Grapalat" w:cs="Arial"/>
          <w:lang w:val="hy-AM"/>
        </w:rPr>
        <w:t xml:space="preserve"> սահմանված կարգով </w:t>
      </w:r>
      <w:r w:rsidRPr="000E36E6">
        <w:rPr>
          <w:rFonts w:ascii="GHEA Grapalat" w:hAnsi="GHEA Grapalat" w:cs="Sylfaen"/>
          <w:lang w:val="hy-AM"/>
        </w:rPr>
        <w:t>սպասարկմանը</w:t>
      </w:r>
      <w:r w:rsidR="00A75FCC" w:rsidRPr="000E36E6">
        <w:rPr>
          <w:rFonts w:ascii="GHEA Grapalat" w:hAnsi="GHEA Grapalat"/>
          <w:lang w:val="hy-AM" w:eastAsia="ru-RU"/>
        </w:rPr>
        <w:t>.</w:t>
      </w:r>
    </w:p>
    <w:p w:rsidR="008A562D" w:rsidRPr="000E36E6" w:rsidRDefault="00977B25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 w:cs="Sylfaen"/>
          <w:lang w:val="hy-AM"/>
        </w:rPr>
        <w:t xml:space="preserve">իրականացնում </w:t>
      </w:r>
      <w:r w:rsidR="008A562D" w:rsidRPr="000E36E6">
        <w:rPr>
          <w:rFonts w:ascii="GHEA Grapalat" w:hAnsi="GHEA Grapalat" w:cs="Sylfaen"/>
          <w:lang w:val="hy-AM"/>
        </w:rPr>
        <w:t>է</w:t>
      </w:r>
      <w:r w:rsidR="008A562D" w:rsidRPr="000E36E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="008A562D" w:rsidRPr="000E36E6">
        <w:rPr>
          <w:rFonts w:ascii="GHEA Grapalat" w:hAnsi="GHEA Grapalat"/>
          <w:lang w:val="hy-AM"/>
        </w:rPr>
        <w:t>ՄՓՎ ստորաբաժանում</w:t>
      </w:r>
      <w:r w:rsidR="008A562D" w:rsidRPr="000E36E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25028E" w:rsidRPr="000E36E6">
        <w:rPr>
          <w:rFonts w:ascii="GHEA Grapalat" w:hAnsi="GHEA Grapalat"/>
          <w:lang w:val="hy-AM"/>
        </w:rPr>
        <w:t>ի</w:t>
      </w:r>
      <w:r w:rsidR="0025028E" w:rsidRPr="000E36E6">
        <w:rPr>
          <w:rFonts w:ascii="GHEA Grapalat" w:hAnsi="GHEA Grapalat"/>
          <w:lang w:val="hy-AM" w:eastAsia="ru-RU"/>
        </w:rPr>
        <w:t>) արդիականաց</w:t>
      </w:r>
      <w:r w:rsidRPr="000E36E6">
        <w:rPr>
          <w:rFonts w:ascii="GHEA Grapalat" w:hAnsi="GHEA Grapalat"/>
          <w:lang w:val="hy-AM" w:eastAsia="ru-RU"/>
        </w:rPr>
        <w:t>ում</w:t>
      </w:r>
      <w:r w:rsidR="00A75FCC" w:rsidRPr="000E36E6">
        <w:rPr>
          <w:rFonts w:ascii="GHEA Grapalat" w:hAnsi="GHEA Grapalat"/>
          <w:lang w:val="hy-AM" w:eastAsia="ru-RU"/>
        </w:rPr>
        <w:t>.</w:t>
      </w:r>
    </w:p>
    <w:p w:rsidR="008A562D" w:rsidRPr="000E36E6" w:rsidRDefault="008A562D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 w:cs="Sylfaen"/>
          <w:lang w:val="hy-AM"/>
        </w:rPr>
        <w:t>մասնակցում է</w:t>
      </w:r>
      <w:r w:rsidRPr="000E36E6">
        <w:rPr>
          <w:rFonts w:ascii="GHEA Grapalat" w:hAnsi="GHEA Grapalat" w:cs="Sylfaen"/>
        </w:rPr>
        <w:t xml:space="preserve"> </w:t>
      </w:r>
      <w:proofErr w:type="spellStart"/>
      <w:r w:rsidRPr="000E36E6">
        <w:rPr>
          <w:rFonts w:ascii="GHEA Grapalat" w:hAnsi="GHEA Grapalat" w:cs="Sylfaen"/>
        </w:rPr>
        <w:t>ազդարարման</w:t>
      </w:r>
      <w:proofErr w:type="spellEnd"/>
      <w:r w:rsidRPr="000E36E6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0E36E6">
        <w:rPr>
          <w:rFonts w:ascii="GHEA Grapalat" w:hAnsi="GHEA Grapalat" w:cs="Sylfaen"/>
        </w:rPr>
        <w:t>.</w:t>
      </w:r>
    </w:p>
    <w:p w:rsidR="00CE4141" w:rsidRPr="000E36E6" w:rsidRDefault="00CE4141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0E36E6" w:rsidRDefault="00977B25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 w:cs="Sylfaen"/>
          <w:lang w:val="hy-AM"/>
        </w:rPr>
        <w:lastRenderedPageBreak/>
        <w:t>իրականացնում</w:t>
      </w:r>
      <w:r w:rsidR="008A562D" w:rsidRPr="000E36E6">
        <w:rPr>
          <w:rFonts w:ascii="GHEA Grapalat" w:hAnsi="GHEA Grapalat" w:cs="Sylfaen"/>
          <w:lang w:val="hy-AM"/>
        </w:rPr>
        <w:t xml:space="preserve"> է</w:t>
      </w:r>
      <w:r w:rsidR="008A562D" w:rsidRPr="000E36E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AB3159" w:rsidRPr="000E36E6">
        <w:rPr>
          <w:rFonts w:ascii="GHEA Grapalat" w:hAnsi="GHEA Grapalat" w:cs="Arial Armenian"/>
          <w:lang w:val="hy-AM" w:eastAsia="ru-RU"/>
        </w:rPr>
        <w:t>.</w:t>
      </w:r>
    </w:p>
    <w:p w:rsidR="002C4099" w:rsidRPr="000E36E6" w:rsidRDefault="008A562D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0E36E6">
        <w:rPr>
          <w:rFonts w:ascii="GHEA Grapalat" w:hAnsi="GHEA Grapalat" w:cs="Sylfaen"/>
          <w:lang w:val="hy-AM"/>
        </w:rPr>
        <w:t>մասնակցում է</w:t>
      </w:r>
      <w:r w:rsidRPr="000E36E6">
        <w:rPr>
          <w:rFonts w:ascii="GHEA Grapalat" w:hAnsi="GHEA Grapalat"/>
          <w:lang w:val="hy-AM" w:eastAsia="ru-RU"/>
        </w:rPr>
        <w:t xml:space="preserve"> </w:t>
      </w:r>
      <w:r w:rsidR="00CE2453" w:rsidRPr="000E36E6">
        <w:rPr>
          <w:rFonts w:ascii="GHEA Grapalat" w:hAnsi="GHEA Grapalat"/>
          <w:lang w:val="hy-AM" w:eastAsia="ru-RU"/>
        </w:rPr>
        <w:t>ՃԿԿ-ի</w:t>
      </w:r>
      <w:r w:rsidRPr="000E36E6">
        <w:rPr>
          <w:rFonts w:ascii="GHEA Grapalat" w:hAnsi="GHEA Grapalat"/>
          <w:lang w:val="hy-AM" w:eastAsia="ru-RU"/>
        </w:rPr>
        <w:t xml:space="preserve"> օպերատիվ</w:t>
      </w:r>
      <w:r w:rsidR="00C168E2" w:rsidRPr="000E36E6">
        <w:rPr>
          <w:rFonts w:ascii="GHEA Grapalat" w:hAnsi="GHEA Grapalat"/>
          <w:lang w:val="hy-AM" w:eastAsia="ru-RU"/>
        </w:rPr>
        <w:t xml:space="preserve"> հերթապահ</w:t>
      </w:r>
      <w:r w:rsidRPr="000E36E6">
        <w:rPr>
          <w:rFonts w:ascii="GHEA Grapalat" w:hAnsi="GHEA Grapalat"/>
          <w:lang w:val="hy-AM" w:eastAsia="ru-RU"/>
        </w:rPr>
        <w:t xml:space="preserve"> հերթափոխ</w:t>
      </w:r>
      <w:r w:rsidR="00C168E2" w:rsidRPr="000E36E6">
        <w:rPr>
          <w:rFonts w:ascii="GHEA Grapalat" w:hAnsi="GHEA Grapalat"/>
          <w:lang w:val="hy-AM" w:eastAsia="ru-RU"/>
        </w:rPr>
        <w:t>երի</w:t>
      </w:r>
      <w:r w:rsidRPr="000E36E6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0E36E6">
        <w:rPr>
          <w:rFonts w:ascii="GHEA Grapalat" w:hAnsi="GHEA Grapalat"/>
          <w:lang w:val="hy-AM" w:eastAsia="ru-RU"/>
        </w:rPr>
        <w:t>.</w:t>
      </w:r>
    </w:p>
    <w:p w:rsidR="002C4099" w:rsidRPr="000E36E6" w:rsidRDefault="008A562D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0E36E6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25028E" w:rsidRPr="000E36E6">
        <w:rPr>
          <w:rFonts w:ascii="GHEA Grapalat" w:hAnsi="GHEA Grapalat" w:cs="Sylfaen"/>
          <w:lang w:val="hy-AM"/>
        </w:rPr>
        <w:t xml:space="preserve">Փրկարար ծառայության </w:t>
      </w:r>
      <w:r w:rsidR="00A96D64" w:rsidRPr="000E36E6">
        <w:rPr>
          <w:rFonts w:ascii="GHEA Grapalat" w:hAnsi="GHEA Grapalat" w:cs="Sylfaen"/>
          <w:lang w:val="hy-AM"/>
        </w:rPr>
        <w:t>ճգնաժամային կառավարման ազգային կենտրոնի</w:t>
      </w:r>
      <w:r w:rsidR="00C168E2" w:rsidRPr="000E36E6">
        <w:rPr>
          <w:rFonts w:ascii="GHEA Grapalat" w:hAnsi="GHEA Grapalat" w:cs="Sylfaen"/>
          <w:lang w:val="hy-AM"/>
        </w:rPr>
        <w:t xml:space="preserve"> (վարչության)</w:t>
      </w:r>
      <w:r w:rsidR="00A96D64" w:rsidRPr="000E36E6">
        <w:rPr>
          <w:rFonts w:ascii="GHEA Grapalat" w:hAnsi="GHEA Grapalat" w:cs="Sylfaen"/>
          <w:lang w:val="hy-AM"/>
        </w:rPr>
        <w:t xml:space="preserve"> </w:t>
      </w:r>
      <w:r w:rsidR="00C168E2" w:rsidRPr="000E36E6">
        <w:rPr>
          <w:rFonts w:ascii="GHEA Grapalat" w:hAnsi="GHEA Grapalat" w:cs="Sylfaen"/>
          <w:lang w:val="hy-AM"/>
        </w:rPr>
        <w:t>օպերատիվ հերթափոխին՝</w:t>
      </w:r>
      <w:r w:rsidRPr="000E36E6">
        <w:rPr>
          <w:rFonts w:ascii="GHEA Grapalat" w:hAnsi="GHEA Grapalat" w:cs="Sylfaen"/>
          <w:lang w:val="hy-AM"/>
        </w:rPr>
        <w:t xml:space="preserve"> տեղյակ</w:t>
      </w:r>
      <w:r w:rsidR="00A96D64" w:rsidRPr="000E36E6">
        <w:rPr>
          <w:rFonts w:ascii="GHEA Grapalat" w:hAnsi="GHEA Grapalat" w:cs="Sylfaen"/>
          <w:lang w:val="hy-AM"/>
        </w:rPr>
        <w:t xml:space="preserve"> </w:t>
      </w:r>
      <w:r w:rsidRPr="000E36E6">
        <w:rPr>
          <w:rFonts w:ascii="GHEA Grapalat" w:hAnsi="GHEA Grapalat" w:cs="Sylfaen"/>
          <w:lang w:val="hy-AM"/>
        </w:rPr>
        <w:t>պահելով</w:t>
      </w:r>
      <w:r w:rsidRPr="000E36E6">
        <w:rPr>
          <w:rFonts w:ascii="GHEA Grapalat" w:hAnsi="GHEA Grapalat"/>
          <w:lang w:val="hy-AM"/>
        </w:rPr>
        <w:t xml:space="preserve"> արտակարգ </w:t>
      </w:r>
      <w:r w:rsidRPr="000E36E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</w:t>
      </w:r>
      <w:r w:rsidR="00C168E2" w:rsidRPr="000E36E6">
        <w:rPr>
          <w:rFonts w:ascii="GHEA Grapalat" w:hAnsi="GHEA Grapalat" w:cs="Sylfaen"/>
          <w:lang w:val="hy-AM"/>
        </w:rPr>
        <w:t xml:space="preserve">, </w:t>
      </w:r>
      <w:r w:rsidRPr="000E36E6">
        <w:rPr>
          <w:rFonts w:ascii="GHEA Grapalat" w:hAnsi="GHEA Grapalat" w:cs="Sylfaen"/>
          <w:lang w:val="hy-AM"/>
        </w:rPr>
        <w:t>ավարտի մասին</w:t>
      </w:r>
      <w:r w:rsidR="007458E2" w:rsidRPr="000E36E6">
        <w:rPr>
          <w:rFonts w:ascii="GHEA Grapalat" w:hAnsi="GHEA Grapalat" w:cs="Sylfaen"/>
          <w:lang w:val="hy-AM"/>
        </w:rPr>
        <w:t>.</w:t>
      </w:r>
    </w:p>
    <w:p w:rsidR="008A562D" w:rsidRPr="000E36E6" w:rsidRDefault="00C168E2" w:rsidP="000E36E6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0E36E6">
        <w:rPr>
          <w:rFonts w:ascii="GHEA Grapalat" w:hAnsi="GHEA Grapalat"/>
          <w:lang w:val="hy-AM"/>
        </w:rPr>
        <w:t xml:space="preserve">Փրկարար ծառայության </w:t>
      </w:r>
      <w:r w:rsidR="008A562D" w:rsidRPr="000E36E6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:rsidR="00D146AC" w:rsidRPr="000E36E6" w:rsidRDefault="00D146AC" w:rsidP="000E36E6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0E36E6" w:rsidRDefault="00D146AC" w:rsidP="000E36E6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36E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0E36E6">
        <w:rPr>
          <w:rFonts w:ascii="GHEA Grapalat" w:hAnsi="GHEA Grapalat"/>
          <w:b/>
          <w:sz w:val="24"/>
          <w:szCs w:val="24"/>
          <w:lang w:val="hy-AM"/>
        </w:rPr>
        <w:t>ի</w:t>
      </w:r>
      <w:r w:rsidRPr="000E36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0E36E6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0E36E6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0E36E6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0E36E6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0E36E6" w:rsidRDefault="00CE4141" w:rsidP="000E36E6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0E36E6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0E36E6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0E36E6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0E36E6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0E36E6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0E36E6" w:rsidRDefault="00CE4141" w:rsidP="000E36E6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0E36E6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0E36E6" w:rsidRDefault="00C25E7A" w:rsidP="000E36E6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0E36E6" w:rsidRDefault="00D146AC" w:rsidP="000E36E6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0E36E6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0E36E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E36E6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0E36E6" w:rsidRDefault="00135447" w:rsidP="000E36E6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0E36E6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0E36E6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0E36E6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0E36E6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0E36E6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0E36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0E36E6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0E36E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0E36E6" w:rsidRDefault="00C848B4" w:rsidP="000E36E6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0E36E6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0E36E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0E36E6" w:rsidRDefault="00C848B4" w:rsidP="000E36E6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36E6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0E36E6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0E36E6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0E36E6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0E36E6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0E36E6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847BDD" w:rsidRPr="000E36E6" w:rsidRDefault="00775A5E" w:rsidP="000E36E6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0E36E6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0E36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36E6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0E36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36E6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0E36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0E36E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0E36E6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0E36E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0E36E6" w:rsidRDefault="001801F2" w:rsidP="000E36E6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0E36E6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45" w:rsidRDefault="00240645" w:rsidP="001E31A3">
      <w:pPr>
        <w:spacing w:after="0" w:line="240" w:lineRule="auto"/>
      </w:pPr>
      <w:r>
        <w:separator/>
      </w:r>
    </w:p>
  </w:endnote>
  <w:endnote w:type="continuationSeparator" w:id="0">
    <w:p w:rsidR="00240645" w:rsidRDefault="00240645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45" w:rsidRDefault="00240645" w:rsidP="001E31A3">
      <w:pPr>
        <w:spacing w:after="0" w:line="240" w:lineRule="auto"/>
      </w:pPr>
      <w:r>
        <w:separator/>
      </w:r>
    </w:p>
  </w:footnote>
  <w:footnote w:type="continuationSeparator" w:id="0">
    <w:p w:rsidR="00240645" w:rsidRDefault="00240645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C66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7050E"/>
    <w:rsid w:val="00090B23"/>
    <w:rsid w:val="000B3B8A"/>
    <w:rsid w:val="000D679B"/>
    <w:rsid w:val="000E36E6"/>
    <w:rsid w:val="000F3683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7870"/>
    <w:rsid w:val="001E31A3"/>
    <w:rsid w:val="001E4453"/>
    <w:rsid w:val="001F18FE"/>
    <w:rsid w:val="001F1B71"/>
    <w:rsid w:val="001F1EF0"/>
    <w:rsid w:val="00215DAA"/>
    <w:rsid w:val="00220A14"/>
    <w:rsid w:val="002227F9"/>
    <w:rsid w:val="00222EDB"/>
    <w:rsid w:val="00240645"/>
    <w:rsid w:val="0025028E"/>
    <w:rsid w:val="00252C25"/>
    <w:rsid w:val="00256475"/>
    <w:rsid w:val="00290653"/>
    <w:rsid w:val="00290FDF"/>
    <w:rsid w:val="002945C7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3A15"/>
    <w:rsid w:val="003B538B"/>
    <w:rsid w:val="003C5B47"/>
    <w:rsid w:val="003C5F21"/>
    <w:rsid w:val="003E4E70"/>
    <w:rsid w:val="00401A03"/>
    <w:rsid w:val="00415489"/>
    <w:rsid w:val="0042226A"/>
    <w:rsid w:val="00422F96"/>
    <w:rsid w:val="004260E6"/>
    <w:rsid w:val="0043187F"/>
    <w:rsid w:val="004452C2"/>
    <w:rsid w:val="00446BFC"/>
    <w:rsid w:val="00474380"/>
    <w:rsid w:val="00482B57"/>
    <w:rsid w:val="00494CE9"/>
    <w:rsid w:val="004A70CE"/>
    <w:rsid w:val="004C5EB2"/>
    <w:rsid w:val="004F07C2"/>
    <w:rsid w:val="004F3EF0"/>
    <w:rsid w:val="0052133E"/>
    <w:rsid w:val="0052401E"/>
    <w:rsid w:val="005315E1"/>
    <w:rsid w:val="00560E5F"/>
    <w:rsid w:val="0057594F"/>
    <w:rsid w:val="005816C6"/>
    <w:rsid w:val="00596519"/>
    <w:rsid w:val="005B6B06"/>
    <w:rsid w:val="005E4DBF"/>
    <w:rsid w:val="00615AD6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6F1215"/>
    <w:rsid w:val="007123A4"/>
    <w:rsid w:val="007458E2"/>
    <w:rsid w:val="0077071C"/>
    <w:rsid w:val="00775A5E"/>
    <w:rsid w:val="007938BE"/>
    <w:rsid w:val="007B26AD"/>
    <w:rsid w:val="007C09FC"/>
    <w:rsid w:val="007E5634"/>
    <w:rsid w:val="007F0F56"/>
    <w:rsid w:val="00822A35"/>
    <w:rsid w:val="00847BDD"/>
    <w:rsid w:val="00854AFE"/>
    <w:rsid w:val="00855BC7"/>
    <w:rsid w:val="00873916"/>
    <w:rsid w:val="008947BE"/>
    <w:rsid w:val="008A562D"/>
    <w:rsid w:val="008A706B"/>
    <w:rsid w:val="008A7094"/>
    <w:rsid w:val="008B5AA1"/>
    <w:rsid w:val="008D157B"/>
    <w:rsid w:val="008D43F0"/>
    <w:rsid w:val="008D7FE8"/>
    <w:rsid w:val="008F1CCB"/>
    <w:rsid w:val="008F6051"/>
    <w:rsid w:val="009140AD"/>
    <w:rsid w:val="00940FD6"/>
    <w:rsid w:val="00952FEC"/>
    <w:rsid w:val="00960DF5"/>
    <w:rsid w:val="009673A2"/>
    <w:rsid w:val="00971030"/>
    <w:rsid w:val="00971D73"/>
    <w:rsid w:val="00972046"/>
    <w:rsid w:val="009772DE"/>
    <w:rsid w:val="00977B25"/>
    <w:rsid w:val="00981088"/>
    <w:rsid w:val="00984EEA"/>
    <w:rsid w:val="009A2033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5AB1"/>
    <w:rsid w:val="00C25E7A"/>
    <w:rsid w:val="00C265EB"/>
    <w:rsid w:val="00C3200E"/>
    <w:rsid w:val="00C635DA"/>
    <w:rsid w:val="00C66A2F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E2453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23AE"/>
    <w:rsid w:val="00DB05C2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33C82"/>
    <w:rsid w:val="00E432F4"/>
    <w:rsid w:val="00E44850"/>
    <w:rsid w:val="00E557A9"/>
    <w:rsid w:val="00E564CD"/>
    <w:rsid w:val="00E92236"/>
    <w:rsid w:val="00E9299D"/>
    <w:rsid w:val="00E95D05"/>
    <w:rsid w:val="00EB2FF8"/>
    <w:rsid w:val="00EC20FB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https:/mul2-police.gov.am/tasks/1960903/oneclick/97c621d900f5f078909317f1f42a030bc62839cec4ffe8af43cef41c8749853e.docx?token=6169f7cfda3c2345434eb1fbc667fccd</cp:keywords>
  <cp:lastModifiedBy>User</cp:lastModifiedBy>
  <cp:revision>6</cp:revision>
  <cp:lastPrinted>2022-06-08T04:01:00Z</cp:lastPrinted>
  <dcterms:created xsi:type="dcterms:W3CDTF">2023-06-27T10:09:00Z</dcterms:created>
  <dcterms:modified xsi:type="dcterms:W3CDTF">2023-06-27T15:07:00Z</dcterms:modified>
</cp:coreProperties>
</file>