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93BA" w14:textId="45063C3E" w:rsidR="009361D0" w:rsidRDefault="009361D0" w:rsidP="009361D0">
      <w:pPr>
        <w:tabs>
          <w:tab w:val="left" w:pos="3376"/>
        </w:tabs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</w:t>
      </w:r>
      <w:r w:rsidRPr="00A34798">
        <w:rPr>
          <w:rFonts w:ascii="GHEA Grapalat" w:hAnsi="GHEA Grapalat"/>
          <w:b/>
          <w:bCs/>
          <w:lang w:val="hy-AM"/>
        </w:rPr>
        <w:t xml:space="preserve">Ինկորպորացիան կատարվել 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A34798">
        <w:rPr>
          <w:rFonts w:ascii="GHEA Grapalat" w:hAnsi="GHEA Grapalat"/>
          <w:b/>
          <w:bCs/>
          <w:lang w:val="hy-AM"/>
        </w:rPr>
        <w:t xml:space="preserve">է ՀՀ ներքին գործերի </w:t>
      </w:r>
      <w:r>
        <w:rPr>
          <w:rFonts w:ascii="GHEA Grapalat" w:hAnsi="GHEA Grapalat"/>
          <w:b/>
          <w:bCs/>
          <w:lang w:val="hy-AM"/>
        </w:rPr>
        <w:t xml:space="preserve"> </w:t>
      </w:r>
    </w:p>
    <w:p w14:paraId="339A7B20" w14:textId="1572971C" w:rsidR="009361D0" w:rsidRPr="00A34798" w:rsidRDefault="009361D0" w:rsidP="009361D0">
      <w:pPr>
        <w:tabs>
          <w:tab w:val="left" w:pos="3376"/>
        </w:tabs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Pr="00A34798">
        <w:rPr>
          <w:rFonts w:ascii="GHEA Grapalat" w:hAnsi="GHEA Grapalat"/>
          <w:b/>
          <w:bCs/>
          <w:lang w:val="hy-AM"/>
        </w:rPr>
        <w:t>նախարարի</w:t>
      </w:r>
      <w:r>
        <w:rPr>
          <w:rFonts w:ascii="GHEA Grapalat" w:hAnsi="GHEA Grapalat"/>
          <w:b/>
          <w:bCs/>
          <w:lang w:val="hy-AM"/>
        </w:rPr>
        <w:t xml:space="preserve"> 05.02</w:t>
      </w:r>
      <w:r w:rsidRPr="00A34798">
        <w:rPr>
          <w:rFonts w:ascii="GHEA Grapalat" w:hAnsi="GHEA Grapalat"/>
          <w:b/>
          <w:bCs/>
          <w:lang w:val="hy-AM"/>
        </w:rPr>
        <w:t>.202</w:t>
      </w:r>
      <w:r>
        <w:rPr>
          <w:rFonts w:ascii="GHEA Grapalat" w:hAnsi="GHEA Grapalat"/>
          <w:b/>
          <w:bCs/>
          <w:lang w:val="hy-AM"/>
        </w:rPr>
        <w:t>4</w:t>
      </w:r>
      <w:r w:rsidRPr="00A34798">
        <w:rPr>
          <w:rFonts w:ascii="GHEA Grapalat" w:hAnsi="GHEA Grapalat"/>
          <w:b/>
          <w:bCs/>
          <w:lang w:val="hy-AM"/>
        </w:rPr>
        <w:t>թ</w:t>
      </w:r>
      <w:r>
        <w:rPr>
          <w:rFonts w:ascii="GHEA Grapalat" w:hAnsi="GHEA Grapalat"/>
          <w:b/>
          <w:bCs/>
          <w:lang w:val="hy-AM"/>
        </w:rPr>
        <w:t>. 22</w:t>
      </w:r>
      <w:r w:rsidRPr="00A34798">
        <w:rPr>
          <w:rFonts w:ascii="GHEA Grapalat" w:hAnsi="GHEA Grapalat"/>
          <w:b/>
          <w:bCs/>
          <w:lang w:val="hy-AM"/>
        </w:rPr>
        <w:t xml:space="preserve">-Լ </w:t>
      </w:r>
      <w:r>
        <w:rPr>
          <w:rFonts w:ascii="GHEA Grapalat" w:hAnsi="GHEA Grapalat"/>
          <w:b/>
          <w:bCs/>
          <w:lang w:val="hy-AM"/>
        </w:rPr>
        <w:t>հրամանի հիման</w:t>
      </w:r>
      <w:r w:rsidRPr="009361D0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վրա</w:t>
      </w:r>
    </w:p>
    <w:p w14:paraId="06E573C8" w14:textId="29754237" w:rsidR="009361D0" w:rsidRDefault="009361D0" w:rsidP="009361D0">
      <w:pPr>
        <w:tabs>
          <w:tab w:val="left" w:pos="3376"/>
        </w:tabs>
        <w:rPr>
          <w:rFonts w:ascii="GHEA Grapalat" w:hAnsi="GHEA Grapalat"/>
          <w:b/>
          <w:bCs/>
          <w:lang w:val="hy-AM"/>
        </w:rPr>
      </w:pPr>
    </w:p>
    <w:p w14:paraId="19879C10" w14:textId="20D64A2A" w:rsidR="005D1196" w:rsidRPr="009361D0" w:rsidRDefault="005D1196" w:rsidP="0050224A">
      <w:pPr>
        <w:pStyle w:val="20"/>
        <w:shd w:val="clear" w:color="auto" w:fill="auto"/>
        <w:spacing w:before="0" w:after="0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</w:p>
    <w:p w14:paraId="1D2CB6D7" w14:textId="7ED2627B" w:rsidR="005D1196" w:rsidRPr="00CF6DE7" w:rsidRDefault="005D1196" w:rsidP="008577E4">
      <w:pPr>
        <w:pStyle w:val="20"/>
        <w:shd w:val="clear" w:color="auto" w:fill="auto"/>
        <w:spacing w:before="0" w:after="0"/>
        <w:rPr>
          <w:rFonts w:ascii="GHEA Grapalat" w:hAnsi="GHEA Grapalat"/>
          <w:b/>
          <w:bCs/>
          <w:sz w:val="36"/>
          <w:szCs w:val="36"/>
          <w:lang w:val="hy-AM" w:eastAsia="ru-RU" w:bidi="ru-RU"/>
        </w:rPr>
      </w:pPr>
    </w:p>
    <w:p w14:paraId="576F11D2" w14:textId="77777777" w:rsidR="005D1196" w:rsidRDefault="005D1196" w:rsidP="005D1196">
      <w:pPr>
        <w:rPr>
          <w:b/>
          <w:bCs/>
          <w:sz w:val="20"/>
          <w:szCs w:val="20"/>
          <w:lang w:val="hy-AM"/>
        </w:rPr>
      </w:pPr>
    </w:p>
    <w:p w14:paraId="06C798CA" w14:textId="77777777" w:rsidR="00390B71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07694FE9" w14:textId="1F2C9816" w:rsidR="00D73D59" w:rsidRPr="00160D77" w:rsidRDefault="00BB7E7C" w:rsidP="0050224A">
      <w:pPr>
        <w:spacing w:after="120"/>
        <w:ind w:firstLine="630"/>
        <w:rPr>
          <w:rFonts w:ascii="GHEA Grapalat" w:hAnsi="GHEA Grapalat"/>
          <w:b/>
          <w:sz w:val="28"/>
          <w:szCs w:val="28"/>
          <w:lang w:val="hy-AM"/>
        </w:rPr>
      </w:pPr>
      <w:r w:rsidRPr="00CF6DE7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                                ԹԻՎ</w:t>
      </w:r>
      <w:r w:rsidR="00952923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8577E4">
        <w:rPr>
          <w:rFonts w:ascii="GHEA Grapalat" w:hAnsi="GHEA Grapalat"/>
          <w:b/>
          <w:sz w:val="28"/>
          <w:szCs w:val="28"/>
          <w:lang w:val="hy-AM"/>
        </w:rPr>
        <w:t>11</w:t>
      </w:r>
      <w:r w:rsidR="00952923">
        <w:rPr>
          <w:rFonts w:ascii="GHEA Grapalat" w:hAnsi="GHEA Grapalat"/>
          <w:b/>
          <w:sz w:val="28"/>
          <w:szCs w:val="28"/>
          <w:lang w:val="hy-AM"/>
        </w:rPr>
        <w:t>-</w:t>
      </w:r>
      <w:r w:rsidR="00952923" w:rsidRPr="00952923">
        <w:rPr>
          <w:rFonts w:ascii="GHEA Grapalat" w:hAnsi="GHEA Grapalat"/>
          <w:b/>
          <w:sz w:val="32"/>
          <w:szCs w:val="32"/>
          <w:lang w:val="hy-AM"/>
        </w:rPr>
        <w:t>Լ</w:t>
      </w:r>
    </w:p>
    <w:p w14:paraId="323D3F2C" w14:textId="77777777" w:rsidR="00A46D01" w:rsidRPr="007D3F62" w:rsidRDefault="00A46D0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710C01F4" w14:textId="77777777" w:rsidR="00B32DC6" w:rsidRDefault="00B32DC6" w:rsidP="00B32DC6">
      <w:pPr>
        <w:spacing w:line="276" w:lineRule="auto"/>
        <w:ind w:left="4320"/>
        <w:rPr>
          <w:rFonts w:ascii="GHEA Grapalat" w:eastAsiaTheme="minorEastAsia" w:hAnsi="GHEA Grapalat" w:cs="Sylfaen"/>
          <w:b/>
          <w:bCs/>
          <w:lang w:val="hy-AM" w:bidi="ar-SA"/>
        </w:rPr>
      </w:pPr>
    </w:p>
    <w:p w14:paraId="19665468" w14:textId="77777777" w:rsidR="004767D3" w:rsidRPr="00A438CD" w:rsidRDefault="004767D3" w:rsidP="00A438CD">
      <w:pPr>
        <w:spacing w:line="276" w:lineRule="auto"/>
        <w:ind w:left="2610"/>
        <w:rPr>
          <w:rFonts w:ascii="GHEA Grapalat" w:hAnsi="GHEA Grapalat" w:cs="Sylfaen"/>
          <w:b/>
          <w:caps/>
          <w:lang w:val="hy-AM"/>
        </w:rPr>
      </w:pPr>
      <w:r w:rsidRPr="00A438CD">
        <w:rPr>
          <w:rFonts w:ascii="GHEA Grapalat" w:hAnsi="GHEA Grapalat" w:cs="Sylfaen"/>
          <w:b/>
          <w:caps/>
          <w:lang w:val="hy-AM"/>
        </w:rPr>
        <w:t>Հայաստանի Հանրապետության ներքին գործերի</w:t>
      </w:r>
    </w:p>
    <w:p w14:paraId="05C0CACA" w14:textId="77777777" w:rsidR="004767D3" w:rsidRPr="00A438CD" w:rsidRDefault="004767D3" w:rsidP="00A438CD">
      <w:pPr>
        <w:spacing w:line="276" w:lineRule="auto"/>
        <w:ind w:left="2610"/>
        <w:rPr>
          <w:rFonts w:ascii="GHEA Grapalat" w:hAnsi="GHEA Grapalat"/>
          <w:b/>
          <w:lang w:val="hy-AM"/>
        </w:rPr>
      </w:pPr>
      <w:r w:rsidRPr="00A438CD">
        <w:rPr>
          <w:rFonts w:ascii="GHEA Grapalat" w:hAnsi="GHEA Grapalat" w:cs="Sylfaen"/>
          <w:b/>
          <w:caps/>
          <w:lang w:val="hy-AM"/>
        </w:rPr>
        <w:t xml:space="preserve">նախարարության </w:t>
      </w:r>
      <w:r w:rsidRPr="00A438CD">
        <w:rPr>
          <w:rFonts w:ascii="GHEA Grapalat" w:hAnsi="GHEA Grapalat"/>
          <w:b/>
          <w:lang w:val="hy-AM"/>
        </w:rPr>
        <w:t>ՄԻԳՐԱՑԻԱՅԻ ԵՎ ՔԱՂԱՔԱՑԻՈՒԹՅԱՆ</w:t>
      </w:r>
    </w:p>
    <w:p w14:paraId="503052EA" w14:textId="79C4D1F8" w:rsidR="004767D3" w:rsidRPr="00A438CD" w:rsidRDefault="004767D3" w:rsidP="00A438CD">
      <w:pPr>
        <w:spacing w:line="276" w:lineRule="auto"/>
        <w:ind w:left="2610"/>
        <w:rPr>
          <w:rFonts w:ascii="GHEA Grapalat" w:hAnsi="GHEA Grapalat"/>
          <w:b/>
          <w:lang w:val="hy-AM"/>
        </w:rPr>
      </w:pPr>
      <w:r w:rsidRPr="00A438CD">
        <w:rPr>
          <w:rFonts w:ascii="GHEA Grapalat" w:hAnsi="GHEA Grapalat"/>
          <w:b/>
          <w:lang w:val="hy-AM"/>
        </w:rPr>
        <w:t>ԾԱՌԱՅՈՒԹՅԱՆ ԿԱՆՈՆԱԴՐՈՒԹՅՈՒՆԸ ՀԱՍՏԱՏԵԼՈՒ</w:t>
      </w:r>
      <w:r w:rsidR="000F7631" w:rsidRPr="000F7631">
        <w:rPr>
          <w:rFonts w:ascii="GHEA Grapalat" w:hAnsi="GHEA Grapalat"/>
          <w:b/>
          <w:lang w:val="hy-AM"/>
        </w:rPr>
        <w:t>,</w:t>
      </w:r>
      <w:r w:rsidR="000F7631" w:rsidRPr="000F7631">
        <w:rPr>
          <w:rFonts w:ascii="GHEA Grapalat" w:hAnsi="GHEA Grapalat"/>
          <w:b/>
          <w:color w:val="FF0000"/>
          <w:lang w:val="hy-AM"/>
        </w:rPr>
        <w:t xml:space="preserve"> </w:t>
      </w:r>
      <w:r w:rsidR="000F7631" w:rsidRPr="000F7631">
        <w:rPr>
          <w:rFonts w:ascii="GHEA Grapalat" w:hAnsi="GHEA Grapalat"/>
          <w:b/>
          <w:color w:val="auto"/>
          <w:lang w:val="hy-AM"/>
        </w:rPr>
        <w:t>ՄԻԳՐԱՑԻԱՅԻ ԵՎ ՔԱՂԱՔԱՑԻՈՒԹՅԱՆ ԾԱՌԱՅՈՒԹՅԱՆ ԿԱՌՈՒՑՎԱԾՔՈՒՄ ՓՈՓՈԽՈՒԹՅՈՒՆՆԵՐ ԿԱՏԱՐԵԼՈՒ</w:t>
      </w:r>
      <w:r w:rsidRPr="00A438CD">
        <w:rPr>
          <w:rFonts w:ascii="GHEA Grapalat" w:hAnsi="GHEA Grapalat"/>
          <w:b/>
          <w:lang w:val="hy-AM"/>
        </w:rPr>
        <w:t xml:space="preserve"> ԵՎ</w:t>
      </w:r>
    </w:p>
    <w:p w14:paraId="68E9C94D" w14:textId="77777777" w:rsidR="004767D3" w:rsidRPr="00A438CD" w:rsidRDefault="004767D3" w:rsidP="00A438CD">
      <w:pPr>
        <w:spacing w:line="276" w:lineRule="auto"/>
        <w:ind w:left="2610"/>
        <w:rPr>
          <w:rFonts w:ascii="GHEA Grapalat" w:hAnsi="GHEA Grapalat"/>
          <w:b/>
          <w:lang w:val="hy-AM"/>
        </w:rPr>
      </w:pPr>
      <w:r w:rsidRPr="00A438CD">
        <w:rPr>
          <w:rFonts w:ascii="GHEA Grapalat" w:hAnsi="GHEA Grapalat" w:cs="Sylfaen"/>
          <w:b/>
          <w:caps/>
          <w:lang w:val="hy-AM"/>
        </w:rPr>
        <w:t xml:space="preserve">Հայաստանի Հանրապետության </w:t>
      </w:r>
      <w:r w:rsidRPr="00A438CD">
        <w:rPr>
          <w:rFonts w:ascii="GHEA Grapalat" w:hAnsi="GHEA Grapalat"/>
          <w:b/>
          <w:lang w:val="hy-AM"/>
        </w:rPr>
        <w:t>ՆԵՐՔԻՆ ԳՈՐԾԵՐԻ</w:t>
      </w:r>
    </w:p>
    <w:p w14:paraId="6BDC7732" w14:textId="77777777" w:rsidR="004767D3" w:rsidRPr="00A438CD" w:rsidRDefault="004767D3" w:rsidP="00A438CD">
      <w:pPr>
        <w:spacing w:line="276" w:lineRule="auto"/>
        <w:ind w:left="2610"/>
        <w:rPr>
          <w:rFonts w:ascii="GHEA Grapalat" w:hAnsi="GHEA Grapalat"/>
          <w:b/>
          <w:lang w:val="hy-AM"/>
        </w:rPr>
      </w:pPr>
      <w:r w:rsidRPr="00A438CD">
        <w:rPr>
          <w:rFonts w:ascii="GHEA Grapalat" w:hAnsi="GHEA Grapalat"/>
          <w:b/>
          <w:lang w:val="hy-AM"/>
        </w:rPr>
        <w:t>ՆԱԽԱՐԱՐԻ 2023 ԹՎԱԿԱՆԻ ՄԱՐՏԻ 14-Ի</w:t>
      </w:r>
    </w:p>
    <w:p w14:paraId="03D5AC68" w14:textId="77777777" w:rsidR="004767D3" w:rsidRPr="00A438CD" w:rsidRDefault="004767D3" w:rsidP="00A438CD">
      <w:pPr>
        <w:spacing w:line="276" w:lineRule="auto"/>
        <w:ind w:left="2610"/>
        <w:rPr>
          <w:rFonts w:ascii="GHEA Grapalat" w:hAnsi="GHEA Grapalat"/>
          <w:b/>
          <w:lang w:val="hy-AM"/>
        </w:rPr>
      </w:pPr>
      <w:r w:rsidRPr="00A438CD">
        <w:rPr>
          <w:rFonts w:ascii="GHEA Grapalat" w:hAnsi="GHEA Grapalat"/>
          <w:b/>
          <w:lang w:val="hy-AM"/>
        </w:rPr>
        <w:t>N 6-ԼՀՐԱՄԱՆԸ ՈՒԺԸ ԿՈՐՑՐԱԾ ՃԱՆԱՉԵԼՈՒ ՄԱՍԻՆ</w:t>
      </w:r>
    </w:p>
    <w:p w14:paraId="3743D358" w14:textId="77777777" w:rsidR="004767D3" w:rsidRPr="00BD5B06" w:rsidRDefault="004767D3" w:rsidP="004767D3">
      <w:pPr>
        <w:ind w:left="284" w:right="220" w:firstLine="425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14:paraId="400FAE56" w14:textId="77777777" w:rsidR="004767D3" w:rsidRPr="00BD5B06" w:rsidRDefault="004767D3" w:rsidP="004767D3">
      <w:pPr>
        <w:ind w:left="284" w:right="220" w:firstLine="425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349FEB24" w14:textId="77777777" w:rsidR="004767D3" w:rsidRPr="00C01D9E" w:rsidRDefault="004767D3" w:rsidP="004767D3">
      <w:pPr>
        <w:spacing w:line="360" w:lineRule="auto"/>
        <w:ind w:firstLine="709"/>
        <w:jc w:val="both"/>
        <w:rPr>
          <w:rFonts w:ascii="GHEA Grapalat" w:eastAsia="Times New Roman" w:hAnsi="GHEA Grapalat" w:cs="Sylfaen"/>
          <w:lang w:val="hy-AM" w:eastAsia="ru-RU"/>
        </w:rPr>
      </w:pPr>
      <w:r>
        <w:rPr>
          <w:rFonts w:ascii="GHEA Grapalat" w:eastAsia="Times New Roman" w:hAnsi="GHEA Grapalat" w:cs="Sylfaen"/>
          <w:lang w:val="hy-AM" w:eastAsia="ru-RU"/>
        </w:rPr>
        <w:t>Հ</w:t>
      </w:r>
      <w:r w:rsidRPr="00C01D9E">
        <w:rPr>
          <w:rFonts w:ascii="GHEA Grapalat" w:eastAsia="Times New Roman" w:hAnsi="GHEA Grapalat" w:cs="Sylfaen"/>
          <w:lang w:val="hy-AM" w:eastAsia="ru-RU"/>
        </w:rPr>
        <w:t>իմք ընդունելով «Պետական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կառավարման համակարգի մարմինների մասին» Հայաստանի Հանրապետության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օրենքում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փոփոխություններ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և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լրացում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կատարելու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01D9E">
        <w:rPr>
          <w:rFonts w:ascii="GHEA Grapalat" w:eastAsia="Times New Roman" w:hAnsi="GHEA Grapalat" w:cs="Sylfaen"/>
          <w:lang w:val="hy-AM" w:eastAsia="ru-RU"/>
        </w:rPr>
        <w:t>մասին» 2022 թվականի դեկտեմբերի 16-ի ՀՕ-458-Ն օրենքի 3-րդ հոդվածի 14-րդ մաս</w:t>
      </w:r>
      <w:r>
        <w:rPr>
          <w:rFonts w:ascii="GHEA Grapalat" w:eastAsia="Times New Roman" w:hAnsi="GHEA Grapalat" w:cs="Sylfaen"/>
          <w:lang w:val="hy-AM" w:eastAsia="ru-RU"/>
        </w:rPr>
        <w:t xml:space="preserve">ը, </w:t>
      </w:r>
      <w:r w:rsidRPr="00C01D9E">
        <w:rPr>
          <w:rFonts w:ascii="GHEA Grapalat" w:eastAsia="Times New Roman" w:hAnsi="GHEA Grapalat" w:cs="Sylfaen"/>
          <w:lang w:val="hy-AM" w:eastAsia="ru-RU"/>
        </w:rPr>
        <w:t>«Կառավարչական իրավահարաբերությունների կարգավորման մասին» օրենքի 9-րդ հոդվածի 1-ին մասի 1-ին և 2-րդ կետերը, 21-րդ հոդվածի 1-ին մասը,</w:t>
      </w:r>
      <w:r w:rsidRPr="00C01D9E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lang w:val="hy-AM" w:eastAsia="ru-RU"/>
        </w:rPr>
        <w:t xml:space="preserve">ինչպես նաև </w:t>
      </w:r>
      <w:r w:rsidRPr="00C01D9E">
        <w:rPr>
          <w:rFonts w:ascii="GHEA Grapalat" w:eastAsia="Times New Roman" w:hAnsi="GHEA Grapalat" w:cs="Sylfaen"/>
          <w:lang w:val="hy-AM" w:eastAsia="ru-RU"/>
        </w:rPr>
        <w:t>Հ</w:t>
      </w:r>
      <w:r>
        <w:rPr>
          <w:rFonts w:ascii="GHEA Grapalat" w:eastAsia="Times New Roman" w:hAnsi="GHEA Grapalat" w:cs="Sylfaen"/>
          <w:lang w:val="hy-AM" w:eastAsia="ru-RU"/>
        </w:rPr>
        <w:t xml:space="preserve">այաստանի </w:t>
      </w:r>
      <w:r w:rsidRPr="00C01D9E">
        <w:rPr>
          <w:rFonts w:ascii="GHEA Grapalat" w:eastAsia="Times New Roman" w:hAnsi="GHEA Grapalat" w:cs="Sylfaen"/>
          <w:lang w:val="hy-AM" w:eastAsia="ru-RU"/>
        </w:rPr>
        <w:t>Հ</w:t>
      </w:r>
      <w:r>
        <w:rPr>
          <w:rFonts w:ascii="GHEA Grapalat" w:eastAsia="Times New Roman" w:hAnsi="GHEA Grapalat" w:cs="Sylfaen"/>
          <w:lang w:val="hy-AM" w:eastAsia="ru-RU"/>
        </w:rPr>
        <w:t>անրապետության</w:t>
      </w:r>
      <w:r w:rsidRPr="00C01D9E">
        <w:rPr>
          <w:rFonts w:ascii="GHEA Grapalat" w:eastAsia="Times New Roman" w:hAnsi="GHEA Grapalat" w:cs="Sylfaen"/>
          <w:lang w:val="hy-AM" w:eastAsia="ru-RU"/>
        </w:rPr>
        <w:t xml:space="preserve"> վարչապետի 2023 թվականի մարտի 14-ի N 270-Լ որոշման հավելվածի 19-րդ կետի 20-րդ ենթակետը՝</w:t>
      </w:r>
    </w:p>
    <w:p w14:paraId="2CC17262" w14:textId="77777777" w:rsidR="00B32DC6" w:rsidRDefault="00B32DC6" w:rsidP="00B32DC6">
      <w:pPr>
        <w:spacing w:line="360" w:lineRule="auto"/>
        <w:ind w:firstLine="450"/>
        <w:jc w:val="both"/>
        <w:rPr>
          <w:rFonts w:ascii="GHEA Grapalat" w:eastAsiaTheme="minorEastAsia" w:hAnsi="GHEA Grapalat"/>
          <w:lang w:val="hy-AM" w:bidi="ar-SA"/>
        </w:rPr>
      </w:pPr>
    </w:p>
    <w:p w14:paraId="144DD7B8" w14:textId="77777777" w:rsidR="00B32DC6" w:rsidRPr="000420EF" w:rsidRDefault="00B32DC6" w:rsidP="000420EF">
      <w:pPr>
        <w:spacing w:line="360" w:lineRule="auto"/>
        <w:jc w:val="center"/>
        <w:rPr>
          <w:rFonts w:ascii="GHEA Grapalat" w:eastAsiaTheme="minorEastAsia" w:hAnsi="GHEA Grapalat"/>
          <w:b/>
          <w:bCs/>
          <w:i/>
          <w:iCs/>
          <w:lang w:val="hy-AM" w:bidi="ar-SA"/>
        </w:rPr>
      </w:pPr>
      <w:r w:rsidRPr="000420EF">
        <w:rPr>
          <w:rFonts w:ascii="GHEA Grapalat" w:eastAsiaTheme="minorEastAsia" w:hAnsi="GHEA Grapalat" w:cs="Sylfaen"/>
          <w:b/>
          <w:bCs/>
          <w:i/>
          <w:iCs/>
          <w:lang w:val="hy-AM" w:bidi="ar-SA"/>
        </w:rPr>
        <w:t>ՀՐԱՄԱՅՈՒՄ</w:t>
      </w:r>
      <w:r w:rsidRPr="000420EF">
        <w:rPr>
          <w:rFonts w:ascii="GHEA Grapalat" w:eastAsiaTheme="minorEastAsia" w:hAnsi="GHEA Grapalat"/>
          <w:b/>
          <w:bCs/>
          <w:i/>
          <w:iCs/>
          <w:lang w:val="hy-AM" w:bidi="ar-SA"/>
        </w:rPr>
        <w:t xml:space="preserve"> </w:t>
      </w:r>
      <w:r w:rsidRPr="000420EF">
        <w:rPr>
          <w:rFonts w:ascii="GHEA Grapalat" w:eastAsiaTheme="minorEastAsia" w:hAnsi="GHEA Grapalat" w:cs="Sylfaen"/>
          <w:b/>
          <w:bCs/>
          <w:i/>
          <w:iCs/>
          <w:lang w:val="hy-AM" w:bidi="ar-SA"/>
        </w:rPr>
        <w:t>ԵՄ</w:t>
      </w:r>
      <w:r w:rsidRPr="000420EF">
        <w:rPr>
          <w:rFonts w:ascii="GHEA Grapalat" w:eastAsiaTheme="minorEastAsia" w:hAnsi="GHEA Grapalat"/>
          <w:b/>
          <w:bCs/>
          <w:i/>
          <w:iCs/>
          <w:lang w:val="hy-AM" w:bidi="ar-SA"/>
        </w:rPr>
        <w:t>`</w:t>
      </w:r>
    </w:p>
    <w:p w14:paraId="09597794" w14:textId="77777777" w:rsidR="00B32DC6" w:rsidRPr="000420EF" w:rsidRDefault="00B32DC6" w:rsidP="000420EF">
      <w:pPr>
        <w:spacing w:line="360" w:lineRule="auto"/>
        <w:ind w:firstLine="720"/>
        <w:jc w:val="both"/>
        <w:rPr>
          <w:rFonts w:ascii="GHEA Grapalat" w:eastAsiaTheme="minorEastAsia" w:hAnsi="GHEA Grapalat"/>
          <w:lang w:val="hy-AM" w:bidi="ar-SA"/>
        </w:rPr>
      </w:pPr>
      <w:r w:rsidRPr="000420EF">
        <w:rPr>
          <w:rFonts w:eastAsiaTheme="minorEastAsia" w:cs="Calibri"/>
          <w:lang w:val="hy-AM" w:bidi="ar-SA"/>
        </w:rPr>
        <w:t> </w:t>
      </w:r>
    </w:p>
    <w:p w14:paraId="7A82BD71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CC34F4">
        <w:rPr>
          <w:rFonts w:ascii="GHEA Grapalat" w:hAnsi="GHEA Grapalat" w:cs="Sylfaen"/>
          <w:lang w:val="hy-AM"/>
        </w:rPr>
        <w:t xml:space="preserve">1. Հաստատել Հայաստանի Հանրապետության ներքին գործերի նախարարության </w:t>
      </w:r>
      <w:bookmarkStart w:id="0" w:name="_Hlk157778143"/>
      <w:r w:rsidRPr="00CC34F4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bookmarkEnd w:id="0"/>
      <w:r w:rsidRPr="00CC34F4">
        <w:rPr>
          <w:rFonts w:ascii="GHEA Grapalat" w:hAnsi="GHEA Grapalat" w:cs="Sylfaen"/>
          <w:lang w:val="hy-AM"/>
        </w:rPr>
        <w:t>(այսուհետ՝ Միգրացիայի և քաղաքացիության ծառայություն) կանոնադրությունը ՝ համաձայն հավելվածի։</w:t>
      </w:r>
    </w:p>
    <w:p w14:paraId="04AAA059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eastAsia="Times New Roman" w:hAnsi="GHEA Grapalat" w:cs="Sylfaen"/>
          <w:lang w:val="hy-AM" w:eastAsia="ru-RU"/>
        </w:rPr>
      </w:pPr>
      <w:r w:rsidRPr="00CC34F4">
        <w:rPr>
          <w:rFonts w:ascii="GHEA Grapalat" w:hAnsi="GHEA Grapalat" w:cs="Sylfaen"/>
          <w:lang w:val="hy-AM"/>
        </w:rPr>
        <w:t>2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 w:cs="Sylfaen"/>
          <w:lang w:val="hy-AM"/>
        </w:rPr>
        <w:t xml:space="preserve"> </w:t>
      </w:r>
      <w:r w:rsidRPr="00CC34F4">
        <w:rPr>
          <w:rFonts w:ascii="GHEA Grapalat" w:eastAsia="Times New Roman" w:hAnsi="GHEA Grapalat" w:cs="Sylfaen"/>
          <w:lang w:val="hy-AM" w:eastAsia="ru-RU"/>
        </w:rPr>
        <w:t>Միգրացիայի և քաղաքացիության ծառայության անձնագրային և վիազների վարչությունը Ապաստանի հարցերի և իրավական ապահովման բաժնի, Աշխատանքային միգրացիայի և մոնիթորինգի բաժնի, Ինտեգրման հարցերի բաժնի, Վերադարձի և վերաինտեգրման բաժնի  հետ միաձուլման եղանակով ստեղծել Անձնագրերի, վիզաների և միգրացիայի վարչություն։</w:t>
      </w:r>
    </w:p>
    <w:p w14:paraId="20D63965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eastAsia="Times New Roman" w:hAnsi="GHEA Grapalat" w:cs="Cambria Math"/>
          <w:lang w:val="hy-AM" w:eastAsia="ru-RU"/>
        </w:rPr>
      </w:pPr>
      <w:r w:rsidRPr="00CC34F4">
        <w:rPr>
          <w:rFonts w:ascii="GHEA Grapalat" w:hAnsi="GHEA Grapalat" w:cs="Sylfaen"/>
          <w:lang w:val="hy-AM"/>
        </w:rPr>
        <w:lastRenderedPageBreak/>
        <w:t>3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 w:cs="Sylfaen"/>
          <w:lang w:val="hy-AM"/>
        </w:rPr>
        <w:t xml:space="preserve"> </w:t>
      </w:r>
      <w:r w:rsidRPr="00CC34F4">
        <w:rPr>
          <w:rFonts w:ascii="GHEA Grapalat" w:eastAsia="Times New Roman" w:hAnsi="GHEA Grapalat" w:cs="Sylfaen"/>
          <w:lang w:val="hy-AM" w:eastAsia="ru-RU"/>
        </w:rPr>
        <w:t>Անձնագրերի, վիզաների և միգրացիայի վարչությունը բաժանել հետևյալ ստորաբաժանումների</w:t>
      </w:r>
      <w:r w:rsidRPr="00CC34F4">
        <w:rPr>
          <w:rFonts w:ascii="Cambria Math" w:eastAsia="Times New Roman" w:hAnsi="Cambria Math" w:cs="Cambria Math"/>
          <w:lang w:val="hy-AM" w:eastAsia="ru-RU"/>
        </w:rPr>
        <w:t>․</w:t>
      </w:r>
    </w:p>
    <w:p w14:paraId="5564A0F8" w14:textId="77777777" w:rsidR="002E347E" w:rsidRPr="00CC34F4" w:rsidRDefault="002E347E" w:rsidP="002E347E">
      <w:pPr>
        <w:pStyle w:val="ListParagraph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Վարչություններ՝</w:t>
      </w:r>
    </w:p>
    <w:p w14:paraId="10803CAA" w14:textId="77777777" w:rsidR="002E347E" w:rsidRPr="00CC34F4" w:rsidRDefault="002E347E" w:rsidP="002E347E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lang w:val="hy-AM"/>
        </w:rPr>
        <w:t>ա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 w:cs="Sylfaen"/>
          <w:lang w:val="hy-AM"/>
        </w:rPr>
        <w:t xml:space="preserve"> </w:t>
      </w:r>
      <w:r w:rsidRPr="00CC34F4">
        <w:rPr>
          <w:rFonts w:ascii="GHEA Grapalat" w:hAnsi="GHEA Grapalat" w:cs="Sylfaen"/>
          <w:sz w:val="24"/>
          <w:szCs w:val="24"/>
          <w:lang w:val="hy-AM"/>
        </w:rPr>
        <w:t>Քաղաքացիության շնորհման վարչություն.</w:t>
      </w:r>
    </w:p>
    <w:p w14:paraId="22A3EED2" w14:textId="77777777" w:rsidR="002E347E" w:rsidRPr="00CC34F4" w:rsidRDefault="002E347E" w:rsidP="002E347E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sz w:val="24"/>
          <w:szCs w:val="24"/>
          <w:lang w:val="hy-AM"/>
        </w:rPr>
        <w:t>բ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34F4">
        <w:rPr>
          <w:rFonts w:ascii="GHEA Grapalat" w:hAnsi="GHEA Grapalat" w:cs="Sylfaen"/>
          <w:sz w:val="24"/>
          <w:szCs w:val="24"/>
          <w:lang w:val="hy-AM"/>
        </w:rPr>
        <w:t xml:space="preserve"> Անձը հաստատող փաստաթղթերի թողարկման</w:t>
      </w:r>
      <w:r w:rsidRPr="00CC34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34F4">
        <w:rPr>
          <w:rFonts w:ascii="GHEA Grapalat" w:hAnsi="GHEA Grapalat" w:cs="Sylfaen"/>
          <w:sz w:val="24"/>
          <w:szCs w:val="24"/>
          <w:lang w:val="hy-AM"/>
        </w:rPr>
        <w:t>վարչություն.</w:t>
      </w:r>
    </w:p>
    <w:p w14:paraId="060DB673" w14:textId="77777777" w:rsidR="002E347E" w:rsidRPr="00CC34F4" w:rsidRDefault="002E347E" w:rsidP="002E347E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sz w:val="24"/>
          <w:szCs w:val="24"/>
          <w:lang w:val="hy-AM"/>
        </w:rPr>
        <w:t>գ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34F4">
        <w:rPr>
          <w:rFonts w:ascii="GHEA Grapalat" w:hAnsi="GHEA Grapalat" w:cs="Sylfaen"/>
          <w:sz w:val="24"/>
          <w:szCs w:val="24"/>
          <w:lang w:val="hy-AM"/>
        </w:rPr>
        <w:t xml:space="preserve"> Ապաստանի տրամադրման վարչություն.</w:t>
      </w:r>
    </w:p>
    <w:p w14:paraId="571D0A2E" w14:textId="77777777" w:rsidR="002E347E" w:rsidRPr="00CC34F4" w:rsidRDefault="002E347E" w:rsidP="002E347E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sz w:val="24"/>
          <w:szCs w:val="24"/>
          <w:lang w:val="hy-AM"/>
        </w:rPr>
        <w:t>դ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34F4">
        <w:rPr>
          <w:rFonts w:ascii="GHEA Grapalat" w:hAnsi="GHEA Grapalat" w:cs="Sylfaen"/>
          <w:sz w:val="24"/>
          <w:szCs w:val="24"/>
          <w:lang w:val="hy-AM"/>
        </w:rPr>
        <w:t xml:space="preserve"> Օտարերկրացիների իրավական կարգավիճակի որոշման վարչություն.</w:t>
      </w:r>
    </w:p>
    <w:p w14:paraId="101C6D97" w14:textId="77777777" w:rsidR="002E347E" w:rsidRPr="00CC34F4" w:rsidRDefault="002E347E" w:rsidP="002E347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sz w:val="24"/>
          <w:szCs w:val="24"/>
          <w:lang w:val="hy-AM"/>
        </w:rPr>
        <w:t>ե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34F4">
        <w:rPr>
          <w:rFonts w:ascii="GHEA Grapalat" w:hAnsi="GHEA Grapalat" w:cs="Sylfaen"/>
          <w:sz w:val="24"/>
          <w:szCs w:val="24"/>
          <w:lang w:val="hy-AM"/>
        </w:rPr>
        <w:t xml:space="preserve"> Միգրացիայի և քաղաքացիության ոլորտի քաղաքականության իրականացման վարչություն.</w:t>
      </w:r>
    </w:p>
    <w:p w14:paraId="2DA4FC65" w14:textId="77777777" w:rsidR="002E347E" w:rsidRPr="00CC34F4" w:rsidRDefault="002E347E" w:rsidP="002E347E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hAnsi="GHEA Grapalat" w:cs="Sylfaen"/>
          <w:sz w:val="24"/>
          <w:szCs w:val="24"/>
          <w:lang w:val="hy-AM"/>
        </w:rPr>
        <w:t>զ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34F4">
        <w:rPr>
          <w:rFonts w:ascii="GHEA Grapalat" w:hAnsi="GHEA Grapalat" w:cs="Sylfaen"/>
          <w:sz w:val="24"/>
          <w:szCs w:val="24"/>
          <w:lang w:val="hy-AM"/>
        </w:rPr>
        <w:t xml:space="preserve"> Բնակչության տվյալների մշակման վարչություն</w:t>
      </w:r>
      <w:r w:rsidRPr="00CC34F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736D8F" w14:textId="77777777" w:rsidR="002E347E" w:rsidRPr="00CC34F4" w:rsidRDefault="002E347E" w:rsidP="002E347E">
      <w:pPr>
        <w:pStyle w:val="ListParagraph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34F4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Տարածքային ստորաբաժանումներ՝</w:t>
      </w:r>
    </w:p>
    <w:p w14:paraId="403EC9A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hAnsi="GHEA Grapalat"/>
          <w:lang w:val="hy-AM"/>
        </w:rPr>
        <w:t>ա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/>
          <w:lang w:val="hy-AM"/>
        </w:rPr>
        <w:t xml:space="preserve"> Շենգավիթի բաժին.</w:t>
      </w:r>
    </w:p>
    <w:p w14:paraId="43CA3F04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hAnsi="GHEA Grapalat" w:cs="Sylfaen"/>
          <w:lang w:val="hy-AM"/>
        </w:rPr>
        <w:t>բ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 w:cs="Cambria Math"/>
          <w:lang w:val="hy-AM"/>
        </w:rPr>
        <w:t xml:space="preserve"> </w:t>
      </w:r>
      <w:r w:rsidRPr="00CC34F4">
        <w:rPr>
          <w:rFonts w:ascii="GHEA Grapalat" w:hAnsi="GHEA Grapalat"/>
          <w:lang w:val="hy-AM"/>
        </w:rPr>
        <w:t>Արաբկիրի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0E05D4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hAnsi="GHEA Grapalat"/>
          <w:lang w:val="hy-AM"/>
        </w:rPr>
        <w:t>գ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/>
          <w:lang w:val="hy-AM"/>
        </w:rPr>
        <w:t xml:space="preserve"> Նոր Նորքի բաժին.</w:t>
      </w:r>
    </w:p>
    <w:p w14:paraId="7A66A0E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hAnsi="GHEA Grapalat"/>
          <w:lang w:val="hy-AM"/>
        </w:rPr>
        <w:t>դ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/>
          <w:lang w:val="hy-AM"/>
        </w:rPr>
        <w:t xml:space="preserve"> Ավանի բաժին.</w:t>
      </w:r>
    </w:p>
    <w:p w14:paraId="4E372497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ե. </w:t>
      </w:r>
      <w:r w:rsidRPr="00CC34F4">
        <w:rPr>
          <w:rFonts w:ascii="GHEA Grapalat" w:hAnsi="GHEA Grapalat"/>
          <w:lang w:val="hy-AM"/>
        </w:rPr>
        <w:t>Քանաքեռ-Զեյթունի բաժին.</w:t>
      </w:r>
    </w:p>
    <w:p w14:paraId="3483A61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զ. </w:t>
      </w:r>
      <w:r w:rsidRPr="00CC34F4">
        <w:rPr>
          <w:rFonts w:ascii="GHEA Grapalat" w:hAnsi="GHEA Grapalat"/>
          <w:lang w:val="hy-AM"/>
        </w:rPr>
        <w:t>Մալաթիայի բաժին.</w:t>
      </w:r>
    </w:p>
    <w:p w14:paraId="3986EBF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է. </w:t>
      </w:r>
      <w:r w:rsidRPr="00CC34F4">
        <w:rPr>
          <w:rFonts w:ascii="GHEA Grapalat" w:hAnsi="GHEA Grapalat"/>
          <w:lang w:val="hy-AM"/>
        </w:rPr>
        <w:t>Էրեբունու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8180E86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ը. </w:t>
      </w:r>
      <w:r w:rsidRPr="00CC34F4">
        <w:rPr>
          <w:rFonts w:ascii="GHEA Grapalat" w:hAnsi="GHEA Grapalat"/>
          <w:lang w:val="hy-AM"/>
        </w:rPr>
        <w:t>Կենտրոն 1 բաժին.</w:t>
      </w:r>
    </w:p>
    <w:p w14:paraId="1DF1D458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թ. Կենտրոն 2 բաժին</w:t>
      </w:r>
      <w:r w:rsidRPr="00CC34F4">
        <w:rPr>
          <w:rFonts w:ascii="Cambria Math" w:eastAsia="Calibri" w:hAnsi="Cambria Math" w:cs="Cambria Math"/>
          <w:bCs/>
          <w:lang w:val="hy-AM"/>
        </w:rPr>
        <w:t>․</w:t>
      </w:r>
    </w:p>
    <w:p w14:paraId="616BE72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ժ. </w:t>
      </w:r>
      <w:r w:rsidRPr="00CC34F4">
        <w:rPr>
          <w:rFonts w:ascii="GHEA Grapalat" w:hAnsi="GHEA Grapalat"/>
          <w:lang w:val="hy-AM"/>
        </w:rPr>
        <w:t>Աջափնյակի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38F529B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ժա. </w:t>
      </w:r>
      <w:r w:rsidRPr="00CC34F4">
        <w:rPr>
          <w:rFonts w:ascii="GHEA Grapalat" w:hAnsi="GHEA Grapalat"/>
          <w:lang w:val="hy-AM"/>
        </w:rPr>
        <w:t>Դավիթաշենի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2C60C7D2" w14:textId="77777777" w:rsidR="002E347E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Sylfaen" w:hAnsi="Sylfaen" w:cs="Cambria Math"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ժբ. </w:t>
      </w:r>
      <w:r w:rsidRPr="00CC34F4">
        <w:rPr>
          <w:rFonts w:ascii="GHEA Grapalat" w:hAnsi="GHEA Grapalat"/>
          <w:lang w:val="hy-AM"/>
        </w:rPr>
        <w:t>Նուբարաշենի բաժին</w:t>
      </w:r>
      <w:r w:rsidRPr="00CC34F4">
        <w:rPr>
          <w:rFonts w:ascii="Cambria Math" w:hAnsi="Cambria Math" w:cs="Cambria Math"/>
          <w:lang w:val="hy-AM"/>
        </w:rPr>
        <w:t>․</w:t>
      </w:r>
    </w:p>
    <w:p w14:paraId="17DE900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ժգ. </w:t>
      </w:r>
      <w:r w:rsidRPr="00CC34F4">
        <w:rPr>
          <w:rFonts w:ascii="GHEA Grapalat" w:hAnsi="GHEA Grapalat"/>
          <w:lang w:val="hy-AM"/>
        </w:rPr>
        <w:t>Գյումրի 1 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5047C34B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ժդ. </w:t>
      </w:r>
      <w:r w:rsidRPr="00CC34F4">
        <w:rPr>
          <w:rFonts w:ascii="GHEA Grapalat" w:hAnsi="GHEA Grapalat"/>
          <w:lang w:val="hy-AM"/>
        </w:rPr>
        <w:t>Գյումրի 2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C1BE5EA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ժե. </w:t>
      </w:r>
      <w:r w:rsidRPr="00CC34F4">
        <w:rPr>
          <w:rFonts w:ascii="GHEA Grapalat" w:hAnsi="GHEA Grapalat"/>
          <w:lang w:val="hy-AM"/>
        </w:rPr>
        <w:t>Գյումրի 3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55041C4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ժզ. Արթիկի բաժին</w:t>
      </w:r>
      <w:r w:rsidRPr="00CC34F4">
        <w:rPr>
          <w:rFonts w:ascii="Cambria Math" w:eastAsia="Calibri" w:hAnsi="Cambria Math" w:cs="Cambria Math"/>
          <w:bCs/>
          <w:lang w:val="hy-AM"/>
        </w:rPr>
        <w:t>․</w:t>
      </w:r>
    </w:p>
    <w:p w14:paraId="72F7A42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ժէ. Աշոցքի բաժին</w:t>
      </w:r>
      <w:r w:rsidRPr="00CC34F4">
        <w:rPr>
          <w:rFonts w:ascii="Cambria Math" w:eastAsia="Calibri" w:hAnsi="Cambria Math" w:cs="Cambria Math"/>
          <w:bCs/>
          <w:lang w:val="hy-AM"/>
        </w:rPr>
        <w:t>․</w:t>
      </w:r>
    </w:p>
    <w:p w14:paraId="2160CBC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ժը. </w:t>
      </w:r>
      <w:r w:rsidRPr="00CC34F4">
        <w:rPr>
          <w:rFonts w:ascii="GHEA Grapalat" w:hAnsi="GHEA Grapalat"/>
          <w:lang w:val="hy-AM"/>
        </w:rPr>
        <w:t>Վանաձորի 1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19773F5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ժթ. </w:t>
      </w:r>
      <w:r w:rsidRPr="00CC34F4">
        <w:rPr>
          <w:rFonts w:ascii="GHEA Grapalat" w:hAnsi="GHEA Grapalat"/>
          <w:lang w:val="hy-AM"/>
        </w:rPr>
        <w:t>Վանաձոր 2 բաժին.</w:t>
      </w:r>
    </w:p>
    <w:p w14:paraId="0EC55AC7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ի. </w:t>
      </w:r>
      <w:r w:rsidRPr="00CC34F4">
        <w:rPr>
          <w:rFonts w:ascii="GHEA Grapalat" w:hAnsi="GHEA Grapalat"/>
          <w:lang w:val="hy-AM"/>
        </w:rPr>
        <w:t>Վանաձոր 3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4382EE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իա. </w:t>
      </w:r>
      <w:r w:rsidRPr="00CC34F4">
        <w:rPr>
          <w:rFonts w:ascii="GHEA Grapalat" w:hAnsi="GHEA Grapalat"/>
          <w:lang w:val="hy-AM"/>
        </w:rPr>
        <w:t>Սպիտակի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A6D2180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lastRenderedPageBreak/>
        <w:t xml:space="preserve">իբ. </w:t>
      </w:r>
      <w:r w:rsidRPr="00CC34F4">
        <w:rPr>
          <w:rFonts w:ascii="GHEA Grapalat" w:hAnsi="GHEA Grapalat"/>
          <w:lang w:val="hy-AM"/>
        </w:rPr>
        <w:t>Տաշիրի բաժին.</w:t>
      </w:r>
    </w:p>
    <w:p w14:paraId="07AAF87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իգ. </w:t>
      </w:r>
      <w:r w:rsidRPr="00CC34F4">
        <w:rPr>
          <w:rFonts w:ascii="GHEA Grapalat" w:hAnsi="GHEA Grapalat" w:cs="Sylfaen"/>
          <w:lang w:val="hy-AM"/>
        </w:rPr>
        <w:t>Թումանյանի բաժին</w:t>
      </w:r>
      <w:r w:rsidRPr="00CC34F4">
        <w:rPr>
          <w:rFonts w:ascii="Cambria Math" w:hAnsi="Cambria Math" w:cs="Cambria Math"/>
          <w:lang w:val="hy-AM"/>
        </w:rPr>
        <w:t>․</w:t>
      </w:r>
    </w:p>
    <w:p w14:paraId="450A428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իդ. </w:t>
      </w:r>
      <w:r w:rsidRPr="00CC34F4">
        <w:rPr>
          <w:rFonts w:ascii="GHEA Grapalat" w:hAnsi="GHEA Grapalat"/>
          <w:lang w:val="hy-AM"/>
        </w:rPr>
        <w:t>Թալինի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5A6D3F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իե. </w:t>
      </w:r>
      <w:r w:rsidRPr="00CC34F4">
        <w:rPr>
          <w:rFonts w:ascii="GHEA Grapalat" w:hAnsi="GHEA Grapalat"/>
          <w:lang w:val="hy-AM"/>
        </w:rPr>
        <w:t>Ապարանի բաժին.</w:t>
      </w:r>
    </w:p>
    <w:p w14:paraId="5C1F6B6C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իզ. </w:t>
      </w:r>
      <w:r w:rsidRPr="00CC34F4">
        <w:rPr>
          <w:rFonts w:ascii="GHEA Grapalat" w:hAnsi="GHEA Grapalat"/>
          <w:lang w:val="hy-AM"/>
        </w:rPr>
        <w:t>Աշտարակի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C68F842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իէ. </w:t>
      </w:r>
      <w:r w:rsidRPr="00CC34F4">
        <w:rPr>
          <w:rFonts w:ascii="GHEA Grapalat" w:hAnsi="GHEA Grapalat"/>
          <w:lang w:val="hy-AM"/>
        </w:rPr>
        <w:t>Վեդիի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2208D6A4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իը. </w:t>
      </w:r>
      <w:r w:rsidRPr="00CC34F4">
        <w:rPr>
          <w:rFonts w:ascii="GHEA Grapalat" w:hAnsi="GHEA Grapalat"/>
          <w:lang w:val="hy-AM"/>
        </w:rPr>
        <w:t>Արտաշատի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81F232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hAnsi="GHEA Grapalat"/>
          <w:lang w:val="hy-AM"/>
        </w:rPr>
        <w:t>իթ. Մասիսի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D9547C4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իժ. </w:t>
      </w:r>
      <w:r w:rsidRPr="00CC34F4">
        <w:rPr>
          <w:rFonts w:ascii="GHEA Grapalat" w:hAnsi="GHEA Grapalat"/>
          <w:lang w:val="hy-AM"/>
        </w:rPr>
        <w:t>Արմավիրի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12EF22EA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լ. </w:t>
      </w:r>
      <w:r w:rsidRPr="00CC34F4">
        <w:rPr>
          <w:rFonts w:ascii="GHEA Grapalat" w:hAnsi="GHEA Grapalat" w:cs="Sylfaen"/>
          <w:lang w:val="hy-AM"/>
        </w:rPr>
        <w:t>Բաղրամյանի բաժին</w:t>
      </w:r>
      <w:r w:rsidRPr="00CC34F4">
        <w:rPr>
          <w:rFonts w:ascii="Cambria Math" w:hAnsi="Cambria Math" w:cs="Cambria Math"/>
          <w:lang w:val="hy-AM"/>
        </w:rPr>
        <w:t>․</w:t>
      </w:r>
    </w:p>
    <w:p w14:paraId="7B1B367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լա. </w:t>
      </w:r>
      <w:r w:rsidRPr="00CC34F4">
        <w:rPr>
          <w:rFonts w:ascii="GHEA Grapalat" w:hAnsi="GHEA Grapalat"/>
          <w:lang w:val="hy-AM"/>
        </w:rPr>
        <w:t>Վաղարշապատի  բաժին.</w:t>
      </w:r>
    </w:p>
    <w:p w14:paraId="5E05235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լբ. </w:t>
      </w:r>
      <w:r w:rsidRPr="00CC34F4">
        <w:rPr>
          <w:rFonts w:ascii="GHEA Grapalat" w:hAnsi="GHEA Grapalat"/>
          <w:lang w:val="hy-AM"/>
        </w:rPr>
        <w:t>Սևանի բաժին.</w:t>
      </w:r>
    </w:p>
    <w:p w14:paraId="06296566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լգ. </w:t>
      </w:r>
      <w:r w:rsidRPr="00CC34F4">
        <w:rPr>
          <w:rFonts w:ascii="GHEA Grapalat" w:hAnsi="GHEA Grapalat"/>
          <w:lang w:val="hy-AM"/>
        </w:rPr>
        <w:t>Գավառի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D23B4A5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լդ. </w:t>
      </w:r>
      <w:r w:rsidRPr="00CC34F4">
        <w:rPr>
          <w:rFonts w:ascii="GHEA Grapalat" w:hAnsi="GHEA Grapalat"/>
          <w:lang w:val="hy-AM"/>
        </w:rPr>
        <w:t>Մարտունու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5DD61FCA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լե. </w:t>
      </w:r>
      <w:r w:rsidRPr="00CC34F4">
        <w:rPr>
          <w:rFonts w:ascii="GHEA Grapalat" w:hAnsi="GHEA Grapalat"/>
          <w:lang w:val="hy-AM"/>
        </w:rPr>
        <w:t>Հրազդանի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A8E8057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լզ. </w:t>
      </w:r>
      <w:r w:rsidRPr="00CC34F4">
        <w:rPr>
          <w:rFonts w:ascii="GHEA Grapalat" w:hAnsi="GHEA Grapalat"/>
          <w:lang w:val="hy-AM"/>
        </w:rPr>
        <w:t>Աբովյանի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7DE8264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լէ. </w:t>
      </w:r>
      <w:r w:rsidRPr="00CC34F4">
        <w:rPr>
          <w:rFonts w:ascii="GHEA Grapalat" w:hAnsi="GHEA Grapalat"/>
          <w:lang w:val="hy-AM"/>
        </w:rPr>
        <w:t>Եղվարդի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E3D08AD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լը. </w:t>
      </w:r>
      <w:r w:rsidRPr="00CC34F4">
        <w:rPr>
          <w:rFonts w:ascii="GHEA Grapalat" w:hAnsi="GHEA Grapalat"/>
          <w:lang w:val="hy-AM"/>
        </w:rPr>
        <w:t>Գորիսի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682A03A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լթ. </w:t>
      </w:r>
      <w:r w:rsidRPr="00CC34F4">
        <w:rPr>
          <w:rFonts w:ascii="GHEA Grapalat" w:hAnsi="GHEA Grapalat"/>
          <w:lang w:val="hy-AM"/>
        </w:rPr>
        <w:t>Մեղրիի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1C49A092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լժ. </w:t>
      </w:r>
      <w:r w:rsidRPr="00CC34F4">
        <w:rPr>
          <w:rFonts w:ascii="GHEA Grapalat" w:hAnsi="GHEA Grapalat"/>
          <w:lang w:val="hy-AM"/>
        </w:rPr>
        <w:t>Սիսիանի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FA1D02A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լի. </w:t>
      </w:r>
      <w:r w:rsidRPr="00CC34F4">
        <w:rPr>
          <w:rFonts w:ascii="GHEA Grapalat" w:hAnsi="GHEA Grapalat"/>
          <w:lang w:val="hy-AM"/>
        </w:rPr>
        <w:t>Կապանի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DBBADE8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խ.</w:t>
      </w:r>
      <w:r w:rsidRPr="00CC34F4">
        <w:rPr>
          <w:rFonts w:ascii="GHEA Grapalat" w:hAnsi="GHEA Grapalat"/>
          <w:lang w:val="hy-AM"/>
        </w:rPr>
        <w:t>Եղեգնաձորի բաժին.</w:t>
      </w:r>
    </w:p>
    <w:p w14:paraId="740B5E2B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խա. Ջերմուկի բաժին</w:t>
      </w:r>
      <w:r w:rsidRPr="00CC34F4">
        <w:rPr>
          <w:rFonts w:ascii="Cambria Math" w:eastAsia="Calibri" w:hAnsi="Cambria Math" w:cs="Cambria Math"/>
          <w:bCs/>
          <w:lang w:val="hy-AM"/>
        </w:rPr>
        <w:t>․</w:t>
      </w:r>
    </w:p>
    <w:p w14:paraId="73287CFF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խբ. </w:t>
      </w:r>
      <w:r w:rsidRPr="00CC34F4">
        <w:rPr>
          <w:rFonts w:ascii="GHEA Grapalat" w:hAnsi="GHEA Grapalat"/>
          <w:lang w:val="hy-AM"/>
        </w:rPr>
        <w:t>Իջևանի բաժին.</w:t>
      </w:r>
      <w:r w:rsidRPr="00CC34F4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35039B2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>խգ. Դիլիջանի բաժին</w:t>
      </w:r>
      <w:r w:rsidRPr="00CC34F4">
        <w:rPr>
          <w:rFonts w:ascii="Cambria Math" w:eastAsia="Calibri" w:hAnsi="Cambria Math" w:cs="Cambria Math"/>
          <w:bCs/>
          <w:lang w:val="hy-AM"/>
        </w:rPr>
        <w:t>․</w:t>
      </w:r>
    </w:p>
    <w:p w14:paraId="67C253A1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 w:rsidRPr="00CC34F4">
        <w:rPr>
          <w:rFonts w:ascii="GHEA Grapalat" w:eastAsia="Calibri" w:hAnsi="GHEA Grapalat"/>
          <w:bCs/>
          <w:lang w:val="hy-AM"/>
        </w:rPr>
        <w:t xml:space="preserve">խդ. </w:t>
      </w:r>
      <w:r w:rsidRPr="00CC34F4">
        <w:rPr>
          <w:rFonts w:ascii="GHEA Grapalat" w:hAnsi="GHEA Grapalat"/>
          <w:lang w:val="hy-AM"/>
        </w:rPr>
        <w:t>Նոյեմբերյանի բաժին</w:t>
      </w:r>
      <w:r w:rsidRPr="00CC34F4">
        <w:rPr>
          <w:rFonts w:ascii="Cambria Math" w:hAnsi="Cambria Math" w:cs="Cambria Math"/>
          <w:lang w:val="hy-AM"/>
        </w:rPr>
        <w:t>․</w:t>
      </w:r>
    </w:p>
    <w:p w14:paraId="250F2BF8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rPr>
          <w:rFonts w:ascii="GHEA Grapalat" w:eastAsia="Calibri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խե. </w:t>
      </w:r>
      <w:r w:rsidRPr="00CC34F4">
        <w:rPr>
          <w:rFonts w:ascii="GHEA Grapalat" w:hAnsi="GHEA Grapalat"/>
          <w:lang w:val="hy-AM"/>
        </w:rPr>
        <w:t>Տավուշի բաժին</w:t>
      </w:r>
      <w:r w:rsidRPr="00CC34F4">
        <w:rPr>
          <w:rFonts w:ascii="GHEA Grapalat" w:hAnsi="GHEA Grapalat" w:cs="Sylfaen"/>
          <w:lang w:val="hy-AM"/>
        </w:rPr>
        <w:t>։</w:t>
      </w:r>
    </w:p>
    <w:p w14:paraId="521692D3" w14:textId="77777777" w:rsidR="002E347E" w:rsidRPr="00CC34F4" w:rsidRDefault="002E347E" w:rsidP="002E347E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CC34F4">
        <w:rPr>
          <w:rFonts w:ascii="GHEA Grapalat" w:hAnsi="GHEA Grapalat" w:cs="GHEA Grapalat"/>
          <w:lang w:val="hy-AM"/>
        </w:rPr>
        <w:t>4</w:t>
      </w:r>
      <w:r w:rsidRPr="00CC34F4">
        <w:rPr>
          <w:rFonts w:ascii="Cambria Math" w:hAnsi="Cambria Math" w:cs="Cambria Math"/>
          <w:lang w:val="hy-AM"/>
        </w:rPr>
        <w:t>․</w:t>
      </w:r>
      <w:r w:rsidRPr="00CC34F4">
        <w:rPr>
          <w:rFonts w:ascii="GHEA Grapalat" w:hAnsi="GHEA Grapalat" w:cs="GHEA Grapalat"/>
          <w:lang w:val="hy-AM"/>
        </w:rPr>
        <w:t xml:space="preserve"> Դադարեցնել Միգրացիայի և քաղաքացիության ծառայության ֆինանսահաշվապահական բաժնի և ընդհանուր</w:t>
      </w:r>
      <w:r w:rsidRPr="00CC34F4">
        <w:rPr>
          <w:rFonts w:ascii="GHEA Grapalat" w:hAnsi="GHEA Grapalat" w:cs="Sylfaen"/>
          <w:lang w:val="hy-AM"/>
        </w:rPr>
        <w:t xml:space="preserve"> բաժնի </w:t>
      </w:r>
      <w:r w:rsidRPr="00CC34F4">
        <w:rPr>
          <w:rFonts w:ascii="GHEA Grapalat" w:hAnsi="GHEA Grapalat" w:cs="GHEA Grapalat"/>
          <w:lang w:val="hy-AM"/>
        </w:rPr>
        <w:t>գործունեությունը</w:t>
      </w:r>
      <w:r w:rsidRPr="00CC34F4">
        <w:rPr>
          <w:rFonts w:ascii="GHEA Grapalat" w:hAnsi="GHEA Grapalat" w:cs="Cambria Math"/>
          <w:lang w:val="hy-AM"/>
        </w:rPr>
        <w:t>։</w:t>
      </w:r>
      <w:r w:rsidRPr="00CC34F4">
        <w:rPr>
          <w:rFonts w:ascii="GHEA Grapalat" w:hAnsi="GHEA Grapalat" w:cs="Sylfaen"/>
          <w:lang w:val="hy-AM"/>
        </w:rPr>
        <w:t xml:space="preserve"> </w:t>
      </w:r>
    </w:p>
    <w:p w14:paraId="470B784D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CC34F4">
        <w:rPr>
          <w:rFonts w:ascii="GHEA Grapalat" w:eastAsia="Times New Roman" w:hAnsi="GHEA Grapalat" w:cs="Sylfaen"/>
          <w:lang w:val="hy-AM" w:eastAsia="ru-RU"/>
        </w:rPr>
        <w:t>5</w:t>
      </w:r>
      <w:r w:rsidRPr="00CC34F4">
        <w:rPr>
          <w:rFonts w:ascii="Cambria Math" w:eastAsia="Times New Roman" w:hAnsi="Cambria Math" w:cs="Cambria Math"/>
          <w:lang w:val="hy-AM" w:eastAsia="ru-RU"/>
        </w:rPr>
        <w:t>․</w:t>
      </w:r>
      <w:r w:rsidRPr="00CC34F4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CC34F4">
        <w:rPr>
          <w:rFonts w:ascii="GHEA Grapalat" w:hAnsi="GHEA Grapalat" w:cs="Sylfaen"/>
          <w:lang w:val="hy-AM"/>
        </w:rPr>
        <w:t xml:space="preserve">Ուժը կորցրած ճանաչել Հայաստանի Հանրապետության ներքին գործերի նախարարի «Հայաստանի Հանրապետության ներքին գործերի նախարարության միգրացիայի և քաղաքացիության ծառայության կանոնադրությունը հաստատելու մասին» </w:t>
      </w:r>
      <w:r w:rsidRPr="00CC34F4">
        <w:rPr>
          <w:rFonts w:ascii="GHEA Grapalat" w:hAnsi="GHEA Grapalat" w:cs="Sylfaen"/>
          <w:lang w:val="hy-AM"/>
        </w:rPr>
        <w:lastRenderedPageBreak/>
        <w:t>N 6-L հրամանը։</w:t>
      </w:r>
    </w:p>
    <w:p w14:paraId="1E12FF09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eastAsia="Times New Roman" w:hAnsi="GHEA Grapalat" w:cs="Sylfaen"/>
          <w:lang w:val="hy-AM" w:eastAsia="ru-RU"/>
        </w:rPr>
      </w:pPr>
      <w:r w:rsidRPr="00CC34F4">
        <w:rPr>
          <w:rFonts w:ascii="GHEA Grapalat" w:eastAsia="Times New Roman" w:hAnsi="GHEA Grapalat" w:cs="Cambria Math"/>
          <w:lang w:val="hy-AM" w:eastAsia="ru-RU"/>
        </w:rPr>
        <w:t>6</w:t>
      </w:r>
      <w:r w:rsidRPr="00CC34F4">
        <w:rPr>
          <w:rFonts w:ascii="Cambria Math" w:eastAsia="Times New Roman" w:hAnsi="Cambria Math" w:cs="Cambria Math"/>
          <w:lang w:val="hy-AM" w:eastAsia="ru-RU"/>
        </w:rPr>
        <w:t>․</w:t>
      </w:r>
      <w:r w:rsidRPr="00CC34F4">
        <w:rPr>
          <w:rFonts w:ascii="GHEA Grapalat" w:eastAsia="Times New Roman" w:hAnsi="GHEA Grapalat" w:cs="Sylfaen"/>
          <w:lang w:val="hy-AM" w:eastAsia="ru-RU"/>
        </w:rPr>
        <w:t xml:space="preserve"> Սույն հրամանն ուժի մեջ է մտնում հրապարակմանը հաջորդող օրվանից։</w:t>
      </w:r>
    </w:p>
    <w:p w14:paraId="59CEC6AC" w14:textId="77777777" w:rsidR="002E347E" w:rsidRPr="00CC34F4" w:rsidRDefault="002E347E" w:rsidP="002E347E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CC34F4">
        <w:rPr>
          <w:rFonts w:ascii="GHEA Grapalat" w:eastAsia="Times New Roman" w:hAnsi="GHEA Grapalat" w:cs="Sylfaen"/>
          <w:lang w:val="hy-AM" w:eastAsia="ru-RU"/>
        </w:rPr>
        <w:t>7</w:t>
      </w:r>
      <w:r w:rsidRPr="00CC34F4">
        <w:rPr>
          <w:rFonts w:ascii="Cambria Math" w:eastAsia="Times New Roman" w:hAnsi="Cambria Math" w:cs="Sylfaen"/>
          <w:lang w:val="hy-AM" w:eastAsia="ru-RU"/>
        </w:rPr>
        <w:t xml:space="preserve">․ </w:t>
      </w:r>
      <w:r w:rsidRPr="00CC34F4">
        <w:rPr>
          <w:rFonts w:ascii="GHEA Grapalat" w:eastAsia="Times New Roman" w:hAnsi="GHEA Grapalat" w:cs="Sylfaen"/>
          <w:lang w:val="hy-AM" w:eastAsia="ru-RU"/>
        </w:rPr>
        <w:t>Սույն հրամանի 4-րդ կետն ուժի մեջ է մտնում Միգրացիայի և քաղաքացիության ծառայության քաղաքացիական ծառայության պաշտոններում վերապատրաստման արդյունքներով պաշտոնների նշանակման վերջին օրվան հաջորդող աշխատանքային օրը։»։</w:t>
      </w:r>
    </w:p>
    <w:p w14:paraId="6CA89C7C" w14:textId="77777777" w:rsidR="002E347E" w:rsidRPr="007D3F62" w:rsidRDefault="002E347E" w:rsidP="002E347E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1B881F62" w14:textId="77777777" w:rsidR="002E347E" w:rsidRPr="007D3F62" w:rsidRDefault="002E347E" w:rsidP="002E347E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5028C074" w14:textId="77777777" w:rsidR="002E347E" w:rsidRPr="007D3F62" w:rsidRDefault="002E347E" w:rsidP="002E347E">
      <w:pPr>
        <w:tabs>
          <w:tab w:val="left" w:pos="8610"/>
        </w:tabs>
        <w:spacing w:after="120"/>
        <w:rPr>
          <w:rFonts w:ascii="GHEA Grapalat" w:hAnsi="GHEA Grapalat"/>
          <w:sz w:val="20"/>
          <w:szCs w:val="20"/>
          <w:lang w:val="hy-AM"/>
        </w:rPr>
      </w:pPr>
    </w:p>
    <w:p w14:paraId="7F9B7AD6" w14:textId="77777777" w:rsidR="006D0F7E" w:rsidRDefault="006D0F7E" w:rsidP="00390B71">
      <w:pPr>
        <w:tabs>
          <w:tab w:val="left" w:pos="8610"/>
        </w:tabs>
        <w:spacing w:after="120"/>
        <w:ind w:firstLine="630"/>
        <w:rPr>
          <w:rFonts w:ascii="GHEA Grapalat" w:eastAsiaTheme="minorEastAsia" w:hAnsi="GHEA Grapalat"/>
          <w:lang w:val="hy-AM" w:bidi="ar-SA"/>
        </w:rPr>
      </w:pPr>
    </w:p>
    <w:p w14:paraId="2F424F69" w14:textId="3E207E56" w:rsidR="00A46D01" w:rsidRPr="007D3F62" w:rsidRDefault="002E347E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hy-AM"/>
        </w:rPr>
        <w:pict w14:anchorId="64C40B68">
          <v:rect id="_x0000_s1028" style="position:absolute;left:0;text-align:left;margin-left:150.7pt;margin-top:5.85pt;width:189.75pt;height:72.75pt;z-index:251664384;mso-wrap-style:none" filled="f" stroked="f">
            <v:textbox style="mso-fit-shape-to-text:t">
              <w:txbxContent>
                <w:p w14:paraId="3B2E5BAB" w14:textId="7C4AA61E" w:rsidR="00703143" w:rsidRDefault="002E347E">
                  <w:r>
                    <w:pict w14:anchorId="083C78B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Microsoft Office Signature Line..." style="width:175.1pt;height:87.55pt">
                        <v:imagedata r:id="rId6" o:title=""/>
                        <o:lock v:ext="edit" ungrouping="t" rotation="t" cropping="t" verticies="t" text="t" grouping="t"/>
                        <o:signatureline v:ext="edit" id="{C77AE721-641A-4F8B-8A48-30FFEE824778}" provid="{00000000-0000-0000-0000-000000000000}" issignatureline="t"/>
                      </v:shape>
                    </w:pict>
                  </w:r>
                </w:p>
              </w:txbxContent>
            </v:textbox>
          </v:rect>
        </w:pict>
      </w:r>
    </w:p>
    <w:p w14:paraId="1DED4A09" w14:textId="63043830" w:rsidR="00390B71" w:rsidRPr="00807D92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i/>
          <w:iCs/>
          <w:sz w:val="26"/>
          <w:szCs w:val="26"/>
          <w:lang w:val="hy-AM"/>
        </w:rPr>
      </w:pPr>
    </w:p>
    <w:p w14:paraId="333DFB69" w14:textId="77777777" w:rsidR="00390B71" w:rsidRPr="00807D92" w:rsidRDefault="00390B7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  <w:r w:rsidRPr="007C452D">
        <w:rPr>
          <w:rFonts w:ascii="GHEA Grapalat" w:hAnsi="GHEA Grapalat" w:cs="Arial"/>
          <w:b/>
          <w:i/>
          <w:iCs/>
          <w:sz w:val="28"/>
          <w:szCs w:val="28"/>
          <w:lang w:val="hy-AM"/>
        </w:rPr>
        <w:t>Վահե Ղազարյան</w:t>
      </w:r>
    </w:p>
    <w:p w14:paraId="6BE2B133" w14:textId="77777777" w:rsidR="00C07E5B" w:rsidRDefault="00C07E5B" w:rsidP="0097689C">
      <w:pPr>
        <w:rPr>
          <w:rFonts w:ascii="GHEA Grapalat" w:hAnsi="GHEA Grapalat"/>
          <w:sz w:val="20"/>
          <w:szCs w:val="20"/>
          <w:lang w:val="hy-AM"/>
        </w:rPr>
      </w:pPr>
    </w:p>
    <w:p w14:paraId="72B4EB5C" w14:textId="730F60AA" w:rsidR="001A7687" w:rsidRDefault="008577E4" w:rsidP="008577E4">
      <w:pPr>
        <w:tabs>
          <w:tab w:val="left" w:pos="7995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>16.01.2024թ.</w:t>
      </w:r>
    </w:p>
    <w:p w14:paraId="6086FECE" w14:textId="77777777" w:rsidR="001A7687" w:rsidRDefault="001A7687" w:rsidP="0097689C">
      <w:pPr>
        <w:rPr>
          <w:rFonts w:ascii="GHEA Grapalat" w:hAnsi="GHEA Grapalat" w:cs="Arial"/>
          <w:b/>
          <w:lang w:val="hy-AM"/>
        </w:rPr>
      </w:pPr>
    </w:p>
    <w:p w14:paraId="2FFC5BFC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7F61A0B2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F5EB7CF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FBE76CF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8E0D1A4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3D776BD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3BF31BA9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7878E48E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0E50456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7CE42EAE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8DFC870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1C195B03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13C55244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13F1BBD2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3BBF14D9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2C8F8D18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1A249768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08D1216A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9FB8E90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229906DA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63A8992F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56097E8F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5490FA9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1EEAACD3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2BF4D9BE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6B52259D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979DED6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636699AC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722244D5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27B7880E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6EB517C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4CA1D810" w14:textId="77777777" w:rsidR="008577E4" w:rsidRDefault="008577E4" w:rsidP="0097689C">
      <w:pPr>
        <w:rPr>
          <w:rFonts w:ascii="GHEA Grapalat" w:hAnsi="GHEA Grapalat" w:cs="Arial"/>
          <w:b/>
          <w:lang w:val="hy-AM"/>
        </w:rPr>
      </w:pPr>
    </w:p>
    <w:p w14:paraId="06678AA9" w14:textId="77777777" w:rsidR="002E347E" w:rsidRPr="00AC4EF0" w:rsidRDefault="002E347E" w:rsidP="002E347E">
      <w:pPr>
        <w:shd w:val="clear" w:color="auto" w:fill="FFFFFF"/>
        <w:tabs>
          <w:tab w:val="left" w:pos="7260"/>
        </w:tabs>
        <w:ind w:left="5040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 xml:space="preserve">«Հավելված </w:t>
      </w:r>
    </w:p>
    <w:p w14:paraId="4D3F2593" w14:textId="77777777" w:rsidR="002E347E" w:rsidRPr="00AC4EF0" w:rsidRDefault="002E347E" w:rsidP="002E347E">
      <w:pPr>
        <w:shd w:val="clear" w:color="auto" w:fill="FFFFFF"/>
        <w:tabs>
          <w:tab w:val="left" w:pos="7260"/>
        </w:tabs>
        <w:ind w:left="5040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>Ներքին գործերի նախարարի</w:t>
      </w:r>
    </w:p>
    <w:p w14:paraId="0A914A61" w14:textId="77777777" w:rsidR="002E347E" w:rsidRPr="00AC4EF0" w:rsidRDefault="002E347E" w:rsidP="002E347E">
      <w:pPr>
        <w:shd w:val="clear" w:color="auto" w:fill="FFFFFF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 xml:space="preserve">                                                                                   2</w:t>
      </w:r>
      <w:r>
        <w:rPr>
          <w:rFonts w:ascii="GHEA Grapalat" w:hAnsi="GHEA Grapalat"/>
          <w:bCs/>
          <w:lang w:val="hy-AM"/>
        </w:rPr>
        <w:t>024</w:t>
      </w:r>
      <w:r w:rsidRPr="00AC4EF0">
        <w:rPr>
          <w:rFonts w:ascii="GHEA Grapalat" w:hAnsi="GHEA Grapalat"/>
          <w:bCs/>
          <w:lang w:val="hy-AM"/>
        </w:rPr>
        <w:t xml:space="preserve"> թվականի </w:t>
      </w:r>
      <w:r>
        <w:rPr>
          <w:rFonts w:ascii="GHEA Grapalat" w:hAnsi="GHEA Grapalat"/>
          <w:bCs/>
          <w:lang w:val="hy-AM"/>
        </w:rPr>
        <w:t>փետրվարի</w:t>
      </w:r>
      <w:r w:rsidRPr="00AC4EF0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05</w:t>
      </w:r>
      <w:r w:rsidRPr="00AC4EF0">
        <w:rPr>
          <w:rFonts w:ascii="GHEA Grapalat" w:hAnsi="GHEA Grapalat"/>
          <w:bCs/>
          <w:lang w:val="hy-AM"/>
        </w:rPr>
        <w:t xml:space="preserve"> -ի </w:t>
      </w:r>
    </w:p>
    <w:p w14:paraId="02DF13C7" w14:textId="77777777" w:rsidR="002E347E" w:rsidRPr="00AC4EF0" w:rsidRDefault="002E347E" w:rsidP="002E347E">
      <w:pPr>
        <w:shd w:val="clear" w:color="auto" w:fill="FFFFFF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 xml:space="preserve">N </w:t>
      </w:r>
      <w:r>
        <w:rPr>
          <w:rFonts w:ascii="GHEA Grapalat" w:hAnsi="GHEA Grapalat"/>
          <w:bCs/>
          <w:lang w:val="hy-AM"/>
        </w:rPr>
        <w:t>22</w:t>
      </w:r>
      <w:r w:rsidRPr="00AC4EF0">
        <w:rPr>
          <w:rFonts w:ascii="GHEA Grapalat" w:hAnsi="GHEA Grapalat"/>
          <w:bCs/>
          <w:lang w:val="hy-AM"/>
        </w:rPr>
        <w:t>-Լ հրամանի</w:t>
      </w:r>
    </w:p>
    <w:p w14:paraId="43067709" w14:textId="77777777" w:rsidR="002E347E" w:rsidRPr="00AC4EF0" w:rsidRDefault="002E347E" w:rsidP="002E347E">
      <w:pPr>
        <w:shd w:val="clear" w:color="auto" w:fill="FFFFFF"/>
        <w:tabs>
          <w:tab w:val="left" w:pos="7260"/>
        </w:tabs>
        <w:ind w:left="5040"/>
        <w:jc w:val="right"/>
        <w:rPr>
          <w:rFonts w:ascii="GHEA Grapalat" w:hAnsi="GHEA Grapalat"/>
          <w:bCs/>
          <w:lang w:val="hy-AM"/>
        </w:rPr>
      </w:pPr>
      <w:r w:rsidRPr="00AC4EF0">
        <w:rPr>
          <w:rFonts w:cs="Calibri"/>
          <w:lang w:val="hy-AM"/>
        </w:rPr>
        <w:t> </w:t>
      </w:r>
      <w:r w:rsidRPr="00AC4EF0">
        <w:rPr>
          <w:rFonts w:ascii="GHEA Grapalat" w:hAnsi="GHEA Grapalat"/>
          <w:bCs/>
          <w:lang w:val="hy-AM"/>
        </w:rPr>
        <w:t xml:space="preserve">Հավելված </w:t>
      </w:r>
    </w:p>
    <w:p w14:paraId="6A116185" w14:textId="77777777" w:rsidR="002E347E" w:rsidRPr="00AC4EF0" w:rsidRDefault="002E347E" w:rsidP="002E347E">
      <w:pPr>
        <w:shd w:val="clear" w:color="auto" w:fill="FFFFFF"/>
        <w:tabs>
          <w:tab w:val="left" w:pos="7260"/>
        </w:tabs>
        <w:ind w:left="5040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>Ներքին գործերի նախարարի</w:t>
      </w:r>
    </w:p>
    <w:p w14:paraId="37D72693" w14:textId="77777777" w:rsidR="002E347E" w:rsidRPr="00AC4EF0" w:rsidRDefault="002E347E" w:rsidP="002E347E">
      <w:pPr>
        <w:shd w:val="clear" w:color="auto" w:fill="FFFFFF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 xml:space="preserve">                                                                                   2</w:t>
      </w:r>
      <w:r>
        <w:rPr>
          <w:rFonts w:ascii="GHEA Grapalat" w:hAnsi="GHEA Grapalat"/>
          <w:bCs/>
          <w:lang w:val="hy-AM"/>
        </w:rPr>
        <w:t>024</w:t>
      </w:r>
      <w:r w:rsidRPr="00AC4EF0">
        <w:rPr>
          <w:rFonts w:ascii="GHEA Grapalat" w:hAnsi="GHEA Grapalat"/>
          <w:bCs/>
          <w:lang w:val="hy-AM"/>
        </w:rPr>
        <w:t xml:space="preserve"> թվականի </w:t>
      </w:r>
      <w:r>
        <w:rPr>
          <w:rFonts w:ascii="GHEA Grapalat" w:hAnsi="GHEA Grapalat"/>
          <w:bCs/>
          <w:lang w:val="hy-AM"/>
        </w:rPr>
        <w:t>հունվարի 16</w:t>
      </w:r>
      <w:r w:rsidRPr="00AC4EF0">
        <w:rPr>
          <w:rFonts w:ascii="GHEA Grapalat" w:hAnsi="GHEA Grapalat"/>
          <w:bCs/>
          <w:lang w:val="hy-AM"/>
        </w:rPr>
        <w:t xml:space="preserve">-ի </w:t>
      </w:r>
    </w:p>
    <w:p w14:paraId="53EFA786" w14:textId="77777777" w:rsidR="002E347E" w:rsidRPr="00AC4EF0" w:rsidRDefault="002E347E" w:rsidP="002E347E">
      <w:pPr>
        <w:shd w:val="clear" w:color="auto" w:fill="FFFFFF"/>
        <w:jc w:val="right"/>
        <w:rPr>
          <w:rFonts w:ascii="GHEA Grapalat" w:hAnsi="GHEA Grapalat"/>
          <w:bCs/>
          <w:lang w:val="hy-AM"/>
        </w:rPr>
      </w:pPr>
      <w:r w:rsidRPr="00AC4EF0">
        <w:rPr>
          <w:rFonts w:ascii="GHEA Grapalat" w:hAnsi="GHEA Grapalat"/>
          <w:bCs/>
          <w:lang w:val="hy-AM"/>
        </w:rPr>
        <w:t xml:space="preserve">N </w:t>
      </w:r>
      <w:r>
        <w:rPr>
          <w:rFonts w:ascii="GHEA Grapalat" w:hAnsi="GHEA Grapalat"/>
          <w:bCs/>
          <w:lang w:val="hy-AM"/>
        </w:rPr>
        <w:t>11</w:t>
      </w:r>
      <w:r w:rsidRPr="00AC4EF0">
        <w:rPr>
          <w:rFonts w:ascii="GHEA Grapalat" w:hAnsi="GHEA Grapalat"/>
          <w:bCs/>
          <w:lang w:val="hy-AM"/>
        </w:rPr>
        <w:t>-Լ հրամանի</w:t>
      </w:r>
    </w:p>
    <w:p w14:paraId="2BFA9C84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</w:p>
    <w:p w14:paraId="48534FD1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b/>
          <w:bCs/>
          <w:lang w:val="hy-AM"/>
        </w:rPr>
      </w:pPr>
    </w:p>
    <w:p w14:paraId="3F29D2ED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b/>
          <w:bCs/>
          <w:lang w:val="hy-AM"/>
        </w:rPr>
      </w:pPr>
    </w:p>
    <w:p w14:paraId="428DAB4F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b/>
          <w:bCs/>
          <w:lang w:val="hy-AM"/>
        </w:rPr>
        <w:t xml:space="preserve">ՄԻԳՐԱՑԻԱՅԻ ԵՎ </w:t>
      </w:r>
      <w:r w:rsidRPr="00AC4EF0">
        <w:rPr>
          <w:rFonts w:ascii="GHEA Grapalat" w:hAnsi="GHEA Grapalat" w:cs="Calibri"/>
          <w:b/>
          <w:lang w:val="hy-AM"/>
        </w:rPr>
        <w:t>ՔԱՂԱՔԱՑԻՈՒԹՅԱՆ ԾԱՌԱՅՈՒԹՅԱՆ</w:t>
      </w:r>
    </w:p>
    <w:p w14:paraId="4FF1CE0A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b/>
          <w:bCs/>
          <w:lang w:val="hy-AM"/>
        </w:rPr>
        <w:t>ԿԱՆՈՆԱԴՐՈՒԹՅՈՒՆԸ</w:t>
      </w:r>
    </w:p>
    <w:p w14:paraId="0A7A3565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  <w:r w:rsidRPr="00AC4EF0">
        <w:rPr>
          <w:rFonts w:cs="Calibri"/>
          <w:lang w:val="hy-AM"/>
        </w:rPr>
        <w:t> </w:t>
      </w:r>
    </w:p>
    <w:p w14:paraId="0D5F1C6A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b/>
          <w:bCs/>
          <w:lang w:val="hy-AM"/>
        </w:rPr>
        <w:t>I.</w:t>
      </w:r>
      <w:r w:rsidRPr="00AC4EF0">
        <w:rPr>
          <w:rFonts w:cs="Calibri"/>
          <w:b/>
          <w:bCs/>
          <w:lang w:val="hy-AM"/>
        </w:rPr>
        <w:t> </w:t>
      </w:r>
      <w:r w:rsidRPr="00AC4EF0">
        <w:rPr>
          <w:rFonts w:ascii="GHEA Grapalat" w:hAnsi="GHEA Grapalat"/>
          <w:b/>
          <w:bCs/>
          <w:caps/>
          <w:lang w:val="hy-AM"/>
        </w:rPr>
        <w:t>ԸՆԴՀԱՆՈՒՐ ԴՐՈՒՅԹՆԵՐ</w:t>
      </w:r>
    </w:p>
    <w:p w14:paraId="14D1D53E" w14:textId="77777777" w:rsidR="002E347E" w:rsidRPr="00AC4EF0" w:rsidRDefault="002E347E" w:rsidP="002E347E">
      <w:pPr>
        <w:shd w:val="clear" w:color="auto" w:fill="FFFFFF"/>
        <w:jc w:val="center"/>
        <w:rPr>
          <w:rFonts w:ascii="GHEA Grapalat" w:hAnsi="GHEA Grapalat"/>
          <w:lang w:val="hy-AM"/>
        </w:rPr>
      </w:pPr>
      <w:r w:rsidRPr="00AC4EF0">
        <w:rPr>
          <w:rFonts w:cs="Calibri"/>
          <w:lang w:val="hy-AM"/>
        </w:rPr>
        <w:t> </w:t>
      </w:r>
    </w:p>
    <w:p w14:paraId="50EE70FB" w14:textId="77777777" w:rsidR="002E347E" w:rsidRPr="00AC4EF0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lang w:val="hy-AM"/>
        </w:rPr>
        <w:t xml:space="preserve">1. </w:t>
      </w:r>
      <w:r w:rsidRPr="00AC4EF0">
        <w:rPr>
          <w:rFonts w:ascii="GHEA Grapalat" w:hAnsi="GHEA Grapalat"/>
          <w:bCs/>
          <w:lang w:val="hy-AM"/>
        </w:rPr>
        <w:t>Միգրացիայի և</w:t>
      </w:r>
      <w:r w:rsidRPr="00AC4EF0">
        <w:rPr>
          <w:rFonts w:ascii="GHEA Grapalat" w:hAnsi="GHEA Grapalat" w:cs="Calibri"/>
          <w:lang w:val="hy-AM"/>
        </w:rPr>
        <w:t xml:space="preserve"> քաղաքացիության ծառայությունը </w:t>
      </w:r>
      <w:r w:rsidRPr="00AC4EF0">
        <w:rPr>
          <w:rFonts w:ascii="GHEA Grapalat" w:hAnsi="GHEA Grapalat"/>
          <w:lang w:val="hy-AM"/>
        </w:rPr>
        <w:t>(</w:t>
      </w:r>
      <w:r w:rsidRPr="00AC4EF0">
        <w:rPr>
          <w:rFonts w:ascii="GHEA Grapalat" w:hAnsi="GHEA Grapalat" w:cs="Sylfaen"/>
          <w:lang w:val="hy-AM"/>
        </w:rPr>
        <w:t>այսուհետ՝ Ծառայություն</w:t>
      </w:r>
      <w:r w:rsidRPr="00AC4EF0">
        <w:rPr>
          <w:rFonts w:ascii="GHEA Grapalat" w:hAnsi="GHEA Grapalat"/>
          <w:lang w:val="hy-AM"/>
        </w:rPr>
        <w:t>)</w:t>
      </w:r>
      <w:r w:rsidRPr="00AC4EF0">
        <w:rPr>
          <w:rFonts w:ascii="GHEA Grapalat" w:hAnsi="GHEA Grapalat" w:cs="Calibri"/>
          <w:lang w:val="hy-AM"/>
        </w:rPr>
        <w:t xml:space="preserve"> Ներքին գործերի</w:t>
      </w:r>
      <w:r w:rsidRPr="00AC4EF0">
        <w:rPr>
          <w:rFonts w:ascii="GHEA Grapalat" w:hAnsi="GHEA Grapalat"/>
          <w:lang w:val="hy-AM"/>
        </w:rPr>
        <w:t xml:space="preserve"> նախարարությանը (այսուհետ՝ նախարարություն) ենթակա մարմին է:</w:t>
      </w:r>
    </w:p>
    <w:p w14:paraId="667135A2" w14:textId="77777777" w:rsidR="002E347E" w:rsidRPr="00AC4EF0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lang w:val="hy-AM"/>
        </w:rPr>
        <w:t xml:space="preserve">2. </w:t>
      </w:r>
      <w:r w:rsidRPr="00AC4EF0">
        <w:rPr>
          <w:rFonts w:ascii="GHEA Grapalat" w:hAnsi="GHEA Grapalat"/>
          <w:bCs/>
          <w:lang w:val="hy-AM"/>
        </w:rPr>
        <w:t>Ծ</w:t>
      </w:r>
      <w:r w:rsidRPr="00AC4EF0">
        <w:rPr>
          <w:rFonts w:ascii="GHEA Grapalat" w:hAnsi="GHEA Grapalat" w:cs="Calibri"/>
          <w:lang w:val="hy-AM"/>
        </w:rPr>
        <w:t>առայություն</w:t>
      </w:r>
      <w:r w:rsidRPr="0078644F">
        <w:rPr>
          <w:rFonts w:ascii="GHEA Grapalat" w:hAnsi="GHEA Grapalat" w:cs="Calibri"/>
          <w:lang w:val="hy-AM"/>
        </w:rPr>
        <w:t>ը</w:t>
      </w:r>
      <w:r w:rsidRPr="00AC4EF0">
        <w:rPr>
          <w:rFonts w:ascii="GHEA Grapalat" w:hAnsi="GHEA Grapalat" w:cs="Calibri"/>
          <w:lang w:val="hy-AM"/>
        </w:rPr>
        <w:t xml:space="preserve"> </w:t>
      </w:r>
      <w:r w:rsidRPr="00AC4EF0">
        <w:rPr>
          <w:rFonts w:ascii="GHEA Grapalat" w:hAnsi="GHEA Grapalat"/>
          <w:lang w:val="hy-AM"/>
        </w:rPr>
        <w:t>ստեղծվում, վերակազմակերպվում է, և նրա գործունեությունը դադարեցվում է օրենքով:</w:t>
      </w:r>
    </w:p>
    <w:p w14:paraId="202369A3" w14:textId="77777777" w:rsidR="002E347E" w:rsidRPr="00AC4EF0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lang w:val="hy-AM"/>
        </w:rPr>
        <w:t xml:space="preserve">3. </w:t>
      </w:r>
      <w:r w:rsidRPr="00AC4EF0">
        <w:rPr>
          <w:rFonts w:ascii="GHEA Grapalat" w:hAnsi="GHEA Grapalat"/>
          <w:bCs/>
          <w:lang w:val="hy-AM"/>
        </w:rPr>
        <w:t>Ծ</w:t>
      </w:r>
      <w:r w:rsidRPr="00AC4EF0">
        <w:rPr>
          <w:rFonts w:ascii="GHEA Grapalat" w:hAnsi="GHEA Grapalat" w:cs="Calibri"/>
          <w:lang w:val="hy-AM"/>
        </w:rPr>
        <w:t>առայություն</w:t>
      </w:r>
      <w:r w:rsidRPr="00AC4EF0">
        <w:rPr>
          <w:rFonts w:ascii="GHEA Grapalat" w:hAnsi="GHEA Grapalat"/>
          <w:lang w:val="hy-AM"/>
        </w:rPr>
        <w:t>ը գործում է Հայաստանի Հանրապետության Սահմանադրության, օրենքների, իրավական այլ ակտերի և իր կանոնադրության հիման վրա:</w:t>
      </w:r>
    </w:p>
    <w:p w14:paraId="09984745" w14:textId="77777777" w:rsidR="002E347E" w:rsidRPr="00AC4EF0" w:rsidRDefault="002E347E" w:rsidP="002E347E">
      <w:pPr>
        <w:shd w:val="clear" w:color="auto" w:fill="FFFFFF"/>
        <w:spacing w:line="360" w:lineRule="auto"/>
        <w:ind w:firstLine="630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lang w:val="hy-AM"/>
        </w:rPr>
        <w:t xml:space="preserve">4. </w:t>
      </w:r>
      <w:r w:rsidRPr="00AC4EF0">
        <w:rPr>
          <w:rFonts w:ascii="GHEA Grapalat" w:hAnsi="GHEA Grapalat"/>
          <w:bCs/>
          <w:lang w:val="hy-AM"/>
        </w:rPr>
        <w:t>Ծ</w:t>
      </w:r>
      <w:r w:rsidRPr="00AC4EF0">
        <w:rPr>
          <w:rFonts w:ascii="GHEA Grapalat" w:hAnsi="GHEA Grapalat" w:cs="Calibri"/>
          <w:lang w:val="hy-AM"/>
        </w:rPr>
        <w:t xml:space="preserve">առայության </w:t>
      </w:r>
      <w:r w:rsidRPr="00AC4EF0">
        <w:rPr>
          <w:rFonts w:ascii="GHEA Grapalat" w:hAnsi="GHEA Grapalat"/>
          <w:lang w:val="hy-AM"/>
        </w:rPr>
        <w:t>անվանումն է՝</w:t>
      </w:r>
    </w:p>
    <w:p w14:paraId="31F2C642" w14:textId="77777777" w:rsidR="002E347E" w:rsidRPr="00AC4EF0" w:rsidRDefault="002E347E" w:rsidP="002E347E">
      <w:pPr>
        <w:shd w:val="clear" w:color="auto" w:fill="FFFFFF"/>
        <w:spacing w:line="360" w:lineRule="auto"/>
        <w:ind w:firstLine="630"/>
        <w:rPr>
          <w:rFonts w:ascii="GHEA Grapalat" w:hAnsi="GHEA Grapalat"/>
          <w:lang w:val="hy-AM"/>
        </w:rPr>
      </w:pPr>
      <w:r w:rsidRPr="00AC4EF0">
        <w:rPr>
          <w:rFonts w:ascii="GHEA Grapalat" w:hAnsi="GHEA Grapalat"/>
          <w:lang w:val="hy-AM"/>
        </w:rPr>
        <w:t xml:space="preserve">1) հայերեն՝ </w:t>
      </w:r>
      <w:r w:rsidRPr="00AC4EF0">
        <w:rPr>
          <w:rFonts w:ascii="GHEA Grapalat" w:hAnsi="GHEA Grapalat"/>
          <w:bCs/>
          <w:lang w:val="hy-AM"/>
        </w:rPr>
        <w:t>Միգրացիայի և</w:t>
      </w:r>
      <w:r w:rsidRPr="00AC4EF0">
        <w:rPr>
          <w:rFonts w:ascii="GHEA Grapalat" w:hAnsi="GHEA Grapalat" w:cs="Calibri"/>
          <w:lang w:val="hy-AM"/>
        </w:rPr>
        <w:t xml:space="preserve"> քաղաքացիության ծառայություն</w:t>
      </w:r>
      <w:r w:rsidRPr="00AC4EF0">
        <w:rPr>
          <w:rFonts w:ascii="GHEA Grapalat" w:hAnsi="GHEA Grapalat"/>
          <w:lang w:val="hy-AM"/>
        </w:rPr>
        <w:t>.</w:t>
      </w:r>
    </w:p>
    <w:p w14:paraId="49ACA18D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rPr>
          <w:rFonts w:ascii="GHEA Grapalat" w:hAnsi="GHEA Grapalat"/>
          <w:lang w:val="ru-RU"/>
        </w:rPr>
      </w:pPr>
      <w:r w:rsidRPr="0078644F">
        <w:rPr>
          <w:rFonts w:ascii="GHEA Grapalat" w:hAnsi="GHEA Grapalat"/>
          <w:lang w:val="ru-RU"/>
        </w:rPr>
        <w:t xml:space="preserve">2) </w:t>
      </w:r>
      <w:r w:rsidRPr="0078644F">
        <w:rPr>
          <w:rFonts w:ascii="GHEA Grapalat" w:hAnsi="GHEA Grapalat"/>
        </w:rPr>
        <w:t>ռուսերեն</w:t>
      </w:r>
      <w:r w:rsidRPr="0078644F">
        <w:rPr>
          <w:rFonts w:ascii="GHEA Grapalat" w:hAnsi="GHEA Grapalat"/>
          <w:lang w:val="ru-RU"/>
        </w:rPr>
        <w:t>` Служба миграции и гражданства.</w:t>
      </w:r>
    </w:p>
    <w:p w14:paraId="7EBE7450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rPr>
          <w:rFonts w:ascii="GHEA Grapalat" w:hAnsi="GHEA Grapalat"/>
        </w:rPr>
      </w:pPr>
      <w:r w:rsidRPr="0078644F">
        <w:rPr>
          <w:rFonts w:ascii="GHEA Grapalat" w:hAnsi="GHEA Grapalat"/>
        </w:rPr>
        <w:t xml:space="preserve">3) </w:t>
      </w:r>
      <w:proofErr w:type="gramStart"/>
      <w:r w:rsidRPr="0078644F">
        <w:rPr>
          <w:rFonts w:ascii="GHEA Grapalat" w:hAnsi="GHEA Grapalat"/>
        </w:rPr>
        <w:t>անգլերեն</w:t>
      </w:r>
      <w:proofErr w:type="gramEnd"/>
      <w:r w:rsidRPr="0078644F">
        <w:rPr>
          <w:rFonts w:ascii="GHEA Grapalat" w:hAnsi="GHEA Grapalat"/>
        </w:rPr>
        <w:t>` Migration and Citizenship Service.</w:t>
      </w:r>
    </w:p>
    <w:p w14:paraId="6B8115F3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rPr>
          <w:rFonts w:ascii="GHEA Grapalat" w:hAnsi="GHEA Grapalat"/>
        </w:rPr>
      </w:pPr>
      <w:r w:rsidRPr="0078644F">
        <w:rPr>
          <w:rFonts w:ascii="GHEA Grapalat" w:hAnsi="GHEA Grapalat"/>
        </w:rPr>
        <w:t xml:space="preserve">4) </w:t>
      </w:r>
      <w:proofErr w:type="gramStart"/>
      <w:r w:rsidRPr="0078644F">
        <w:rPr>
          <w:rFonts w:ascii="GHEA Grapalat" w:hAnsi="GHEA Grapalat"/>
        </w:rPr>
        <w:t>ֆրանսերեն</w:t>
      </w:r>
      <w:proofErr w:type="gramEnd"/>
      <w:r w:rsidRPr="0078644F">
        <w:rPr>
          <w:rFonts w:ascii="GHEA Grapalat" w:hAnsi="GHEA Grapalat"/>
        </w:rPr>
        <w:t>՝ Service de Migration et de Citoyenneté:</w:t>
      </w:r>
    </w:p>
    <w:p w14:paraId="5233F2E7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</w:rPr>
      </w:pPr>
      <w:r w:rsidRPr="0078644F">
        <w:rPr>
          <w:rFonts w:ascii="GHEA Grapalat" w:hAnsi="GHEA Grapalat"/>
        </w:rPr>
        <w:t xml:space="preserve">5. </w:t>
      </w:r>
      <w:r w:rsidRPr="0078644F">
        <w:rPr>
          <w:rFonts w:ascii="GHEA Grapalat" w:hAnsi="GHEA Grapalat"/>
          <w:bCs/>
        </w:rPr>
        <w:t>Ծ</w:t>
      </w:r>
      <w:r w:rsidRPr="0078644F">
        <w:rPr>
          <w:rFonts w:ascii="GHEA Grapalat" w:hAnsi="GHEA Grapalat" w:cs="Calibri"/>
        </w:rPr>
        <w:t>առայությունն</w:t>
      </w:r>
      <w:r w:rsidRPr="0078644F">
        <w:rPr>
          <w:rFonts w:ascii="GHEA Grapalat" w:hAnsi="GHEA Grapalat"/>
        </w:rPr>
        <w:t xml:space="preserve"> ունի Հայաստանի Հանրապետության զինանշանի պատկերով ու իր՝ հայերեն անվանմամբ կլոր կնիք և ձևաթղթեր: </w:t>
      </w:r>
      <w:r w:rsidRPr="0078644F">
        <w:rPr>
          <w:rFonts w:ascii="GHEA Grapalat" w:hAnsi="GHEA Grapalat"/>
          <w:bCs/>
        </w:rPr>
        <w:t>Ծ</w:t>
      </w:r>
      <w:r w:rsidRPr="0078644F">
        <w:rPr>
          <w:rFonts w:ascii="GHEA Grapalat" w:hAnsi="GHEA Grapalat" w:cs="Calibri"/>
        </w:rPr>
        <w:t>առայություն</w:t>
      </w:r>
      <w:r w:rsidRPr="0078644F">
        <w:rPr>
          <w:rFonts w:ascii="GHEA Grapalat" w:hAnsi="GHEA Grapalat"/>
        </w:rPr>
        <w:t>ը կարող է ունենալ խորհրդանիշ և անհատականացման այլ միջոցներ:</w:t>
      </w:r>
    </w:p>
    <w:p w14:paraId="2DFA69DA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</w:rPr>
      </w:pPr>
      <w:r w:rsidRPr="0078644F">
        <w:rPr>
          <w:rFonts w:ascii="GHEA Grapalat" w:hAnsi="GHEA Grapalat"/>
        </w:rPr>
        <w:t xml:space="preserve">6. </w:t>
      </w:r>
      <w:r w:rsidRPr="0078644F">
        <w:rPr>
          <w:rFonts w:ascii="GHEA Grapalat" w:hAnsi="GHEA Grapalat"/>
          <w:bCs/>
        </w:rPr>
        <w:t>Ծ</w:t>
      </w:r>
      <w:r w:rsidRPr="0078644F">
        <w:rPr>
          <w:rFonts w:ascii="GHEA Grapalat" w:hAnsi="GHEA Grapalat" w:cs="Calibri"/>
        </w:rPr>
        <w:t>առայության կառուցվածքը բաղկացած է</w:t>
      </w:r>
      <w:r w:rsidRPr="0078644F">
        <w:rPr>
          <w:rFonts w:ascii="GHEA Grapalat" w:hAnsi="GHEA Grapalat"/>
        </w:rPr>
        <w:t xml:space="preserve"> </w:t>
      </w:r>
      <w:r w:rsidRPr="0078644F">
        <w:rPr>
          <w:rFonts w:ascii="GHEA Grapalat" w:hAnsi="GHEA Grapalat"/>
          <w:bCs/>
          <w:lang w:val="hy-AM"/>
        </w:rPr>
        <w:t>ծ</w:t>
      </w:r>
      <w:r w:rsidRPr="0078644F">
        <w:rPr>
          <w:rFonts w:ascii="GHEA Grapalat" w:hAnsi="GHEA Grapalat" w:cs="Calibri"/>
        </w:rPr>
        <w:t xml:space="preserve">առայության </w:t>
      </w:r>
      <w:r w:rsidRPr="0078644F">
        <w:rPr>
          <w:rFonts w:ascii="GHEA Grapalat" w:hAnsi="GHEA Grapalat"/>
        </w:rPr>
        <w:t>պետ</w:t>
      </w:r>
      <w:r w:rsidRPr="0078644F">
        <w:rPr>
          <w:rFonts w:ascii="GHEA Grapalat" w:hAnsi="GHEA Grapalat"/>
          <w:lang w:val="hy-AM"/>
        </w:rPr>
        <w:t>ի</w:t>
      </w:r>
      <w:r w:rsidRPr="0078644F">
        <w:rPr>
          <w:rFonts w:ascii="GHEA Grapalat" w:hAnsi="GHEA Grapalat"/>
        </w:rPr>
        <w:t xml:space="preserve">, </w:t>
      </w:r>
      <w:r w:rsidRPr="0078644F">
        <w:rPr>
          <w:rFonts w:ascii="GHEA Grapalat" w:hAnsi="GHEA Grapalat"/>
          <w:lang w:val="hy-AM"/>
        </w:rPr>
        <w:t>ծ</w:t>
      </w:r>
      <w:r w:rsidRPr="0078644F">
        <w:rPr>
          <w:rFonts w:ascii="GHEA Grapalat" w:hAnsi="GHEA Grapalat"/>
        </w:rPr>
        <w:t xml:space="preserve">առայության պետի տեղակալների, </w:t>
      </w:r>
      <w:r w:rsidRPr="0078644F">
        <w:rPr>
          <w:rFonts w:ascii="GHEA Grapalat" w:hAnsi="GHEA Grapalat"/>
          <w:lang w:val="hy-AM"/>
        </w:rPr>
        <w:t>ծ</w:t>
      </w:r>
      <w:r w:rsidRPr="0078644F">
        <w:rPr>
          <w:rFonts w:ascii="GHEA Grapalat" w:hAnsi="GHEA Grapalat"/>
        </w:rPr>
        <w:t>առայության պետի օգնականի պաշտոններից և կառուցվածքային ստորաբաժանումներից:</w:t>
      </w:r>
    </w:p>
    <w:p w14:paraId="7ABB932E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bCs/>
          <w:lang w:val="hy-AM"/>
        </w:rPr>
      </w:pPr>
      <w:r w:rsidRPr="0078644F">
        <w:rPr>
          <w:rFonts w:ascii="GHEA Grapalat" w:hAnsi="GHEA Grapalat"/>
        </w:rPr>
        <w:t xml:space="preserve">7. </w:t>
      </w:r>
      <w:r w:rsidRPr="0078644F">
        <w:rPr>
          <w:rFonts w:ascii="GHEA Grapalat" w:hAnsi="GHEA Grapalat" w:cs="Calibri"/>
        </w:rPr>
        <w:t>Ծառայության</w:t>
      </w:r>
      <w:r w:rsidRPr="0078644F">
        <w:rPr>
          <w:rFonts w:ascii="GHEA Grapalat" w:hAnsi="GHEA Grapalat" w:cs="Calibri"/>
          <w:lang w:val="hy-AM"/>
        </w:rPr>
        <w:t>ը</w:t>
      </w:r>
      <w:r w:rsidRPr="0078644F">
        <w:rPr>
          <w:rFonts w:ascii="GHEA Grapalat" w:hAnsi="GHEA Grapalat" w:cs="Calibri"/>
        </w:rPr>
        <w:t xml:space="preserve"> Հայաստանի Հանրապետության օրենսդրությամբ սահմանված </w:t>
      </w:r>
      <w:r w:rsidRPr="0078644F">
        <w:rPr>
          <w:rFonts w:ascii="GHEA Grapalat" w:hAnsi="GHEA Grapalat" w:cs="Calibri"/>
        </w:rPr>
        <w:lastRenderedPageBreak/>
        <w:t>կարգով կարող են հանձնվել ենթակա պետական կազմակերպություններ։</w:t>
      </w:r>
    </w:p>
    <w:p w14:paraId="090A3464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8. </w:t>
      </w:r>
      <w:r w:rsidRPr="0078644F">
        <w:rPr>
          <w:rFonts w:ascii="GHEA Grapalat" w:hAnsi="GHEA Grapalat"/>
          <w:bCs/>
          <w:lang w:val="hy-AM"/>
        </w:rPr>
        <w:t>Ծ</w:t>
      </w:r>
      <w:r w:rsidRPr="0078644F">
        <w:rPr>
          <w:rFonts w:ascii="GHEA Grapalat" w:hAnsi="GHEA Grapalat" w:cs="Calibri"/>
          <w:lang w:val="hy-AM"/>
        </w:rPr>
        <w:t>առայության</w:t>
      </w:r>
      <w:r w:rsidRPr="0078644F">
        <w:rPr>
          <w:rFonts w:ascii="GHEA Grapalat" w:hAnsi="GHEA Grapalat"/>
          <w:lang w:val="hy-AM"/>
        </w:rPr>
        <w:t>ը Հայաստանի Հանրապետության օրենսդրությամբ սահմանված կարգով կարող է վերապահվել պետական բաժնետոմսերի կամ բաժնեմասերի տիրապետման իրավասություն:</w:t>
      </w:r>
    </w:p>
    <w:p w14:paraId="67888A5C" w14:textId="77777777" w:rsidR="002E347E" w:rsidRPr="0078644F" w:rsidRDefault="002E347E" w:rsidP="002E347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9. </w:t>
      </w:r>
      <w:r w:rsidRPr="0078644F">
        <w:rPr>
          <w:rFonts w:ascii="GHEA Grapalat" w:hAnsi="GHEA Grapalat"/>
          <w:bCs/>
          <w:lang w:val="hy-AM"/>
        </w:rPr>
        <w:t>Ծ</w:t>
      </w:r>
      <w:r w:rsidRPr="0078644F">
        <w:rPr>
          <w:rFonts w:ascii="GHEA Grapalat" w:hAnsi="GHEA Grapalat" w:cs="Calibri"/>
          <w:lang w:val="hy-AM"/>
        </w:rPr>
        <w:t>առայության</w:t>
      </w:r>
      <w:r w:rsidRPr="0078644F">
        <w:rPr>
          <w:rFonts w:ascii="GHEA Grapalat" w:hAnsi="GHEA Grapalat"/>
          <w:lang w:val="hy-AM"/>
        </w:rPr>
        <w:t xml:space="preserve"> գտնվելու վայրն է՝ Հայաստանի Հանրապետություն, քաղաք Երևան, Դավթաշեն 4-րդ թաղամաս 10/17 շենք:</w:t>
      </w:r>
    </w:p>
    <w:p w14:paraId="7C30E7CD" w14:textId="77777777" w:rsidR="002E347E" w:rsidRPr="0078644F" w:rsidRDefault="002E347E" w:rsidP="002E347E">
      <w:pPr>
        <w:shd w:val="clear" w:color="auto" w:fill="FFFFFF"/>
        <w:ind w:firstLine="375"/>
        <w:jc w:val="both"/>
        <w:rPr>
          <w:rFonts w:ascii="GHEA Grapalat" w:hAnsi="GHEA Grapalat" w:cs="Calibri"/>
          <w:lang w:val="hy-AM"/>
        </w:rPr>
      </w:pPr>
      <w:r w:rsidRPr="0078644F">
        <w:rPr>
          <w:rFonts w:cs="Calibri"/>
          <w:lang w:val="hy-AM"/>
        </w:rPr>
        <w:t> </w:t>
      </w:r>
    </w:p>
    <w:p w14:paraId="7B399164" w14:textId="77777777" w:rsidR="002E347E" w:rsidRPr="0078644F" w:rsidRDefault="002E347E" w:rsidP="002E347E">
      <w:pPr>
        <w:shd w:val="clear" w:color="auto" w:fill="FFFFFF"/>
        <w:rPr>
          <w:rFonts w:ascii="GHEA Grapalat" w:hAnsi="GHEA Grapalat"/>
          <w:lang w:val="hy-AM"/>
        </w:rPr>
      </w:pPr>
    </w:p>
    <w:p w14:paraId="6A8B9526" w14:textId="77777777" w:rsidR="002E347E" w:rsidRPr="0078644F" w:rsidRDefault="002E347E" w:rsidP="002E347E">
      <w:pPr>
        <w:shd w:val="clear" w:color="auto" w:fill="FFFFFF"/>
        <w:ind w:firstLine="375"/>
        <w:jc w:val="center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b/>
          <w:bCs/>
          <w:lang w:val="hy-AM"/>
        </w:rPr>
        <w:t xml:space="preserve">II. </w:t>
      </w:r>
      <w:r w:rsidRPr="0078644F">
        <w:rPr>
          <w:rFonts w:ascii="GHEA Grapalat" w:hAnsi="GHEA Grapalat" w:cs="Calibri"/>
          <w:b/>
          <w:lang w:val="hy-AM"/>
        </w:rPr>
        <w:t>ԾԱՌԱՅՈՒԹՅԱՆ</w:t>
      </w:r>
      <w:r w:rsidRPr="0078644F">
        <w:rPr>
          <w:rFonts w:ascii="GHEA Grapalat" w:hAnsi="GHEA Grapalat"/>
          <w:b/>
          <w:bCs/>
          <w:lang w:val="hy-AM"/>
        </w:rPr>
        <w:t xml:space="preserve"> ՆՊԱՏԱԿՆԵՐՆ ՈՒ ԽՆԴԻՐՆԵՐԸ</w:t>
      </w:r>
    </w:p>
    <w:p w14:paraId="07E5BB55" w14:textId="77777777" w:rsidR="002E347E" w:rsidRPr="0078644F" w:rsidRDefault="002E347E" w:rsidP="002E347E">
      <w:pPr>
        <w:shd w:val="clear" w:color="auto" w:fill="FFFFFF"/>
        <w:ind w:firstLine="375"/>
        <w:jc w:val="center"/>
        <w:rPr>
          <w:rFonts w:ascii="GHEA Grapalat" w:hAnsi="GHEA Grapalat"/>
          <w:lang w:val="hy-AM"/>
        </w:rPr>
      </w:pPr>
      <w:r w:rsidRPr="0078644F">
        <w:rPr>
          <w:rFonts w:cs="Calibri"/>
          <w:lang w:val="hy-AM"/>
        </w:rPr>
        <w:t> </w:t>
      </w:r>
    </w:p>
    <w:p w14:paraId="13506E45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i/>
          <w:lang w:val="hy-AM"/>
        </w:rPr>
      </w:pPr>
      <w:r w:rsidRPr="0078644F">
        <w:rPr>
          <w:rFonts w:ascii="GHEA Grapalat" w:hAnsi="GHEA Grapalat"/>
          <w:lang w:val="hy-AM"/>
        </w:rPr>
        <w:t xml:space="preserve">10. </w:t>
      </w:r>
      <w:r w:rsidRPr="0078644F">
        <w:rPr>
          <w:rFonts w:ascii="GHEA Grapalat" w:hAnsi="GHEA Grapalat"/>
          <w:bCs/>
          <w:i/>
          <w:lang w:val="hy-AM"/>
        </w:rPr>
        <w:t>Ծ</w:t>
      </w:r>
      <w:r w:rsidRPr="0078644F">
        <w:rPr>
          <w:rFonts w:ascii="GHEA Grapalat" w:hAnsi="GHEA Grapalat" w:cs="Calibri"/>
          <w:i/>
          <w:lang w:val="hy-AM"/>
        </w:rPr>
        <w:t>առայության</w:t>
      </w:r>
      <w:r w:rsidRPr="0078644F">
        <w:rPr>
          <w:rFonts w:ascii="GHEA Grapalat" w:hAnsi="GHEA Grapalat"/>
          <w:i/>
          <w:lang w:val="hy-AM"/>
        </w:rPr>
        <w:t xml:space="preserve"> նպատակներն են`</w:t>
      </w:r>
    </w:p>
    <w:p w14:paraId="0FA2FDFF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1) միգրացիայի ոլորտում պետական քաղաքականության իրականացման ապահովումը.</w:t>
      </w:r>
    </w:p>
    <w:p w14:paraId="7AF6EA90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2) միգրացիոն գործընթացների կառավարումը.</w:t>
      </w:r>
    </w:p>
    <w:p w14:paraId="6D9188BA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3) քաղաքացիության ձեռքբերման, դադարեցման, անձանց փաստաթղթավորման և նույնականացման համակարգերի գործունեությունը.</w:t>
      </w:r>
    </w:p>
    <w:p w14:paraId="03372F80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4) Հայաստանի Հանրապետությունում օտարերկրյա քաղաքացիների, փախստականների և քաղաքացիություն չունեցող անձանց իրավունքների իրացումը.</w:t>
      </w:r>
    </w:p>
    <w:p w14:paraId="7725F293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5) </w:t>
      </w:r>
      <w:r w:rsidRPr="0078644F">
        <w:rPr>
          <w:rFonts w:ascii="GHEA Grapalat" w:eastAsia="Calibri" w:hAnsi="GHEA Grapalat"/>
          <w:lang w:val="hy-AM"/>
        </w:rPr>
        <w:t>բնակչության պետական ռեգիստրի և ընտրողների ռեգիստրի գործունեության ապահովումը, անձի ինքնության ամրագրումը բնակչության պետական ռեգիստրում  հանրային ծառայության համարանիշի ձևավորման միջոցով, անձի ինքնության հավաստումը փաստաթղթավորման և այլ միջոցներով.</w:t>
      </w:r>
    </w:p>
    <w:p w14:paraId="05D7F0A3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6) </w:t>
      </w:r>
      <w:r w:rsidRPr="0078644F">
        <w:rPr>
          <w:rFonts w:ascii="GHEA Grapalat" w:eastAsia="Calibri" w:hAnsi="GHEA Grapalat"/>
          <w:lang w:val="hy-AM"/>
        </w:rPr>
        <w:t>թվայնացված ծառայությունների գործունեության ապահովումը և զարգացումը</w:t>
      </w:r>
      <w:r w:rsidRPr="0078644F">
        <w:rPr>
          <w:rFonts w:ascii="GHEA Grapalat" w:hAnsi="GHEA Grapalat"/>
          <w:lang w:val="hy-AM"/>
        </w:rPr>
        <w:t>:</w:t>
      </w:r>
    </w:p>
    <w:p w14:paraId="483751BD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eastAsia="Calibri" w:hAnsi="GHEA Grapalat"/>
          <w:lang w:val="hy-AM"/>
        </w:rPr>
      </w:pPr>
    </w:p>
    <w:p w14:paraId="0D47A62A" w14:textId="77777777" w:rsidR="002E347E" w:rsidRPr="0078644F" w:rsidRDefault="002E347E" w:rsidP="002E347E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i/>
          <w:lang w:val="hy-AM"/>
        </w:rPr>
      </w:pPr>
      <w:r w:rsidRPr="0078644F">
        <w:rPr>
          <w:rFonts w:ascii="GHEA Grapalat" w:hAnsi="GHEA Grapalat"/>
          <w:lang w:val="hy-AM"/>
        </w:rPr>
        <w:t xml:space="preserve">11. </w:t>
      </w:r>
      <w:r w:rsidRPr="0078644F">
        <w:rPr>
          <w:rFonts w:ascii="GHEA Grapalat" w:hAnsi="GHEA Grapalat"/>
          <w:bCs/>
          <w:i/>
          <w:lang w:val="hy-AM"/>
        </w:rPr>
        <w:t>Ծ</w:t>
      </w:r>
      <w:r w:rsidRPr="0078644F">
        <w:rPr>
          <w:rFonts w:ascii="GHEA Grapalat" w:hAnsi="GHEA Grapalat" w:cs="Calibri"/>
          <w:i/>
          <w:lang w:val="hy-AM"/>
        </w:rPr>
        <w:t>առայության</w:t>
      </w:r>
      <w:r w:rsidRPr="0078644F">
        <w:rPr>
          <w:rFonts w:ascii="GHEA Grapalat" w:hAnsi="GHEA Grapalat"/>
          <w:lang w:val="hy-AM"/>
        </w:rPr>
        <w:t xml:space="preserve"> </w:t>
      </w:r>
      <w:r w:rsidRPr="0078644F">
        <w:rPr>
          <w:rFonts w:ascii="GHEA Grapalat" w:hAnsi="GHEA Grapalat"/>
          <w:i/>
          <w:lang w:val="hy-AM"/>
        </w:rPr>
        <w:t>խնդիրներն են՝</w:t>
      </w:r>
    </w:p>
    <w:p w14:paraId="10BE5F52" w14:textId="77777777" w:rsidR="002E347E" w:rsidRPr="0078644F" w:rsidRDefault="002E347E" w:rsidP="002E347E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միգրացիոն գործընթացների կառավարման, օտարերկրյա քաղաքացիներին, փախստականներին և քաղաքացիություն չունեցող անձանց Հայաստանի Հանրապետությունում օրինական բնակության (գտնվելու) իրավունքի, օտարերկրացիների կամավոր վերադարձի և արտաքսման, քաղաքացիություն չունեցող անձի կարգավիճակի որոշման գործընթացի, փախստականի կարգավիճակի ճանաչման և ապաստանի տրամադրման ապահովումը.</w:t>
      </w:r>
    </w:p>
    <w:p w14:paraId="725B79E5" w14:textId="77777777" w:rsidR="002E347E" w:rsidRPr="0078644F" w:rsidRDefault="002E347E" w:rsidP="002E347E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քաղաքացիության ձեռքբերման և դադարեցման, անձնագրային միասնական համակարգի գործունեության, անձանց փաստաթղթավորման և նույնականացման, հանրային ծառայությունների համարանիշի հատկացման, անձանց </w:t>
      </w:r>
      <w:r w:rsidRPr="0078644F">
        <w:rPr>
          <w:rFonts w:ascii="GHEA Grapalat" w:hAnsi="GHEA Grapalat"/>
          <w:sz w:val="24"/>
          <w:szCs w:val="24"/>
          <w:lang w:val="hy-AM"/>
        </w:rPr>
        <w:lastRenderedPageBreak/>
        <w:t>ըստ բնակության վայրի հաշվառման իրականացման, բնակչության պետական և ընտրողների ռեգիստրների վարման ու ընտրողների ցուցակների կազմման ապահովումը.</w:t>
      </w:r>
    </w:p>
    <w:p w14:paraId="3A602D5E" w14:textId="77777777" w:rsidR="002E347E" w:rsidRPr="0078644F" w:rsidRDefault="002E347E" w:rsidP="002E347E">
      <w:pPr>
        <w:pStyle w:val="CommentText"/>
        <w:numPr>
          <w:ilvl w:val="0"/>
          <w:numId w:val="6"/>
        </w:numPr>
        <w:spacing w:after="20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8644F">
        <w:rPr>
          <w:rFonts w:ascii="GHEA Grapalat" w:eastAsia="Times New Roman" w:hAnsi="GHEA Grapalat"/>
          <w:sz w:val="24"/>
          <w:szCs w:val="24"/>
          <w:lang w:val="hy-AM"/>
        </w:rPr>
        <w:t>Ծառայության կողմից վարվող էլեկտրոնային հարթակների զարգացման և մատուցվող ծառայությունների բարելավման, ինչպես նաև  Ծառայության կողմից իրականացվող գործառույթների թվայնացման կազմակերպման ուղղությամբ առաջարկությունների մշակումը և ներկայացումը։</w:t>
      </w:r>
    </w:p>
    <w:p w14:paraId="16B94DA3" w14:textId="77777777" w:rsidR="002E347E" w:rsidRPr="0078644F" w:rsidRDefault="002E347E" w:rsidP="002E347E">
      <w:pPr>
        <w:pStyle w:val="1"/>
        <w:spacing w:after="0"/>
        <w:ind w:left="0" w:firstLine="36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</w:p>
    <w:p w14:paraId="5DE41B90" w14:textId="77777777" w:rsidR="002E347E" w:rsidRPr="0078644F" w:rsidRDefault="002E347E" w:rsidP="002E347E">
      <w:pPr>
        <w:pStyle w:val="1"/>
        <w:spacing w:after="0"/>
        <w:ind w:left="0" w:firstLine="36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III. </w:t>
      </w:r>
      <w:r w:rsidRPr="0078644F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>ԾԱՌԱՅՈՒԹՅԱՆ</w:t>
      </w:r>
      <w:r w:rsidRPr="0078644F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 ԳՈՐԾԱՌՈՒՅԹՆԵՐԸ </w:t>
      </w:r>
    </w:p>
    <w:p w14:paraId="130249BE" w14:textId="77777777" w:rsidR="002E347E" w:rsidRPr="0078644F" w:rsidRDefault="002E347E" w:rsidP="002E347E">
      <w:pPr>
        <w:pStyle w:val="1"/>
        <w:spacing w:after="0"/>
        <w:ind w:left="0" w:firstLine="36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b/>
          <w:bCs/>
          <w:sz w:val="24"/>
          <w:szCs w:val="24"/>
          <w:lang w:val="hy-AM" w:eastAsia="en-US"/>
        </w:rPr>
        <w:t>ԸՆԴՀԱՆՈՒՐ ԴՐՈՒՅԹՆԵՐ</w:t>
      </w:r>
    </w:p>
    <w:p w14:paraId="59D3BD1D" w14:textId="77777777" w:rsidR="002E347E" w:rsidRPr="0078644F" w:rsidRDefault="002E347E" w:rsidP="002E347E">
      <w:pPr>
        <w:pStyle w:val="1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B0AD921" w14:textId="77777777" w:rsidR="002E347E" w:rsidRPr="0078644F" w:rsidRDefault="002E347E" w:rsidP="002E347E">
      <w:pPr>
        <w:pStyle w:val="1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12. Ծառայության</w:t>
      </w:r>
      <w:r w:rsidRPr="007864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գործառույթներն են`</w:t>
      </w:r>
    </w:p>
    <w:p w14:paraId="5A38876D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միգրացիայի պետական քաղաքականության իրականցման  համակարգման շրջանակներում կազմակերպում է միջգերատեսչական քննարկումներ.</w:t>
      </w:r>
    </w:p>
    <w:p w14:paraId="45B04287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 xml:space="preserve">ապահովում է ոլորտի ռազմավարական ծրագրերի իրականացումը, մշակում դրանցով առաջ քաշված հիմնախնդիրների լուծման մեխանիզմները, մշտադիտարկում </w:t>
      </w:r>
      <w:r w:rsidRPr="0078644F">
        <w:rPr>
          <w:rFonts w:ascii="GHEA Grapalat" w:hAnsi="GHEA Grapalat" w:cs="Sylfaen"/>
          <w:lang w:val="hy-AM"/>
        </w:rPr>
        <w:t xml:space="preserve">Ծառայությանը վերաբերելի մասով </w:t>
      </w:r>
      <w:r w:rsidRPr="0078644F">
        <w:rPr>
          <w:rFonts w:ascii="GHEA Grapalat" w:eastAsia="Calibri" w:hAnsi="GHEA Grapalat" w:cs="Sylfaen"/>
          <w:lang w:val="hy-AM"/>
        </w:rPr>
        <w:t xml:space="preserve">ծրագրերի իրականացման ընթացքը, կազմում է </w:t>
      </w:r>
      <w:r w:rsidRPr="0078644F">
        <w:rPr>
          <w:rFonts w:ascii="GHEA Grapalat" w:hAnsi="GHEA Grapalat" w:cs="Sylfaen"/>
          <w:lang w:val="hy-AM"/>
        </w:rPr>
        <w:t>ծրագրերի իրականացման վերաբերյալ</w:t>
      </w:r>
      <w:r w:rsidRPr="0078644F">
        <w:rPr>
          <w:rFonts w:ascii="GHEA Grapalat" w:eastAsia="Calibri" w:hAnsi="GHEA Grapalat" w:cs="Sylfaen"/>
          <w:lang w:val="hy-AM"/>
        </w:rPr>
        <w:t xml:space="preserve"> հաշվետվություններ.</w:t>
      </w:r>
    </w:p>
    <w:p w14:paraId="15F51E65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վերլուծության արդյունքում ներկայացնում է քաղաքականության մշակման, բարելավման առաջարկություններ</w:t>
      </w:r>
      <w:r w:rsidRPr="0078644F">
        <w:rPr>
          <w:rFonts w:ascii="Cambria Math" w:hAnsi="Cambria Math" w:cs="Sylfaen"/>
          <w:lang w:val="hy-AM"/>
        </w:rPr>
        <w:t>․</w:t>
      </w:r>
    </w:p>
    <w:p w14:paraId="779BCB00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Ծառայության գործունեության ընթացքում առաջ եկած խնդիրների օրենսդրական լուծման ուղղությամբ ներկայացնում է առաջարկություններ</w:t>
      </w:r>
      <w:r w:rsidRPr="0078644F">
        <w:rPr>
          <w:rFonts w:ascii="Cambria Math" w:hAnsi="Cambria Math" w:cs="Sylfaen"/>
          <w:lang w:val="hy-AM"/>
        </w:rPr>
        <w:t>․</w:t>
      </w:r>
    </w:p>
    <w:p w14:paraId="2EC7B5B0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Ծառայության գործունեությանն առնչվող իրավական ակտերի և միջազգային պայմանագրերի վերաբերյալ ներկայացնում է կարծիքներ</w:t>
      </w:r>
      <w:r w:rsidRPr="0078644F">
        <w:rPr>
          <w:rFonts w:ascii="Cambria Math" w:hAnsi="Cambria Math" w:cs="Sylfaen"/>
          <w:lang w:val="hy-AM"/>
        </w:rPr>
        <w:t>․</w:t>
      </w:r>
    </w:p>
    <w:p w14:paraId="3E91EFFD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 xml:space="preserve">մասնակցում  է  միգրացիոն իրավիճակի մոնիթորինգի  նպատակով վերլուծությունների  կատարմանը,   </w:t>
      </w:r>
      <w:r w:rsidRPr="0078644F">
        <w:rPr>
          <w:rFonts w:ascii="GHEA Grapalat" w:hAnsi="GHEA Grapalat" w:cs="Sylfaen"/>
          <w:lang w:val="hy-AM"/>
        </w:rPr>
        <w:t>ստանդարտ վիճակագրական ձևերի մշակմանը</w:t>
      </w:r>
      <w:r w:rsidRPr="0078644F">
        <w:rPr>
          <w:rFonts w:ascii="GHEA Grapalat" w:eastAsia="Calibri" w:hAnsi="GHEA Grapalat" w:cs="Sylfaen"/>
          <w:lang w:val="hy-AM"/>
        </w:rPr>
        <w:t xml:space="preserve"> և դրանց  հրապարակման աշխատանքներին</w:t>
      </w:r>
      <w:r w:rsidRPr="0078644F">
        <w:rPr>
          <w:rFonts w:ascii="Cambria Math" w:eastAsia="Calibri" w:hAnsi="Cambria Math" w:cs="Sylfaen"/>
          <w:lang w:val="hy-AM"/>
        </w:rPr>
        <w:t>․</w:t>
      </w:r>
    </w:p>
    <w:p w14:paraId="7FB08896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բարելավում է քաղաքացիների սպասարկման և իրականացվող վարույթների արդյունքում առաջացած փաստաթղթերի որակը</w:t>
      </w:r>
      <w:r w:rsidRPr="0078644F">
        <w:rPr>
          <w:rFonts w:ascii="Cambria Math" w:eastAsia="Calibri" w:hAnsi="Cambria Math" w:cs="Sylfaen"/>
          <w:lang w:val="hy-AM"/>
        </w:rPr>
        <w:t>․</w:t>
      </w:r>
    </w:p>
    <w:p w14:paraId="3274CDDE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իրականացնում է Ծառայության կողմից մատուցվող ծառայությունների թվայնացմանն ուղղված ծրագրեր</w:t>
      </w:r>
      <w:r w:rsidRPr="0078644F">
        <w:rPr>
          <w:rFonts w:ascii="GHEA Grapalat" w:eastAsia="Calibri" w:hAnsi="GHEA Grapalat" w:cs="Sylfaen"/>
          <w:lang w:val="hy-AM"/>
        </w:rPr>
        <w:t>, բարելավում Ծառայության կողմից վարվող թվային հարթակները.</w:t>
      </w:r>
    </w:p>
    <w:p w14:paraId="460A7C5D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lastRenderedPageBreak/>
        <w:t>օրենքով սահմանված կարգով տրամադրում է Հայաստանի Հանրապետության մուտքի վիզաներ</w:t>
      </w:r>
      <w:r w:rsidRPr="0078644F">
        <w:rPr>
          <w:rFonts w:ascii="Cambria Math" w:eastAsia="Calibri" w:hAnsi="Cambria Math" w:cs="Sylfaen"/>
          <w:lang w:val="hy-AM"/>
        </w:rPr>
        <w:t>․</w:t>
      </w:r>
    </w:p>
    <w:p w14:paraId="1B51D6E7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իրականացնում է e-visa համակարգի միջոցով ստացված դիմումների վերաբերյալ վարույթները, պատասխանում է վերադարձի վկայականների տրամադրման վերաբերյալ հարցումներին.</w:t>
      </w:r>
    </w:p>
    <w:p w14:paraId="2DAE0A9A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ընդունում, սահմանված կարգով ընթացք տալիս և  ձևակերպում է օտարերկրացու ՀՀ մուտքի վիզա ստանալու հրավերները, իրականացնում հրավերների հաստատում և հաշվառում.</w:t>
      </w:r>
    </w:p>
    <w:p w14:paraId="08D96FA5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օրենքով սահմանված կարգով իրականացնում է կացության կարգավիճակ ստանալու դիմումների վարույթը և  դրանց վերաբերյալ կայացնում է որոշումներ.</w:t>
      </w:r>
    </w:p>
    <w:p w14:paraId="189CBB2D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 xml:space="preserve"> երկարաձգում է ՀՀ ժամանած օտարերկրյա քաղաքացիների, քաղաքացիություն չունեցող անձանց ՀՀ մուտքի վիզաների, կացության կարգավիճակների ժամկետները․</w:t>
      </w:r>
    </w:p>
    <w:p w14:paraId="4FC56398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օրենքով սահմանված կարգով իրականացնում է ապաստան և փախստականի կարգավիճակ  ստանալու  վերաբերյալ  դիմումների վարույթը և  դրանց վերաբերյալ կայացնում է որոշումներ.</w:t>
      </w:r>
    </w:p>
    <w:p w14:paraId="628AAB8A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 xml:space="preserve">ապահովում է ապաստան հայցողներին ժամանակավոր տեղավորման կենտրոնում տեղավորումը, տրամադրում Հայաստանի Հանրապետության օրենսդրությամբ սահմանված իրավական, սոցիալական և այլ բնույթի օժանդակություն. </w:t>
      </w:r>
      <w:r w:rsidRPr="0078644F">
        <w:rPr>
          <w:rFonts w:cs="Calibri"/>
          <w:sz w:val="21"/>
          <w:szCs w:val="21"/>
          <w:shd w:val="clear" w:color="auto" w:fill="FFFFFF"/>
          <w:lang w:val="hy-AM"/>
        </w:rPr>
        <w:t> </w:t>
      </w:r>
    </w:p>
    <w:p w14:paraId="7CE3A77E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հավաքագրում և մշակում է ապաստան հայցողի ծագման երկրի վերաբերյալ տեղեկատվություն.</w:t>
      </w:r>
    </w:p>
    <w:p w14:paraId="449D8F39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իրականացնում է կայացվող որոշումների մշտադիտարկում.</w:t>
      </w:r>
    </w:p>
    <w:p w14:paraId="6B8C60AF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/>
          <w:lang w:val="hy-AM" w:eastAsia="x-none"/>
        </w:rPr>
        <w:t>իրականացնում</w:t>
      </w:r>
      <w:r w:rsidRPr="0078644F">
        <w:rPr>
          <w:rFonts w:ascii="GHEA Grapalat" w:eastAsia="Calibri" w:hAnsi="GHEA Grapalat" w:cs="Sylfaen"/>
          <w:lang w:val="hy-AM"/>
        </w:rPr>
        <w:t xml:space="preserve"> է oտարերկրացի աշխատողի ներգրավման միասնական էլեկտրոնային  հարթակով </w:t>
      </w:r>
      <w:r w:rsidRPr="0078644F">
        <w:rPr>
          <w:rFonts w:ascii="GHEA Grapalat" w:hAnsi="GHEA Grapalat"/>
          <w:lang w:val="hy-AM" w:eastAsia="x-none"/>
        </w:rPr>
        <w:t>ստացված դիմումների վարույթ</w:t>
      </w:r>
      <w:r w:rsidRPr="0078644F">
        <w:rPr>
          <w:rFonts w:ascii="GHEA Grapalat" w:eastAsia="Calibri" w:hAnsi="GHEA Grapalat" w:cs="Sylfaen"/>
          <w:lang w:val="hy-AM"/>
        </w:rPr>
        <w:t xml:space="preserve">. </w:t>
      </w:r>
    </w:p>
    <w:p w14:paraId="036617C2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Ծառայության  կողմից   իրականացվող   վարույթների արդյունքում,</w:t>
      </w:r>
      <w:r w:rsidRPr="0078644F">
        <w:rPr>
          <w:rFonts w:ascii="GHEA Grapalat" w:hAnsi="GHEA Grapalat"/>
          <w:lang w:val="hy-AM"/>
        </w:rPr>
        <w:t xml:space="preserve">  </w:t>
      </w:r>
      <w:r w:rsidRPr="0078644F">
        <w:rPr>
          <w:rFonts w:ascii="GHEA Grapalat" w:eastAsia="Calibri" w:hAnsi="GHEA Grapalat" w:cs="Sylfaen"/>
          <w:lang w:val="hy-AM"/>
        </w:rPr>
        <w:t>ինչպես նաև  համագործակցելով այլ պետական և տեղական ինքնակառավարման մարմինների հետ՝ հայտնաբերում է ՀՀ-ում անօրինական գտնվող անձանց, հաշվառում նշված կատեգորիայի անձանց, իրականացնում նրանց կամավոր վերադարձի ու արտաքսման ապահովման  համար պահանջվող ընթացակարգերը.</w:t>
      </w:r>
    </w:p>
    <w:p w14:paraId="7EAA1C74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ՀՀ-ում անօրինական գտնվող օտարերկրացիների նկատմամբ իրականացնում է վարչական իրավախախտումների վերաբերյալ գործերով վարույթներ, կայացնում որոշումներ.</w:t>
      </w:r>
    </w:p>
    <w:p w14:paraId="5F128A12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lastRenderedPageBreak/>
        <w:t>իրականացնում  է ռեադմիսիոն համաձայնագրերով նախատեսված՝ օտարերկրյա  քաղաքացիների վերադարձման գործառույթները.</w:t>
      </w:r>
    </w:p>
    <w:p w14:paraId="6547BF29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shd w:val="clear" w:color="auto" w:fill="FFFFFF"/>
          <w:lang w:val="hy-AM" w:eastAsia="ru-RU"/>
        </w:rPr>
      </w:pPr>
      <w:r w:rsidRPr="0078644F">
        <w:rPr>
          <w:rFonts w:ascii="GHEA Grapalat" w:hAnsi="GHEA Grapalat"/>
          <w:shd w:val="clear" w:color="auto" w:fill="FFFFFF"/>
          <w:lang w:val="hy-AM" w:eastAsia="ru-RU"/>
        </w:rPr>
        <w:t>ընդունում և վարում է Հայաստանի Հանրապետության քաղաքացիություն ստանալու, Հայաստանի Հանրապետության քաղաքացիությունը դադարեցնելու վերաբերյալ դիմումները (այդ թվում՝ ՀՀ արտաքին գործերի նախարարության միջոցով ստացված) և իրականացված վարույթների արդյունքում կազմված եզրակացությունները համապատասխան առաջարկությամբ ներկայացնում է Հայաստանի Հանրապետության Նախագահին</w:t>
      </w:r>
      <w:r w:rsidRPr="0078644F">
        <w:rPr>
          <w:rFonts w:ascii="GHEA Grapalat" w:eastAsia="Calibri" w:hAnsi="GHEA Grapalat"/>
          <w:shd w:val="clear" w:color="auto" w:fill="FFFFFF"/>
          <w:lang w:val="hy-AM" w:eastAsia="ru-RU"/>
        </w:rPr>
        <w:t xml:space="preserve">. </w:t>
      </w:r>
    </w:p>
    <w:p w14:paraId="0C7D73F2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shd w:val="clear" w:color="auto" w:fill="FFFFFF"/>
          <w:lang w:val="hy-AM" w:eastAsia="ru-RU"/>
        </w:rPr>
      </w:pPr>
      <w:r w:rsidRPr="0078644F">
        <w:rPr>
          <w:rFonts w:ascii="GHEA Grapalat" w:eastAsia="Calibri" w:hAnsi="GHEA Grapalat"/>
          <w:shd w:val="clear" w:color="auto" w:fill="FFFFFF"/>
          <w:lang w:val="hy-AM" w:eastAsia="ru-RU"/>
        </w:rPr>
        <w:t>ՀՀ Նախագահի կողմից ՀՀ քաղաքացիություն ստանալու դիմումները բավարարելու դեպքում՝ ապահովում է երդման արարողության իրականացումը, իսկ դադարեցնելու դիմումները բավարարելու դեպքում՝ տրամադրում է համապատասխան տեղեկանքներ, օրենքով սահմանված դեպքերում և կարգով հարուցում է ՀՀ քաղաքացիություն ստացած անձանց քաղաքացիությունը դադարեցնելու գործընթաց, ապահովում դրա հետագա ընթացքը.</w:t>
      </w:r>
    </w:p>
    <w:p w14:paraId="43D5BB8B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/>
          <w:lang w:val="hy-AM"/>
        </w:rPr>
        <w:t>Ծառայության կողմից իրականացվող վարույթների շրջանակներում ապահովում է պատշաճ ծանուցումը</w:t>
      </w:r>
      <w:r w:rsidRPr="0078644F">
        <w:rPr>
          <w:rFonts w:ascii="GHEA Grapalat" w:hAnsi="GHEA Grapalat"/>
          <w:shd w:val="clear" w:color="auto" w:fill="FFFFFF"/>
          <w:lang w:val="hy-AM" w:eastAsia="ru-RU"/>
        </w:rPr>
        <w:t>.</w:t>
      </w:r>
    </w:p>
    <w:p w14:paraId="798898E9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 xml:space="preserve">պետական և տեղական ինքնակառավարման մարմինների, օտարերկրյա պետությունների իրավասու մարմինների հարցումների, քաղաքացիների, </w:t>
      </w:r>
      <w:r w:rsidRPr="0078644F">
        <w:rPr>
          <w:rFonts w:ascii="GHEA Grapalat" w:hAnsi="GHEA Grapalat"/>
          <w:shd w:val="clear" w:color="auto" w:fill="FFFFFF"/>
          <w:lang w:val="hy-AM" w:eastAsia="ru-RU"/>
        </w:rPr>
        <w:t>այլ անձանց և կազմակերպությունների</w:t>
      </w:r>
      <w:r w:rsidRPr="0078644F">
        <w:rPr>
          <w:rFonts w:ascii="GHEA Grapalat" w:eastAsia="Calibri" w:hAnsi="GHEA Grapalat" w:cs="Sylfaen"/>
          <w:lang w:val="hy-AM"/>
        </w:rPr>
        <w:t xml:space="preserve"> դիմումների հիման վրա կատարում է ուսումնասիրություններ, պարզում անձի ՀՀ քաղաքացի հանդիսանալու կամ չհանդիսանալու հանգամանքը, տրամադրում օրենսդրությամբ սահմանված ձևի տեղեկանք </w:t>
      </w:r>
      <w:r w:rsidRPr="0078644F">
        <w:rPr>
          <w:rFonts w:ascii="GHEA Grapalat" w:hAnsi="GHEA Grapalat" w:cs="Sylfaen"/>
          <w:lang w:val="hy-AM"/>
        </w:rPr>
        <w:t xml:space="preserve">կամ տեղեկատվություն, </w:t>
      </w:r>
      <w:r w:rsidRPr="0078644F">
        <w:rPr>
          <w:rFonts w:ascii="GHEA Grapalat" w:hAnsi="GHEA Grapalat"/>
          <w:lang w:val="hy-AM"/>
        </w:rPr>
        <w:t>այդ տեղեկատվության տրամադրման իրավական հիմքերի վերաբերյալ պարզաբանումներ</w:t>
      </w:r>
      <w:r w:rsidRPr="0078644F">
        <w:rPr>
          <w:rFonts w:ascii="GHEA Grapalat" w:eastAsia="Calibri" w:hAnsi="GHEA Grapalat" w:cs="Sylfaen"/>
          <w:lang w:val="hy-AM"/>
        </w:rPr>
        <w:t>.</w:t>
      </w:r>
    </w:p>
    <w:p w14:paraId="085F258C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իրականացնում է ռեադմիսիոն համաձայնագրերով նախատեսված՝ անձի  քաղաքացիության  պարզման,  նույնականացման  և հետընդունման գործառույթները.</w:t>
      </w:r>
    </w:p>
    <w:p w14:paraId="45302BEC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/>
          <w:lang w:val="hy-AM"/>
        </w:rPr>
        <w:t xml:space="preserve">ընդունում է </w:t>
      </w:r>
      <w:r w:rsidRPr="0078644F">
        <w:rPr>
          <w:rFonts w:ascii="GHEA Grapalat" w:eastAsia="Calibri" w:hAnsi="GHEA Grapalat" w:cs="Sylfaen"/>
          <w:lang w:val="hy-AM"/>
        </w:rPr>
        <w:t xml:space="preserve">անձին </w:t>
      </w:r>
      <w:r w:rsidRPr="0078644F">
        <w:rPr>
          <w:rFonts w:ascii="GHEA Grapalat" w:hAnsi="GHEA Grapalat" w:cs="Sylfaen"/>
          <w:lang w:val="hy-AM"/>
        </w:rPr>
        <w:t>Հայաստանի Հանրապետության քաղաքացի ճանաչելու</w:t>
      </w:r>
      <w:r w:rsidRPr="0078644F">
        <w:rPr>
          <w:rFonts w:ascii="GHEA Grapalat" w:hAnsi="GHEA Grapalat"/>
          <w:lang w:val="hy-AM"/>
        </w:rPr>
        <w:t xml:space="preserve">, </w:t>
      </w:r>
      <w:r w:rsidRPr="0078644F">
        <w:rPr>
          <w:rFonts w:ascii="GHEA Grapalat" w:hAnsi="GHEA Grapalat" w:cs="Sylfaen"/>
          <w:lang w:val="hy-AM"/>
        </w:rPr>
        <w:t xml:space="preserve">ինչպես նաև </w:t>
      </w:r>
      <w:r w:rsidRPr="0078644F">
        <w:rPr>
          <w:rFonts w:ascii="GHEA Grapalat" w:hAnsi="GHEA Grapalat"/>
          <w:lang w:val="hy-AM"/>
        </w:rPr>
        <w:t xml:space="preserve">քաղաքացիություն չունեցող անձանց փաստաթղթավորման </w:t>
      </w:r>
      <w:r w:rsidRPr="0078644F">
        <w:rPr>
          <w:rFonts w:ascii="GHEA Grapalat" w:hAnsi="GHEA Grapalat" w:cs="Sylfaen"/>
          <w:lang w:val="hy-AM"/>
        </w:rPr>
        <w:t>հարցերի մասին դիմումները, կատարում է հարցումներ անձի այլ պետության քաղաքացիություն ունենալու վերաբերյալ, տեղեկատվության հիման վրա կազմում է որոշում.</w:t>
      </w:r>
    </w:p>
    <w:p w14:paraId="6411E22F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 xml:space="preserve">օրենքով սահմանված դեպքերում և կարգով քաղաքացիներին, փախստականներին և քաղաքացիություն չունեցող անձանց տրամադրում է անձը հաստատող փաստաթղթեր. </w:t>
      </w:r>
    </w:p>
    <w:p w14:paraId="1D1F2308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/>
          <w:shd w:val="clear" w:color="auto" w:fill="FFFFFF"/>
          <w:lang w:val="hy-AM"/>
        </w:rPr>
        <w:lastRenderedPageBreak/>
        <w:t xml:space="preserve">Հայաuտանի Հանրապետության քաղաքացիություն ձեռք բերած, Հայաuտանի Հանրապետությունում մշտական բնակության վայր չունեցող և մշտապեu կամ առավելապեu oտարերկրյա պետությունում բնակվող անձին Հայաuտանի Հանրապետության քաղաքացու անձնագրով փաuտաթղթավորվելիu` </w:t>
      </w:r>
      <w:r w:rsidRPr="0078644F">
        <w:rPr>
          <w:rFonts w:ascii="GHEA Grapalat" w:hAnsi="GHEA Grapalat" w:cs="Sylfaen"/>
          <w:lang w:val="hy-AM"/>
        </w:rPr>
        <w:t xml:space="preserve">իրականացնում է </w:t>
      </w:r>
      <w:r w:rsidRPr="0078644F">
        <w:rPr>
          <w:rFonts w:ascii="GHEA Grapalat" w:hAnsi="GHEA Grapalat"/>
          <w:shd w:val="clear" w:color="auto" w:fill="FFFFFF"/>
          <w:lang w:val="hy-AM"/>
        </w:rPr>
        <w:t>բնակչության պետական ռեգիuտրում oտարերկրյա պետությունում իր բնակության վայրի հաuցեով հաշվառելու գործընթացներ.</w:t>
      </w:r>
    </w:p>
    <w:p w14:paraId="4E8FAA58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ապահովում է օտարերկրյա պետության կողմից հետախուզվող անձանց անձնագիր տրամադրելու գործընթացում համապատասխան թույլտվությունների ստացումը և Ծառայության պետի որոշման հիման վրա  փաստաթղթերի տրամադրումը</w:t>
      </w:r>
      <w:r w:rsidRPr="0078644F">
        <w:rPr>
          <w:rFonts w:ascii="Cambria Math" w:eastAsia="Calibri" w:hAnsi="Cambria Math" w:cs="Sylfaen"/>
          <w:lang w:val="hy-AM"/>
        </w:rPr>
        <w:t>․</w:t>
      </w:r>
      <w:r w:rsidRPr="0078644F">
        <w:rPr>
          <w:rFonts w:ascii="GHEA Grapalat" w:eastAsia="Calibri" w:hAnsi="GHEA Grapalat" w:cs="Sylfaen"/>
          <w:lang w:val="hy-AM"/>
        </w:rPr>
        <w:t xml:space="preserve"> </w:t>
      </w:r>
    </w:p>
    <w:p w14:paraId="7886D3E6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օտարերկրյա պետության կողմից հետախուզվող անձանց անձնագիր տրամադրելու գործընթացում համապատասխան թույլտվությունների ստացում, Ծառայության պետի դրական որոշման հիման վրա  փաստաթղթերի տրամադրում</w:t>
      </w:r>
    </w:p>
    <w:p w14:paraId="677C07E7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 xml:space="preserve">Ծառայության համապատասխան կառուցվածքային ստորաբաժանումներից ստանում է վարույթների արդյունքում պատրաստվող փաստաթղթերի տպագրության համար անհրաժեշտ տվյալները. </w:t>
      </w:r>
    </w:p>
    <w:p w14:paraId="1C4811BF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իրականացնում է վարույթների արդյունքներում պատրաստվող բոլոր անձը հաստատող փաստաթղթերի տպագրումը և տրամադրումը համապատասխան ստորաբաժանումներին, տպագրված փաստաթղթերի հաշվառումը, ըստ անհրաժեշտության՝ առաքումը, անձը հաստատող փաստաթղթերի տպագրման ժամանակ խոտանված փաստաթղթերի հաշվառումը, ակտավորումը և ոչնչացումը.</w:t>
      </w:r>
    </w:p>
    <w:p w14:paraId="13DD8449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ապահովում է պետական կառավարման մարմինների հետ ռեգիստրի համագործակցությունը,</w:t>
      </w:r>
      <w:r w:rsidRPr="0078644F">
        <w:rPr>
          <w:rFonts w:ascii="GHEA Grapalat" w:hAnsi="GHEA Grapalat" w:cs="Sylfaen"/>
          <w:lang w:val="hy-AM"/>
        </w:rPr>
        <w:t xml:space="preserve"> վերլուծում է ռեգիստրի վարման աշխատանքները և իրականացնում է այդ աշխատանքների համակարգումը</w:t>
      </w:r>
      <w:r w:rsidRPr="0078644F">
        <w:rPr>
          <w:rFonts w:ascii="GHEA Grapalat" w:eastAsia="Calibri" w:hAnsi="GHEA Grapalat" w:cs="Sylfaen"/>
          <w:lang w:val="hy-AM"/>
        </w:rPr>
        <w:t>.</w:t>
      </w:r>
    </w:p>
    <w:p w14:paraId="3428AB54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բնակչության պետական ռեգիստրից իրավասու մարմիններին, կազմակերպություններին և անձանց տրամադրում է անհրաժեշտ  տեղեկատվություն.</w:t>
      </w:r>
    </w:p>
    <w:p w14:paraId="174181F2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բնակչության պետական ռեգիստրի համակարգ տվյալների մուտքագրման և փոփոխման նպատակով օգտվողների համար սահմանում և տալիս է համապատասխան ծրագրային իրավասություններ.</w:t>
      </w:r>
    </w:p>
    <w:p w14:paraId="4722DEE1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իրականացնում է  ՀՀ ընտրողների ռեգիստրի վարման աշխատանքները, ապահովում ընտրողների ցուցակները կազմելու և ճշգրտելու աշխատանքները.</w:t>
      </w:r>
    </w:p>
    <w:p w14:paraId="1FCD3FE6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shd w:val="clear" w:color="auto" w:fill="FFFFFF"/>
          <w:lang w:val="hy-AM"/>
        </w:rPr>
        <w:lastRenderedPageBreak/>
        <w:t>համակարգում և ըստ անհրաժեշտության ղեկավարում է</w:t>
      </w:r>
      <w:r w:rsidRPr="0078644F">
        <w:rPr>
          <w:rFonts w:ascii="GHEA Grapalat" w:hAnsi="GHEA Grapalat"/>
          <w:lang w:val="hy-AM" w:eastAsia="ru-RU"/>
        </w:rPr>
        <w:t xml:space="preserve"> </w:t>
      </w:r>
      <w:r w:rsidRPr="0078644F">
        <w:rPr>
          <w:rFonts w:ascii="GHEA Grapalat" w:hAnsi="GHEA Grapalat" w:cs="Sylfaen"/>
          <w:shd w:val="clear" w:color="auto" w:fill="FFFFFF"/>
          <w:lang w:val="hy-AM"/>
        </w:rPr>
        <w:t xml:space="preserve">Ծառայության տարածքային ստորաբաժանումների </w:t>
      </w:r>
      <w:r w:rsidRPr="0078644F">
        <w:rPr>
          <w:rFonts w:ascii="GHEA Grapalat" w:hAnsi="GHEA Grapalat" w:cs="Sylfaen"/>
          <w:lang w:val="hy-AM"/>
        </w:rPr>
        <w:t>աշխատանքը ընտրողների ցուցակների կազմման գործընթացում.</w:t>
      </w:r>
    </w:p>
    <w:p w14:paraId="20190C16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կազմակերպում է ընտրողներին քվեարկության օրվա, տեղի և ժամանակի մասին ծանուցագրեր պատրաստելու և առաքելու նպատակով տեղեկատվության ստացումը և տրամադրումը.</w:t>
      </w:r>
    </w:p>
    <w:p w14:paraId="7BF15DF0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ապահովում է Ծառայությունում առկա տվյալների շտեմարանների</w:t>
      </w:r>
      <w:r w:rsidRPr="0078644F" w:rsidDel="00167CC9">
        <w:rPr>
          <w:rFonts w:ascii="GHEA Grapalat" w:hAnsi="GHEA Grapalat" w:cs="Sylfaen"/>
          <w:lang w:val="hy-AM"/>
        </w:rPr>
        <w:t xml:space="preserve"> </w:t>
      </w:r>
      <w:r w:rsidRPr="0078644F">
        <w:rPr>
          <w:rFonts w:ascii="GHEA Grapalat" w:hAnsi="GHEA Grapalat" w:cs="Sylfaen"/>
          <w:lang w:val="hy-AM"/>
        </w:rPr>
        <w:t>ամբողջականությունը և ճշգրտությունը, կատարում է օգտագործվող շտեմարանների համալրում և թարմացում, ապահովում է անխափան կապ Ծառայության ստորաբաժանումների միջև և այլ իրավասու մարմինների հետ.</w:t>
      </w:r>
    </w:p>
    <w:p w14:paraId="75ADB7FF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հարուցված վարույթների շրջանակներում իրականացնում է անձի ինքնության պարզումը</w:t>
      </w:r>
      <w:r w:rsidRPr="0078644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789C90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 օրենքով սահմանված դեպքերում և կարգով տրամադրում է հանրային ծառայության համարանիշի, հաշվառման վերաբերյալ և օրենքով սահմանված այլ տեղեկանքներ.</w:t>
      </w:r>
    </w:p>
    <w:p w14:paraId="421AFB95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կիրառում է հարուցած վարույթի ընթացքում Ծառայության գործողությունների իրավաչափության պահպանման և օրենքների պահանջների միատեսակ կատարման նպատակով ընդունված ստանդարտները՝ դրանք կանոնակարգելու, միասնական վարչարարություն ապահովելու վերաբերյալ.</w:t>
      </w:r>
    </w:p>
    <w:p w14:paraId="2032509B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կազմում է Ծառայության գործունեության վերաբերյալ վիճակագրական հաշվետվություններ, մշակում Ծառայության թվային հարթակներից վիճակագրական հաշվետվությունների ստացման համակարգեր.</w:t>
      </w:r>
    </w:p>
    <w:p w14:paraId="454B1D1B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 w:cs="Sylfaen"/>
          <w:lang w:val="hy-AM"/>
        </w:rPr>
      </w:pPr>
      <w:r w:rsidRPr="0078644F">
        <w:rPr>
          <w:rFonts w:ascii="GHEA Grapalat" w:eastAsia="Calibri" w:hAnsi="GHEA Grapalat" w:cs="Sylfaen"/>
          <w:lang w:val="hy-AM"/>
        </w:rPr>
        <w:t>մասնակցում է Ծառայության գործառույթների շրջանակներում թվայնացման գործընթացներին, աշխատանքներ է տանում թվային հարթակների կատարելագործման ուղղությամբ</w:t>
      </w:r>
      <w:r w:rsidRPr="0078644F">
        <w:rPr>
          <w:rFonts w:ascii="Cambria Math" w:eastAsia="Calibri" w:hAnsi="Cambria Math" w:cs="Sylfaen"/>
          <w:lang w:val="hy-AM"/>
        </w:rPr>
        <w:t>․</w:t>
      </w:r>
    </w:p>
    <w:p w14:paraId="6DA863A1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78644F">
        <w:rPr>
          <w:rFonts w:ascii="GHEA Grapalat" w:hAnsi="GHEA Grapalat" w:cs="Sylfaen"/>
          <w:sz w:val="24"/>
          <w:szCs w:val="24"/>
          <w:lang w:val="hy-AM" w:eastAsia="en-US"/>
        </w:rPr>
        <w:t xml:space="preserve">քաղաքացիներին տրամադրում է խորհրդատվություն, իրականացնում զանգերի սպասարկման աշխատանքներ. </w:t>
      </w:r>
    </w:p>
    <w:p w14:paraId="70031AFC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78644F">
        <w:rPr>
          <w:rFonts w:ascii="GHEA Grapalat" w:hAnsi="GHEA Grapalat" w:cs="Sylfaen"/>
          <w:sz w:val="24"/>
          <w:szCs w:val="24"/>
          <w:lang w:val="hy-AM" w:eastAsia="en-US"/>
        </w:rPr>
        <w:t>վարում է Ծառայության սոցիալական մեդիան, պաշտոնական կայքը</w:t>
      </w:r>
      <w:r w:rsidRPr="0078644F">
        <w:rPr>
          <w:rFonts w:ascii="Cambria Math" w:hAnsi="Cambria Math" w:cs="Sylfaen"/>
          <w:sz w:val="24"/>
          <w:szCs w:val="24"/>
          <w:lang w:val="hy-AM" w:eastAsia="en-US"/>
        </w:rPr>
        <w:t>․</w:t>
      </w:r>
    </w:p>
    <w:p w14:paraId="422F2D5B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78644F">
        <w:rPr>
          <w:rFonts w:ascii="GHEA Grapalat" w:hAnsi="GHEA Grapalat" w:cs="Sylfaen"/>
          <w:sz w:val="24"/>
          <w:szCs w:val="24"/>
          <w:lang w:val="hy-AM" w:eastAsia="en-US"/>
        </w:rPr>
        <w:t>ուսումնասիրում է սպասարկման և հաղորդակցության ոլորտում ներկայացված բողոքները և ապահովում դրանց հետագա ընթացքը</w:t>
      </w:r>
      <w:r w:rsidRPr="0078644F">
        <w:rPr>
          <w:rFonts w:ascii="Cambria Math" w:hAnsi="Cambria Math" w:cs="Sylfaen"/>
          <w:sz w:val="24"/>
          <w:szCs w:val="24"/>
          <w:lang w:val="hy-AM" w:eastAsia="en-US"/>
        </w:rPr>
        <w:t xml:space="preserve">, </w:t>
      </w:r>
      <w:r w:rsidRPr="0078644F">
        <w:rPr>
          <w:rFonts w:ascii="GHEA Grapalat" w:hAnsi="GHEA Grapalat" w:cs="Sylfaen"/>
          <w:sz w:val="24"/>
          <w:szCs w:val="24"/>
          <w:lang w:val="hy-AM" w:eastAsia="en-US"/>
        </w:rPr>
        <w:t>բարելավում ծառայությունների մատուցման որակը</w:t>
      </w:r>
      <w:r w:rsidRPr="0078644F">
        <w:rPr>
          <w:rFonts w:ascii="Cambria Math" w:hAnsi="Cambria Math" w:cs="Sylfaen"/>
          <w:sz w:val="24"/>
          <w:szCs w:val="24"/>
          <w:lang w:val="hy-AM" w:eastAsia="en-US"/>
        </w:rPr>
        <w:t>․</w:t>
      </w:r>
    </w:p>
    <w:p w14:paraId="26EBE6FC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78644F">
        <w:rPr>
          <w:rFonts w:ascii="GHEA Grapalat" w:hAnsi="GHEA Grapalat" w:cs="Sylfaen"/>
          <w:sz w:val="24"/>
          <w:szCs w:val="24"/>
          <w:lang w:val="hy-AM"/>
        </w:rPr>
        <w:lastRenderedPageBreak/>
        <w:t>Ծառայության ստորաբաժանումների աշխատանքի վերաբերյալ քաղաքացիների բողոքների քննարկման արդյունքում, բավարար հիմքերի դեպքում, ուղարկում ծառայողական քննունության</w:t>
      </w:r>
      <w:r w:rsidRPr="0078644F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43090CBE" w14:textId="77777777" w:rsidR="002E347E" w:rsidRPr="0078644F" w:rsidRDefault="002E347E" w:rsidP="002E347E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78644F">
        <w:rPr>
          <w:rFonts w:ascii="GHEA Grapalat" w:hAnsi="GHEA Grapalat" w:cs="Sylfaen"/>
          <w:lang w:val="hy-AM"/>
        </w:rPr>
        <w:t>ՀՀ քրեական օրենսգրքով սահմանված առերևույթ հանցագործությունների դեպքերով հաղորդումների ներկայացնելիս՝ քննարկում է քրեական վարույթ նախաձեռնելու հարցը</w:t>
      </w:r>
      <w:r w:rsidRPr="0078644F">
        <w:rPr>
          <w:rFonts w:ascii="Cambria Math" w:hAnsi="Cambria Math" w:cs="Sylfaen"/>
          <w:lang w:val="hy-AM"/>
        </w:rPr>
        <w:t>․</w:t>
      </w:r>
    </w:p>
    <w:p w14:paraId="4D3A9B88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78644F">
        <w:rPr>
          <w:rFonts w:ascii="GHEA Grapalat" w:hAnsi="GHEA Grapalat" w:cs="Sylfaen"/>
          <w:sz w:val="24"/>
          <w:szCs w:val="24"/>
          <w:lang w:val="hy-AM"/>
        </w:rPr>
        <w:t>մասնակցում է դատարաններում Ծառայությանը գործունեությանն առնչվող դատական հայցերի քննարկմանը</w:t>
      </w:r>
      <w:r w:rsidRPr="0078644F">
        <w:rPr>
          <w:rFonts w:ascii="GHEA Grapalat" w:hAnsi="GHEA Grapalat" w:cs="Sylfaen"/>
          <w:sz w:val="24"/>
          <w:szCs w:val="24"/>
          <w:lang w:val="hy-AM" w:eastAsia="en-US"/>
        </w:rPr>
        <w:t>.</w:t>
      </w:r>
    </w:p>
    <w:p w14:paraId="5C6D8752" w14:textId="77777777" w:rsidR="002E347E" w:rsidRPr="0078644F" w:rsidRDefault="002E347E" w:rsidP="002E347E">
      <w:pPr>
        <w:pStyle w:val="1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 w:cs="Sylfaen"/>
          <w:sz w:val="24"/>
          <w:szCs w:val="24"/>
          <w:lang w:val="hy-AM"/>
        </w:rPr>
        <w:t>իրականացնում է օրենքով նախատեսված այլ գործառույթներ։</w:t>
      </w:r>
    </w:p>
    <w:p w14:paraId="70ED4999" w14:textId="77777777" w:rsidR="002E347E" w:rsidRPr="0078644F" w:rsidRDefault="002E347E" w:rsidP="002E347E">
      <w:pPr>
        <w:pStyle w:val="1"/>
        <w:spacing w:after="0"/>
        <w:ind w:left="0"/>
        <w:rPr>
          <w:rFonts w:ascii="GHEA Grapalat" w:hAnsi="GHEA Grapalat"/>
          <w:b/>
          <w:bCs/>
          <w:sz w:val="24"/>
          <w:szCs w:val="24"/>
          <w:lang w:val="hy-AM" w:eastAsia="en-US"/>
        </w:rPr>
      </w:pPr>
    </w:p>
    <w:p w14:paraId="5A2D799A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  <w:lang w:val="hy-AM"/>
        </w:rPr>
      </w:pPr>
    </w:p>
    <w:p w14:paraId="1D9EEF13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  <w:lang w:val="hy-AM"/>
        </w:rPr>
      </w:pPr>
      <w:r w:rsidRPr="0078644F">
        <w:rPr>
          <w:rFonts w:ascii="GHEA Grapalat" w:hAnsi="GHEA Grapalat"/>
          <w:b/>
          <w:bCs/>
          <w:lang w:val="hy-AM"/>
        </w:rPr>
        <w:t xml:space="preserve">IV. </w:t>
      </w:r>
      <w:r w:rsidRPr="0078644F">
        <w:rPr>
          <w:rFonts w:ascii="GHEA Grapalat" w:hAnsi="GHEA Grapalat"/>
          <w:b/>
          <w:bCs/>
          <w:caps/>
          <w:lang w:val="hy-AM"/>
        </w:rPr>
        <w:t>ԾԱՌԱՅՈՒԹՅԱՆ</w:t>
      </w:r>
      <w:r w:rsidRPr="0078644F">
        <w:rPr>
          <w:rFonts w:ascii="GHEA Grapalat" w:hAnsi="GHEA Grapalat"/>
          <w:b/>
          <w:bCs/>
          <w:lang w:val="hy-AM"/>
        </w:rPr>
        <w:t xml:space="preserve"> ԿԱՌԱՎԱՐՈՒՄԸ ԵՎ ՂԵԿԱՎԱՐՈՒՄԸ</w:t>
      </w:r>
    </w:p>
    <w:p w14:paraId="7546757B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  <w:lang w:val="hy-AM"/>
        </w:rPr>
      </w:pPr>
    </w:p>
    <w:p w14:paraId="2B15D7C3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Ծառայության կառավարումն իրականացնում է ներքին գործերի նախարարը (այսուհետ՝ նախարար):</w:t>
      </w:r>
    </w:p>
    <w:p w14:paraId="000312DC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Նախարարը՝ </w:t>
      </w:r>
    </w:p>
    <w:p w14:paraId="10F72C2F" w14:textId="77777777" w:rsidR="002E347E" w:rsidRPr="0078644F" w:rsidRDefault="002E347E" w:rsidP="002E347E">
      <w:pPr>
        <w:pStyle w:val="1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հաստատում է ծառայության կանոնադրությունը, այդ թվում` կառուցվածքը, և կատարում կանոնադրության փոփոխություններ, եթե օրենքով այլ բան նախատեսված չէ.</w:t>
      </w:r>
    </w:p>
    <w:p w14:paraId="7566CBA2" w14:textId="77777777" w:rsidR="002E347E" w:rsidRPr="0078644F" w:rsidRDefault="002E347E" w:rsidP="002E347E">
      <w:pPr>
        <w:pStyle w:val="1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օրենքով, իրավական այլ ակտերով նախատեսված գործունեության ոլորտին, նպատակներին և խնդիրներին համապատասխան` սահմանում է ծառայության գործունեության հիմնական ուղղությունները.</w:t>
      </w:r>
    </w:p>
    <w:p w14:paraId="039EF53D" w14:textId="77777777" w:rsidR="002E347E" w:rsidRPr="0078644F" w:rsidRDefault="002E347E" w:rsidP="002E347E">
      <w:pPr>
        <w:widowControl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eastAsia="Calibri" w:hAnsi="GHEA Grapalat"/>
          <w:lang w:val="hy-AM"/>
        </w:rPr>
      </w:pPr>
      <w:r w:rsidRPr="0078644F">
        <w:rPr>
          <w:rFonts w:ascii="GHEA Grapalat" w:eastAsia="Calibri" w:hAnsi="GHEA Grapalat"/>
          <w:lang w:val="hy-AM"/>
        </w:rPr>
        <w:t>իրականացնում է ծառայության գործունեության վերահսկողությունը.</w:t>
      </w:r>
    </w:p>
    <w:p w14:paraId="0432C5E8" w14:textId="77777777" w:rsidR="002E347E" w:rsidRPr="0078644F" w:rsidRDefault="002E347E" w:rsidP="002E347E">
      <w:pPr>
        <w:widowControl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eastAsia="Calibri" w:hAnsi="GHEA Grapalat"/>
          <w:lang w:val="hy-AM"/>
        </w:rPr>
      </w:pPr>
      <w:r w:rsidRPr="0078644F">
        <w:rPr>
          <w:rFonts w:ascii="GHEA Grapalat" w:eastAsia="Calibri" w:hAnsi="GHEA Grapalat"/>
          <w:lang w:val="hy-AM"/>
        </w:rPr>
        <w:t>լսում է ծառայության գործունեության մասին հաշվետվությունները, քննում է գործունեության ստուգման արդյունքները.</w:t>
      </w:r>
    </w:p>
    <w:p w14:paraId="2ADF1738" w14:textId="77777777" w:rsidR="002E347E" w:rsidRPr="0078644F" w:rsidRDefault="002E347E" w:rsidP="002E347E">
      <w:pPr>
        <w:widowControl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eastAsia="Calibri" w:hAnsi="GHEA Grapalat"/>
          <w:lang w:val="hy-AM"/>
        </w:rPr>
      </w:pPr>
      <w:r w:rsidRPr="0078644F">
        <w:rPr>
          <w:rFonts w:ascii="GHEA Grapalat" w:eastAsia="Calibri" w:hAnsi="GHEA Grapalat"/>
          <w:lang w:val="hy-AM"/>
        </w:rPr>
        <w:t xml:space="preserve">Ծառայությունը ղեկավարում է ծառայության պետը, </w:t>
      </w:r>
      <w:r w:rsidRPr="0078644F">
        <w:rPr>
          <w:rFonts w:eastAsia="Calibri" w:cs="Calibri"/>
          <w:lang w:val="hy-AM"/>
        </w:rPr>
        <w:t> </w:t>
      </w:r>
      <w:r w:rsidRPr="0078644F">
        <w:rPr>
          <w:rFonts w:ascii="GHEA Grapalat" w:eastAsia="Calibri" w:hAnsi="GHEA Grapalat"/>
          <w:lang w:val="hy-AM"/>
        </w:rPr>
        <w:t>որին նախարարի առաջարկությամբ նշանակում և ազատում է վարչապետը:</w:t>
      </w:r>
    </w:p>
    <w:p w14:paraId="4B8A9330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Ծառայության պետին անմիջական հաշվետու են ծառայության պետի տեղակալները, ենթակայությանը հանձնված կազմակերպությունների ղեկավարները, օգնականը և կառուցվածքային ստորաբաժանումների ղեկավարները:</w:t>
      </w:r>
    </w:p>
    <w:p w14:paraId="1E3D7C18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Ծառայության պետը</w:t>
      </w:r>
      <w:r w:rsidRPr="0078644F">
        <w:rPr>
          <w:rFonts w:ascii="GHEA Grapalat" w:eastAsia="Times New Roman" w:hAnsi="GHEA Grapalat"/>
          <w:sz w:val="24"/>
          <w:szCs w:val="24"/>
          <w:lang w:val="hy-AM"/>
        </w:rPr>
        <w:t xml:space="preserve"> հաշվետու է կառավարությանը, վարչապետին </w:t>
      </w:r>
      <w:r w:rsidRPr="007864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և նախարարին</w:t>
      </w:r>
      <w:r w:rsidRPr="0078644F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37CE6E86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Ծառայության պետը՝</w:t>
      </w:r>
    </w:p>
    <w:p w14:paraId="0572E14D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eastAsia="Calibri" w:hAnsi="GHEA Grapalat"/>
          <w:lang w:val="hy-AM" w:eastAsia="ru-RU"/>
        </w:rPr>
        <w:lastRenderedPageBreak/>
        <w:t>1) ղեկավարում է Ծառայության գործունեությունը և պատասխանատու է Ծառայության</w:t>
      </w:r>
      <w:r w:rsidRPr="0078644F">
        <w:rPr>
          <w:rFonts w:ascii="GHEA Grapalat" w:hAnsi="GHEA Grapalat"/>
          <w:lang w:val="hy-AM"/>
        </w:rPr>
        <w:t xml:space="preserve"> առջև դրված խնդիրների ու գործառույթների իրականացման համար.</w:t>
      </w:r>
    </w:p>
    <w:p w14:paraId="2339F98D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2) իր իրավասության սահմաններում առանց լիազորագրի հանդես է գալիս Հայաստանի Հանրապետության անունից, ինչպես նաև տալիս է Հայաստանի Հանրապետության անունից հանդես գալու լիազորագրեր, այդ թվում` վերալիազորման իրավունքով լիազորագրեր. </w:t>
      </w:r>
    </w:p>
    <w:p w14:paraId="02276101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3) իրականացնում է Ծառայության ենթակայությանը հանձնված կազմակերպությունների կառավարումը.</w:t>
      </w:r>
    </w:p>
    <w:p w14:paraId="3BC1217B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4) օրենքով կամ ծառայության կանոնադրությամբ նախատեսված դեպքերում նշանակում և ազատում է ծառայության համապատասխան աշխատողներին, նրանց նկատմամբ կիրառում է խրախուսման միջոցներ և նշանակում կարգապահական տույժեր.</w:t>
      </w:r>
    </w:p>
    <w:p w14:paraId="7B2E3569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5) հաստատում է Ծառայության և Ծառայության ենթակայությանը հանձնված կազմակերպությունների</w:t>
      </w:r>
      <w:r w:rsidRPr="0078644F">
        <w:rPr>
          <w:lang w:val="hy-AM"/>
        </w:rPr>
        <w:t xml:space="preserve"> </w:t>
      </w:r>
      <w:r w:rsidRPr="0078644F">
        <w:rPr>
          <w:rFonts w:ascii="GHEA Grapalat" w:hAnsi="GHEA Grapalat"/>
          <w:lang w:val="hy-AM"/>
        </w:rPr>
        <w:t>ներքին կարգապահական կանոնները.</w:t>
      </w:r>
    </w:p>
    <w:p w14:paraId="36C40A29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6) օրենսդրությամբ նախատեսված դեպքերում և կարգով ստեղծում է իրեն կից խորհրդակցական մարմիններ.</w:t>
      </w:r>
    </w:p>
    <w:p w14:paraId="19C69B0B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7) կասեցնում կամ ուժը կորցրած է ճանաչում իր տեղակալների հանձնարարականները.</w:t>
      </w:r>
    </w:p>
    <w:p w14:paraId="7336A7CB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8) կասեցնում կամ ուժը կորցրած է ճանաչում ծառայության ենթակայությանը հանձնված կազմակերպությունների ղեկավարների Հայաստանի Հանրապետության օրենսդրության պահանջներին հակասող հրամանները, հրահանգները, կարգադրությունները, ցուցումները, հանձնարարականները.</w:t>
      </w:r>
    </w:p>
    <w:p w14:paraId="12D01CCC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9) լսում է կառուցվածքային ստորաբաժանումների, ենթակայությանը հանձնված կազմակերպությունների հաշվետվությունները, քննում է դրանց գործունեության ստուգման արդյունքները, եթե օրենքով այլ բան նախատեսված չէ.</w:t>
      </w:r>
    </w:p>
    <w:p w14:paraId="54ED6FF0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 xml:space="preserve">10) օրենքով նախատեսված դեպքերում ընդունում է իրավական ակտեր, ինչպես նաև </w:t>
      </w:r>
      <w:r w:rsidRPr="0078644F">
        <w:rPr>
          <w:rFonts w:ascii="GHEA Grapalat" w:eastAsia="Calibri" w:hAnsi="GHEA Grapalat"/>
          <w:lang w:val="hy-AM" w:eastAsia="ru-RU"/>
        </w:rPr>
        <w:t>Ծառայության</w:t>
      </w:r>
      <w:r w:rsidRPr="0078644F">
        <w:rPr>
          <w:rFonts w:ascii="GHEA Grapalat" w:hAnsi="GHEA Grapalat"/>
          <w:lang w:val="hy-AM"/>
        </w:rPr>
        <w:t xml:space="preserve"> առջև դրված խնդիրների ու գործառույթների պատշաճ իրականացման նպատակով տալիս  հրամաններ և բանավոր կամ գրավոր հանձնարարականներ.</w:t>
      </w:r>
    </w:p>
    <w:p w14:paraId="33EC1C03" w14:textId="77777777" w:rsidR="002E347E" w:rsidRPr="0078644F" w:rsidRDefault="002E347E" w:rsidP="002E347E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Fonts w:ascii="GHEA Grapalat" w:hAnsi="GHEA Grapalat"/>
          <w:lang w:val="hy-AM" w:eastAsia="ru-RU"/>
        </w:rPr>
      </w:pPr>
      <w:r w:rsidRPr="0078644F">
        <w:rPr>
          <w:rFonts w:ascii="GHEA Grapalat" w:hAnsi="GHEA Grapalat"/>
          <w:lang w:val="hy-AM"/>
        </w:rPr>
        <w:t xml:space="preserve">Ծառայության պետն ունի չորս տեղակալ։  Ծառայության պետի բացակայության դեպքում նրան </w:t>
      </w:r>
      <w:r w:rsidRPr="0078644F">
        <w:rPr>
          <w:rFonts w:ascii="GHEA Grapalat" w:hAnsi="GHEA Grapalat"/>
          <w:shd w:val="clear" w:color="auto" w:fill="FFFFFF"/>
          <w:lang w:val="hy-AM"/>
        </w:rPr>
        <w:t>փոխարինում է առավել երկար ստաժ ունեցող տեղակալը։</w:t>
      </w:r>
    </w:p>
    <w:p w14:paraId="03FB600F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8644F">
        <w:rPr>
          <w:rFonts w:ascii="GHEA Grapalat" w:eastAsia="Times New Roman" w:hAnsi="GHEA Grapalat"/>
          <w:sz w:val="24"/>
          <w:szCs w:val="24"/>
          <w:lang w:val="hy-AM"/>
        </w:rPr>
        <w:lastRenderedPageBreak/>
        <w:t xml:space="preserve">Ծառայության հաստիքացուցակը </w:t>
      </w:r>
      <w:r w:rsidRPr="0078644F">
        <w:rPr>
          <w:rFonts w:ascii="GHEA Grapalat" w:hAnsi="GHEA Grapalat"/>
          <w:sz w:val="24"/>
          <w:szCs w:val="24"/>
          <w:lang w:val="hy-AM"/>
        </w:rPr>
        <w:t xml:space="preserve">ծառայության պետի </w:t>
      </w:r>
      <w:r w:rsidRPr="0078644F">
        <w:rPr>
          <w:rFonts w:ascii="GHEA Grapalat" w:eastAsia="Times New Roman" w:hAnsi="GHEA Grapalat"/>
          <w:sz w:val="24"/>
          <w:szCs w:val="24"/>
          <w:lang w:val="hy-AM"/>
        </w:rPr>
        <w:t>առաջարկությամբ հաստատում է նախարարը:</w:t>
      </w:r>
    </w:p>
    <w:p w14:paraId="5DA0BF11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8644F">
        <w:rPr>
          <w:rFonts w:ascii="GHEA Grapalat" w:hAnsi="GHEA Grapalat"/>
          <w:sz w:val="24"/>
          <w:szCs w:val="24"/>
          <w:lang w:val="en-US"/>
        </w:rPr>
        <w:t>Ծ</w:t>
      </w:r>
      <w:r w:rsidRPr="0078644F">
        <w:rPr>
          <w:rFonts w:ascii="GHEA Grapalat" w:hAnsi="GHEA Grapalat"/>
          <w:sz w:val="24"/>
          <w:szCs w:val="24"/>
          <w:lang w:val="hy-AM"/>
        </w:rPr>
        <w:t>առայության</w:t>
      </w:r>
      <w:r w:rsidRPr="0078644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78644F">
        <w:rPr>
          <w:rFonts w:ascii="GHEA Grapalat" w:eastAsia="Times New Roman" w:hAnsi="GHEA Grapalat"/>
          <w:sz w:val="24"/>
          <w:szCs w:val="24"/>
          <w:lang w:val="en-US"/>
        </w:rPr>
        <w:t>պետի</w:t>
      </w:r>
      <w:r w:rsidRPr="0078644F">
        <w:rPr>
          <w:rFonts w:ascii="GHEA Grapalat" w:eastAsia="Times New Roman" w:hAnsi="GHEA Grapalat"/>
          <w:sz w:val="24"/>
          <w:szCs w:val="24"/>
          <w:lang w:val="hy-AM"/>
        </w:rPr>
        <w:t xml:space="preserve"> տեղակալը՝</w:t>
      </w:r>
    </w:p>
    <w:p w14:paraId="7ACEE20A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1) գործում է ծառայության պետից պատվիրակված լիազորությունների ուժով և համակարգում է աշխատանքներն (գործունեությունը) իրեն հանձնարարված ոլորտում.</w:t>
      </w:r>
    </w:p>
    <w:p w14:paraId="6DC284ED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2) իր համակարգման լիազորությունների շրջանակներում ծառայության կառուցվածքային ստորաբաժանումներին, ենթակայությանը հանձնված կազմակերպություններին փոխանցում է ծառայության պետի հանձնարարականները,  ապահովում է ծառայության կառուցվածքային ստորաբաժանումների, ենթակայությանը հանձնված կազմակերպությունների</w:t>
      </w:r>
      <w:r w:rsidRPr="0078644F" w:rsidDel="005F0C89">
        <w:rPr>
          <w:rFonts w:ascii="GHEA Grapalat" w:hAnsi="GHEA Grapalat"/>
          <w:lang w:val="hy-AM"/>
        </w:rPr>
        <w:t xml:space="preserve"> </w:t>
      </w:r>
      <w:r w:rsidRPr="0078644F">
        <w:rPr>
          <w:rFonts w:ascii="GHEA Grapalat" w:hAnsi="GHEA Grapalat"/>
          <w:lang w:val="hy-AM"/>
        </w:rPr>
        <w:t>կողմից ծառայության պետի հանձնարարականների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 տեղեկացնելով ծառայության պետին.</w:t>
      </w:r>
    </w:p>
    <w:p w14:paraId="5A727C7F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3) իր համակարգման լիազորությունների շրջանակներում համագործակցում է այլ մարմինների և կազմակերպությունների հետ.</w:t>
      </w:r>
    </w:p>
    <w:p w14:paraId="751EEC79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4) իր համակարգման լիազորությունների շրջանակներում ծառայության պետին ներկայացնում է առաջարկություններ.</w:t>
      </w:r>
    </w:p>
    <w:p w14:paraId="3E62E414" w14:textId="77777777" w:rsidR="002E347E" w:rsidRPr="0078644F" w:rsidRDefault="002E347E" w:rsidP="002E347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8644F">
        <w:rPr>
          <w:rFonts w:ascii="GHEA Grapalat" w:hAnsi="GHEA Grapalat"/>
          <w:lang w:val="hy-AM"/>
        </w:rPr>
        <w:t>5) իրականացնում է ծառայության պետի կողմից տրված ցուցումները և հանձնարարականները:</w:t>
      </w:r>
    </w:p>
    <w:p w14:paraId="72D4B27F" w14:textId="77777777" w:rsidR="002E347E" w:rsidRPr="0078644F" w:rsidRDefault="002E347E" w:rsidP="002E347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78644F">
        <w:rPr>
          <w:rFonts w:ascii="GHEA Grapalat" w:hAnsi="GHEA Grapalat"/>
          <w:shd w:val="clear" w:color="auto" w:fill="FFFFFF"/>
          <w:lang w:val="hy-AM"/>
        </w:rPr>
        <w:t>Ծառայության վարչական ակտերը, գործողությունները կամ անգործությունը կարող են բողոքարկվել վարչական կամ դատական կարգով:</w:t>
      </w:r>
    </w:p>
    <w:p w14:paraId="64D0AD2B" w14:textId="77777777" w:rsidR="002E347E" w:rsidRPr="0078644F" w:rsidRDefault="002E347E" w:rsidP="002E347E">
      <w:pPr>
        <w:pStyle w:val="1"/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34902E5A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  <w:lang w:val="hy-AM"/>
        </w:rPr>
      </w:pPr>
      <w:r w:rsidRPr="0078644F">
        <w:rPr>
          <w:rFonts w:ascii="GHEA Grapalat" w:hAnsi="GHEA Grapalat"/>
          <w:b/>
          <w:bCs/>
          <w:lang w:val="hy-AM"/>
        </w:rPr>
        <w:t xml:space="preserve">V. </w:t>
      </w:r>
      <w:r w:rsidRPr="0078644F">
        <w:rPr>
          <w:rFonts w:ascii="GHEA Grapalat" w:hAnsi="GHEA Grapalat"/>
          <w:b/>
          <w:bCs/>
          <w:caps/>
        </w:rPr>
        <w:t>ԾԱՌԱՅՈՒԹՅԱՆ</w:t>
      </w:r>
      <w:r w:rsidRPr="0078644F">
        <w:rPr>
          <w:rFonts w:ascii="GHEA Grapalat" w:hAnsi="GHEA Grapalat"/>
          <w:b/>
          <w:bCs/>
          <w:lang w:val="hy-AM"/>
        </w:rPr>
        <w:t xml:space="preserve"> ԿԱՌՈԻՑՎԱԾՔԱՅԻՆ</w:t>
      </w:r>
    </w:p>
    <w:p w14:paraId="1A4F0378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</w:rPr>
      </w:pPr>
      <w:r w:rsidRPr="0078644F">
        <w:rPr>
          <w:rFonts w:ascii="GHEA Grapalat" w:hAnsi="GHEA Grapalat"/>
          <w:b/>
          <w:bCs/>
          <w:lang w:val="hy-AM"/>
        </w:rPr>
        <w:t>ՍՏՈՐԱԲԱԺԱՆՈՒՄՆԵՐԸ</w:t>
      </w:r>
    </w:p>
    <w:p w14:paraId="6444E517" w14:textId="77777777" w:rsidR="002E347E" w:rsidRPr="0078644F" w:rsidRDefault="002E347E" w:rsidP="002E347E">
      <w:pPr>
        <w:ind w:firstLine="360"/>
        <w:jc w:val="center"/>
        <w:rPr>
          <w:rFonts w:ascii="GHEA Grapalat" w:hAnsi="GHEA Grapalat"/>
          <w:b/>
          <w:bCs/>
        </w:rPr>
      </w:pPr>
    </w:p>
    <w:p w14:paraId="42157CAC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Ծառայությունն ունի </w:t>
      </w: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>հիմնական մասնագիտական կառուցվածքային ստորաբաժանումներ։ Դրանք են՝</w:t>
      </w:r>
    </w:p>
    <w:p w14:paraId="4D5C99BE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 xml:space="preserve">Քաղաքացիության </w:t>
      </w:r>
      <w:r w:rsidRPr="0078644F">
        <w:rPr>
          <w:rFonts w:ascii="GHEA Grapalat" w:hAnsi="GHEA Grapalat" w:cs="Sylfaen"/>
          <w:lang w:val="hy-AM"/>
        </w:rPr>
        <w:t xml:space="preserve">շնորհման </w:t>
      </w:r>
      <w:r w:rsidRPr="0078644F">
        <w:rPr>
          <w:rFonts w:ascii="GHEA Grapalat" w:eastAsia="Calibri" w:hAnsi="GHEA Grapalat"/>
          <w:bCs/>
          <w:lang w:val="hy-AM"/>
        </w:rPr>
        <w:t>վարչությունը.</w:t>
      </w:r>
    </w:p>
    <w:p w14:paraId="7482DDE5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hAnsi="GHEA Grapalat" w:cs="Sylfaen"/>
          <w:lang w:val="hy-AM"/>
        </w:rPr>
        <w:t>Անձը հաստատող փաստաթղթերի թողարկման</w:t>
      </w:r>
      <w:r w:rsidRPr="0078644F">
        <w:rPr>
          <w:rFonts w:ascii="GHEA Grapalat" w:eastAsia="Calibri" w:hAnsi="GHEA Grapalat"/>
          <w:bCs/>
          <w:lang w:val="hy-AM"/>
        </w:rPr>
        <w:t xml:space="preserve"> վարչությունը.</w:t>
      </w:r>
    </w:p>
    <w:p w14:paraId="5B878C28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</w:rPr>
      </w:pPr>
      <w:r w:rsidRPr="0078644F">
        <w:rPr>
          <w:rFonts w:ascii="GHEA Grapalat" w:eastAsia="Calibri" w:hAnsi="GHEA Grapalat"/>
          <w:bCs/>
          <w:lang w:val="hy-AM"/>
        </w:rPr>
        <w:t xml:space="preserve">Ապաստանի </w:t>
      </w:r>
      <w:r w:rsidRPr="0078644F">
        <w:rPr>
          <w:rFonts w:ascii="GHEA Grapalat" w:hAnsi="GHEA Grapalat" w:cs="Sylfaen"/>
          <w:lang w:val="hy-AM"/>
        </w:rPr>
        <w:t>տրամադրման</w:t>
      </w:r>
      <w:r w:rsidRPr="0078644F">
        <w:rPr>
          <w:rFonts w:ascii="GHEA Grapalat" w:eastAsia="Calibri" w:hAnsi="GHEA Grapalat"/>
          <w:bCs/>
          <w:lang w:val="hy-AM"/>
        </w:rPr>
        <w:t xml:space="preserve"> վարչությունը</w:t>
      </w:r>
      <w:r w:rsidRPr="0078644F">
        <w:rPr>
          <w:rFonts w:ascii="GHEA Grapalat" w:eastAsia="Calibri" w:hAnsi="GHEA Grapalat"/>
          <w:bCs/>
          <w:lang w:val="en-US"/>
        </w:rPr>
        <w:t>.</w:t>
      </w:r>
    </w:p>
    <w:p w14:paraId="7A18BF02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hAnsi="GHEA Grapalat" w:cs="Sylfaen"/>
          <w:lang w:val="hy-AM"/>
        </w:rPr>
        <w:t xml:space="preserve">Օտարերկրացիների իրավական կարգավիճակի որոշման </w:t>
      </w:r>
      <w:r w:rsidRPr="0078644F">
        <w:rPr>
          <w:rFonts w:ascii="GHEA Grapalat" w:eastAsia="Calibri" w:hAnsi="GHEA Grapalat"/>
          <w:bCs/>
          <w:lang w:val="hy-AM"/>
        </w:rPr>
        <w:t>վարչությունը</w:t>
      </w:r>
      <w:r w:rsidRPr="0078644F">
        <w:rPr>
          <w:rFonts w:ascii="GHEA Grapalat" w:eastAsia="Calibri" w:hAnsi="GHEA Grapalat"/>
          <w:bCs/>
        </w:rPr>
        <w:t>.</w:t>
      </w:r>
    </w:p>
    <w:p w14:paraId="22649FD2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hAnsi="GHEA Grapalat" w:cs="Sylfaen"/>
          <w:lang w:val="hy-AM"/>
        </w:rPr>
        <w:t>Միգրացիայի և քաղաքացիության ոլորտի քաղաքականության իրականացման</w:t>
      </w:r>
      <w:r w:rsidRPr="0078644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8644F">
        <w:rPr>
          <w:rFonts w:ascii="GHEA Grapalat" w:eastAsia="Calibri" w:hAnsi="GHEA Grapalat"/>
          <w:bCs/>
          <w:lang w:val="hy-AM"/>
        </w:rPr>
        <w:t>վարչությունը.</w:t>
      </w:r>
    </w:p>
    <w:p w14:paraId="09540AF1" w14:textId="77777777" w:rsidR="002E347E" w:rsidRPr="0078644F" w:rsidRDefault="002E347E" w:rsidP="002E347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lastRenderedPageBreak/>
        <w:t>Բնակչության տվյալների մշակման վարչությունը.</w:t>
      </w:r>
    </w:p>
    <w:p w14:paraId="7834763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Շենգավիթի բաժինը.</w:t>
      </w:r>
    </w:p>
    <w:p w14:paraId="0FA93FA8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Արաբկիրի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AFBD1BE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Նոր Նորքի բաժինը.</w:t>
      </w:r>
    </w:p>
    <w:p w14:paraId="59AA4B5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Ավանի բաժինը.</w:t>
      </w:r>
    </w:p>
    <w:p w14:paraId="75189F2B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Քանաքեռ-Զեյթունի բաժինը.</w:t>
      </w:r>
    </w:p>
    <w:p w14:paraId="4C9F23AA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Մալաթիայի բաժինը.</w:t>
      </w:r>
    </w:p>
    <w:p w14:paraId="10281218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Էրեբունու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C4AD452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Կենտրոն 1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DC0311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Կենտրոն 2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21274CF1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Աջափնյակի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BBF8560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Դավիթաշենի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D6CAD2E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Նուբարաշենի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4D3CC0E9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Գյումրի 1 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2EC18695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Գյումրի 2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5154D719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Գյումրի 3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ECCB32C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Արթիկի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4E0277B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Աշոցքի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4FB6EA4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Վանաձորի 1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745FD2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Վանաձոր 2 բաժինը.</w:t>
      </w:r>
    </w:p>
    <w:p w14:paraId="130EBCA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Վանաձոր 3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769396D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Սպիտակի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5ACCD8B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Տաշիրի բաժինը.</w:t>
      </w:r>
    </w:p>
    <w:p w14:paraId="7FA40288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Թումանյանի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520211DE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Թալինի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474523B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Ապարանի բաժինը.</w:t>
      </w:r>
    </w:p>
    <w:p w14:paraId="6D838071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Աշտարակի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8E3552D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Վեդիի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4478F5D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Արտաշատի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853D1D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Մասիսի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2A59359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Արմավիրի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512955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Բաղրամյանի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14F947C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lastRenderedPageBreak/>
        <w:t>Վաղարշապատի  բաժինը.</w:t>
      </w:r>
    </w:p>
    <w:p w14:paraId="3A42CD0C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Սևանի բաժինը.</w:t>
      </w:r>
    </w:p>
    <w:p w14:paraId="2FC10A98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Գավառի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1BC03CC4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Մարտունու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8E7F2FC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Հրազդանի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56187D6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Աբովյանի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79A4F1DC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Եղվարդի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7DF6BF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Գորիսի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613D19D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Մեղրիի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0014979C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Սիսիանի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3108FAFD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Կապանի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091820B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Եղեգնաձորի բաժինը.</w:t>
      </w:r>
    </w:p>
    <w:p w14:paraId="2936C813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Ջերմուկի բաժինը</w:t>
      </w:r>
      <w:r w:rsidRPr="0078644F">
        <w:rPr>
          <w:rFonts w:ascii="Cambria Math" w:eastAsia="Calibri" w:hAnsi="Cambria Math" w:cs="Cambria Math"/>
          <w:bCs/>
          <w:lang w:val="hy-AM"/>
        </w:rPr>
        <w:t>․</w:t>
      </w:r>
    </w:p>
    <w:p w14:paraId="35A63FD8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Իջևանի բաժինը.</w:t>
      </w:r>
      <w:r w:rsidRPr="0078644F" w:rsidDel="00BE35A5">
        <w:rPr>
          <w:rFonts w:ascii="GHEA Grapalat" w:eastAsia="Calibri" w:hAnsi="GHEA Grapalat"/>
          <w:bCs/>
          <w:lang w:val="hy-AM"/>
        </w:rPr>
        <w:t xml:space="preserve"> </w:t>
      </w:r>
    </w:p>
    <w:p w14:paraId="45EC0B20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Դիլիջանի բաժինը</w:t>
      </w:r>
      <w:r w:rsidRPr="0078644F">
        <w:rPr>
          <w:rFonts w:ascii="Cambria Math" w:eastAsia="Calibri" w:hAnsi="Cambria Math"/>
          <w:bCs/>
          <w:lang w:val="hy-AM"/>
        </w:rPr>
        <w:t>․</w:t>
      </w:r>
    </w:p>
    <w:p w14:paraId="0B73934F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Նոյեմբերյանի բաժինը</w:t>
      </w:r>
      <w:r w:rsidRPr="0078644F">
        <w:rPr>
          <w:rFonts w:ascii="Cambria Math" w:eastAsia="Calibri" w:hAnsi="Cambria Math"/>
          <w:bCs/>
          <w:lang w:val="hy-AM"/>
        </w:rPr>
        <w:t>․</w:t>
      </w:r>
    </w:p>
    <w:p w14:paraId="6BE6F884" w14:textId="77777777" w:rsidR="002E347E" w:rsidRPr="0078644F" w:rsidRDefault="002E347E" w:rsidP="002E347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eastAsia="Calibri" w:hAnsi="GHEA Grapalat"/>
          <w:bCs/>
          <w:lang w:val="hy-AM"/>
        </w:rPr>
      </w:pPr>
      <w:r w:rsidRPr="0078644F">
        <w:rPr>
          <w:rFonts w:ascii="GHEA Grapalat" w:eastAsia="Calibri" w:hAnsi="GHEA Grapalat"/>
          <w:bCs/>
          <w:lang w:val="hy-AM"/>
        </w:rPr>
        <w:t>Տավուշի բաժինը։</w:t>
      </w:r>
    </w:p>
    <w:p w14:paraId="16D8D059" w14:textId="77777777" w:rsidR="002E347E" w:rsidRPr="0078644F" w:rsidRDefault="002E347E" w:rsidP="002E347E">
      <w:pPr>
        <w:pStyle w:val="1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</w:p>
    <w:p w14:paraId="16BDAB7E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644F">
        <w:rPr>
          <w:rFonts w:ascii="GHEA Grapalat" w:hAnsi="GHEA Grapalat"/>
          <w:sz w:val="24"/>
          <w:szCs w:val="24"/>
          <w:lang w:val="hy-AM"/>
        </w:rPr>
        <w:t>Ծառայության</w:t>
      </w:r>
      <w:r w:rsidRPr="007864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կառուցվածքային ստորաբաժանումների իրավասությունները սահմանում է </w:t>
      </w:r>
      <w:r w:rsidRPr="0078644F">
        <w:rPr>
          <w:rFonts w:ascii="GHEA Grapalat" w:hAnsi="GHEA Grapalat"/>
          <w:sz w:val="24"/>
          <w:szCs w:val="24"/>
          <w:lang w:val="hy-AM"/>
        </w:rPr>
        <w:t>ծառայության</w:t>
      </w:r>
      <w:r w:rsidRPr="007864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պետը՝ հաստատելով դրանց կանոնադրությունները:</w:t>
      </w:r>
    </w:p>
    <w:p w14:paraId="0568CD5B" w14:textId="77777777" w:rsidR="002E347E" w:rsidRPr="0078644F" w:rsidRDefault="002E347E" w:rsidP="002E347E">
      <w:pPr>
        <w:pStyle w:val="1"/>
        <w:spacing w:after="0"/>
        <w:ind w:left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09AC19A" w14:textId="77777777" w:rsidR="002E347E" w:rsidRPr="0078644F" w:rsidRDefault="002E347E" w:rsidP="002E347E">
      <w:pPr>
        <w:pStyle w:val="1"/>
        <w:spacing w:after="0"/>
        <w:ind w:left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C01E47E" w14:textId="77777777" w:rsidR="002E347E" w:rsidRPr="0078644F" w:rsidRDefault="002E347E" w:rsidP="002E347E">
      <w:pPr>
        <w:pStyle w:val="1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78644F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VI. </w:t>
      </w:r>
      <w:r w:rsidRPr="0078644F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>ԾԱՌԱՅՈՒԹՅԱՆ</w:t>
      </w:r>
      <w:r w:rsidRPr="0078644F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 ԳՈՒՅՔԸ</w:t>
      </w:r>
    </w:p>
    <w:p w14:paraId="1FA7B4C7" w14:textId="77777777" w:rsidR="002E347E" w:rsidRPr="0078644F" w:rsidRDefault="002E347E" w:rsidP="002E347E">
      <w:pPr>
        <w:pStyle w:val="1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</w:p>
    <w:p w14:paraId="7FCF0BA2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Ծառայության </w:t>
      </w: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 xml:space="preserve">գույքը ձևավորվում է օրենսդրությամբ սահմանված կարգով </w:t>
      </w:r>
      <w:r w:rsidRPr="0078644F">
        <w:rPr>
          <w:rFonts w:ascii="GHEA Grapalat" w:hAnsi="GHEA Grapalat"/>
          <w:sz w:val="24"/>
          <w:szCs w:val="24"/>
          <w:lang w:val="hy-AM"/>
        </w:rPr>
        <w:t>ծառայության</w:t>
      </w: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 xml:space="preserve"> տիրապետմանն ու օգտագործմանը հանձնված (ամրացված) գույքից:</w:t>
      </w:r>
    </w:p>
    <w:p w14:paraId="44FE41C8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>Ծառայությանը հանձնվող գույքի կազմը և չափը որոշում է Կառավարությունը:</w:t>
      </w:r>
    </w:p>
    <w:p w14:paraId="692E8047" w14:textId="77777777" w:rsidR="002E347E" w:rsidRPr="0078644F" w:rsidRDefault="002E347E" w:rsidP="002E347E">
      <w:pPr>
        <w:pStyle w:val="1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78644F">
        <w:rPr>
          <w:rFonts w:ascii="GHEA Grapalat" w:hAnsi="GHEA Grapalat"/>
          <w:sz w:val="24"/>
          <w:szCs w:val="24"/>
          <w:lang w:val="hy-AM"/>
        </w:rPr>
        <w:t xml:space="preserve">Ծառայությունը </w:t>
      </w: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>տիրապետում, օգտագործում է իրեն հանձնված գույքը</w:t>
      </w:r>
      <w:r>
        <w:rPr>
          <w:rFonts w:ascii="GHEA Grapalat" w:hAnsi="GHEA Grapalat"/>
          <w:bCs/>
          <w:sz w:val="24"/>
          <w:szCs w:val="24"/>
          <w:lang w:val="hy-AM" w:eastAsia="en-US"/>
        </w:rPr>
        <w:t>»</w:t>
      </w:r>
      <w:r w:rsidRPr="0078644F">
        <w:rPr>
          <w:rFonts w:ascii="GHEA Grapalat" w:hAnsi="GHEA Grapalat"/>
          <w:bCs/>
          <w:sz w:val="24"/>
          <w:szCs w:val="24"/>
          <w:lang w:val="hy-AM" w:eastAsia="en-US"/>
        </w:rPr>
        <w:t>:</w:t>
      </w:r>
    </w:p>
    <w:p w14:paraId="37FC0FD7" w14:textId="77777777" w:rsidR="002E347E" w:rsidRPr="0078644F" w:rsidRDefault="002E347E" w:rsidP="002E347E">
      <w:pPr>
        <w:pStyle w:val="1"/>
        <w:spacing w:after="0"/>
        <w:ind w:left="36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</w:p>
    <w:p w14:paraId="5BF88219" w14:textId="77777777" w:rsidR="002E347E" w:rsidRPr="0078644F" w:rsidRDefault="002E347E" w:rsidP="002E347E">
      <w:pPr>
        <w:rPr>
          <w:rFonts w:ascii="GHEA Grapalat" w:hAnsi="GHEA Grapalat"/>
          <w:lang w:val="hy-AM"/>
        </w:rPr>
      </w:pPr>
    </w:p>
    <w:p w14:paraId="67A3CE80" w14:textId="77777777" w:rsidR="002E347E" w:rsidRDefault="002E347E" w:rsidP="002E347E">
      <w:pPr>
        <w:rPr>
          <w:rFonts w:ascii="GHEA Grapalat" w:hAnsi="GHEA Grapalat" w:cs="Arial"/>
          <w:b/>
          <w:lang w:val="hy-AM"/>
        </w:rPr>
      </w:pPr>
    </w:p>
    <w:p w14:paraId="1235E10A" w14:textId="77777777" w:rsidR="002E347E" w:rsidRDefault="002E347E" w:rsidP="002E347E">
      <w:pPr>
        <w:rPr>
          <w:rFonts w:ascii="GHEA Grapalat" w:hAnsi="GHEA Grapalat" w:cs="Arial"/>
          <w:b/>
          <w:lang w:val="hy-AM"/>
        </w:rPr>
      </w:pPr>
    </w:p>
    <w:p w14:paraId="3806FC9F" w14:textId="77777777" w:rsidR="002E347E" w:rsidRDefault="002E347E" w:rsidP="002E347E">
      <w:pPr>
        <w:rPr>
          <w:rFonts w:ascii="GHEA Grapalat" w:hAnsi="GHEA Grapalat" w:cs="Arial"/>
          <w:b/>
          <w:lang w:val="hy-AM"/>
        </w:rPr>
      </w:pPr>
    </w:p>
    <w:p w14:paraId="7F163E3E" w14:textId="77777777" w:rsidR="002E347E" w:rsidRDefault="002E347E" w:rsidP="002E347E">
      <w:pPr>
        <w:rPr>
          <w:rFonts w:ascii="GHEA Grapalat" w:hAnsi="GHEA Grapalat" w:cs="Arial"/>
          <w:b/>
          <w:lang w:val="hy-AM"/>
        </w:rPr>
      </w:pPr>
    </w:p>
    <w:p w14:paraId="135ED29A" w14:textId="77777777" w:rsidR="002E347E" w:rsidRDefault="002E347E" w:rsidP="002E347E">
      <w:pPr>
        <w:rPr>
          <w:rFonts w:ascii="GHEA Grapalat" w:hAnsi="GHEA Grapalat" w:cs="Arial"/>
          <w:b/>
          <w:lang w:val="hy-AM"/>
        </w:rPr>
      </w:pPr>
    </w:p>
    <w:p w14:paraId="0596B0AF" w14:textId="77777777" w:rsidR="008577E4" w:rsidRDefault="008577E4" w:rsidP="002E347E">
      <w:pPr>
        <w:rPr>
          <w:rFonts w:ascii="GHEA Grapalat" w:hAnsi="GHEA Grapalat" w:cs="Arial"/>
          <w:b/>
          <w:lang w:val="hy-AM"/>
        </w:rPr>
      </w:pPr>
      <w:bookmarkStart w:id="1" w:name="_GoBack"/>
      <w:bookmarkEnd w:id="1"/>
    </w:p>
    <w:sectPr w:rsidR="008577E4" w:rsidSect="000943E1">
      <w:pgSz w:w="11906" w:h="16838"/>
      <w:pgMar w:top="630" w:right="926" w:bottom="63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CC"/>
    <w:multiLevelType w:val="hybridMultilevel"/>
    <w:tmpl w:val="1AB4D4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243"/>
    <w:multiLevelType w:val="hybridMultilevel"/>
    <w:tmpl w:val="B12096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650"/>
    <w:multiLevelType w:val="hybridMultilevel"/>
    <w:tmpl w:val="B3182F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83E0B2A"/>
    <w:multiLevelType w:val="hybridMultilevel"/>
    <w:tmpl w:val="126C0496"/>
    <w:lvl w:ilvl="0" w:tplc="384C0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BE0471"/>
    <w:multiLevelType w:val="hybridMultilevel"/>
    <w:tmpl w:val="DD12BB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EC0E20"/>
    <w:multiLevelType w:val="hybridMultilevel"/>
    <w:tmpl w:val="FC84E664"/>
    <w:lvl w:ilvl="0" w:tplc="3964401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7E"/>
    <w:multiLevelType w:val="hybridMultilevel"/>
    <w:tmpl w:val="055A8E20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>
    <w:nsid w:val="71644C3F"/>
    <w:multiLevelType w:val="hybridMultilevel"/>
    <w:tmpl w:val="9E20C840"/>
    <w:lvl w:ilvl="0" w:tplc="B4BABDF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196"/>
    <w:rsid w:val="000301D9"/>
    <w:rsid w:val="000420EF"/>
    <w:rsid w:val="000871A8"/>
    <w:rsid w:val="000943E1"/>
    <w:rsid w:val="00094433"/>
    <w:rsid w:val="000F7631"/>
    <w:rsid w:val="00130B40"/>
    <w:rsid w:val="00137C2F"/>
    <w:rsid w:val="00160D77"/>
    <w:rsid w:val="001A7687"/>
    <w:rsid w:val="001D26CC"/>
    <w:rsid w:val="001F70C1"/>
    <w:rsid w:val="0028480D"/>
    <w:rsid w:val="00296452"/>
    <w:rsid w:val="002E121E"/>
    <w:rsid w:val="002E347E"/>
    <w:rsid w:val="003136E7"/>
    <w:rsid w:val="00390B71"/>
    <w:rsid w:val="003C701B"/>
    <w:rsid w:val="00417207"/>
    <w:rsid w:val="00464A8C"/>
    <w:rsid w:val="004767D3"/>
    <w:rsid w:val="004D005A"/>
    <w:rsid w:val="0050224A"/>
    <w:rsid w:val="00516943"/>
    <w:rsid w:val="005301FB"/>
    <w:rsid w:val="005642F9"/>
    <w:rsid w:val="005660F6"/>
    <w:rsid w:val="00596A10"/>
    <w:rsid w:val="005A1DF1"/>
    <w:rsid w:val="005A4B6E"/>
    <w:rsid w:val="005D1196"/>
    <w:rsid w:val="005E1B54"/>
    <w:rsid w:val="0062444F"/>
    <w:rsid w:val="006476AB"/>
    <w:rsid w:val="006709B6"/>
    <w:rsid w:val="0067418B"/>
    <w:rsid w:val="00677D07"/>
    <w:rsid w:val="00683A69"/>
    <w:rsid w:val="00684552"/>
    <w:rsid w:val="006D0F7E"/>
    <w:rsid w:val="00703143"/>
    <w:rsid w:val="00776174"/>
    <w:rsid w:val="0078555B"/>
    <w:rsid w:val="007A1B84"/>
    <w:rsid w:val="007C6490"/>
    <w:rsid w:val="007D3F62"/>
    <w:rsid w:val="00807D92"/>
    <w:rsid w:val="008577E4"/>
    <w:rsid w:val="00877B57"/>
    <w:rsid w:val="008A013A"/>
    <w:rsid w:val="008E2DC8"/>
    <w:rsid w:val="009243EA"/>
    <w:rsid w:val="009361D0"/>
    <w:rsid w:val="00952923"/>
    <w:rsid w:val="00966CE8"/>
    <w:rsid w:val="0097689C"/>
    <w:rsid w:val="009974E5"/>
    <w:rsid w:val="009C08A7"/>
    <w:rsid w:val="009F0139"/>
    <w:rsid w:val="00A438CD"/>
    <w:rsid w:val="00A46D01"/>
    <w:rsid w:val="00A50FA1"/>
    <w:rsid w:val="00A71B78"/>
    <w:rsid w:val="00AB32C3"/>
    <w:rsid w:val="00AD2909"/>
    <w:rsid w:val="00AD3AA5"/>
    <w:rsid w:val="00AD3E68"/>
    <w:rsid w:val="00AF1320"/>
    <w:rsid w:val="00B32DC6"/>
    <w:rsid w:val="00BB237D"/>
    <w:rsid w:val="00BB7E7C"/>
    <w:rsid w:val="00BD206F"/>
    <w:rsid w:val="00C07E5B"/>
    <w:rsid w:val="00C40DE8"/>
    <w:rsid w:val="00C7054E"/>
    <w:rsid w:val="00CD45B0"/>
    <w:rsid w:val="00CE2B24"/>
    <w:rsid w:val="00CF6DE7"/>
    <w:rsid w:val="00D11485"/>
    <w:rsid w:val="00D14D66"/>
    <w:rsid w:val="00D52DAC"/>
    <w:rsid w:val="00D73D59"/>
    <w:rsid w:val="00D95F1E"/>
    <w:rsid w:val="00DB3F69"/>
    <w:rsid w:val="00DB5D39"/>
    <w:rsid w:val="00DE3B66"/>
    <w:rsid w:val="00E0326B"/>
    <w:rsid w:val="00E033FA"/>
    <w:rsid w:val="00E20FDE"/>
    <w:rsid w:val="00E37D55"/>
    <w:rsid w:val="00EE5E62"/>
    <w:rsid w:val="00F34824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2B6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D119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1196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385pt">
    <w:name w:val="Основной текст (3) + 8;5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8pt">
    <w:name w:val="Основной текст (4) + 8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table" w:styleId="TableGrid">
    <w:name w:val="Table Grid"/>
    <w:basedOn w:val="TableNormal"/>
    <w:uiPriority w:val="39"/>
    <w:rsid w:val="005D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89C"/>
    <w:pPr>
      <w:widowControl/>
      <w:tabs>
        <w:tab w:val="center" w:pos="4844"/>
        <w:tab w:val="right" w:pos="9689"/>
      </w:tabs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7689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689C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768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855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9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character" w:styleId="Strong">
    <w:name w:val="Strong"/>
    <w:basedOn w:val="DefaultParagraphFont"/>
    <w:uiPriority w:val="22"/>
    <w:qFormat/>
    <w:rsid w:val="00160D77"/>
    <w:rPr>
      <w:b/>
      <w:bCs/>
    </w:rPr>
  </w:style>
  <w:style w:type="paragraph" w:styleId="ListParagraph">
    <w:name w:val="List Paragraph"/>
    <w:basedOn w:val="Normal"/>
    <w:uiPriority w:val="34"/>
    <w:qFormat/>
    <w:rsid w:val="000420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042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042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Akapit z listą BS,List Paragraph 1,List_Paragraph,Multilevel para_II,List Paragraph (numbered (a)),OBC Bullet,List Paragraph11,Normal numbered,Paragraphe de liste PBLH,Bullets,List Paragraph1,References"/>
    <w:basedOn w:val="Normal"/>
    <w:link w:val="a"/>
    <w:uiPriority w:val="34"/>
    <w:qFormat/>
    <w:rsid w:val="008577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ru-RU" w:eastAsia="ru-RU" w:bidi="ar-SA"/>
    </w:rPr>
  </w:style>
  <w:style w:type="character" w:customStyle="1" w:styleId="a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1"/>
    <w:uiPriority w:val="34"/>
    <w:rsid w:val="008577E4"/>
    <w:rPr>
      <w:rFonts w:ascii="Calibri" w:eastAsia="Calibri" w:hAnsi="Calibri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8577E4"/>
    <w:pPr>
      <w:widowControl/>
      <w:spacing w:after="160"/>
    </w:pPr>
    <w:rPr>
      <w:rFonts w:ascii="Arial" w:eastAsia="Arial" w:hAnsi="Arial" w:cs="Times New Roman"/>
      <w:color w:val="auto"/>
      <w:sz w:val="20"/>
      <w:szCs w:val="20"/>
      <w:lang w:val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7E4"/>
    <w:rPr>
      <w:rFonts w:ascii="Arial" w:eastAsia="Arial" w:hAnsi="Arial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3202</Words>
  <Characters>18252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https://mul2-mia.gov.am/tasks/2453513/oneclick/ngnaxarar elektron (9).docx?token=3afe8a4f8ff337613a8d8135f8d5dc5e</cp:keywords>
  <dc:description/>
  <cp:lastModifiedBy>User</cp:lastModifiedBy>
  <cp:revision>88</cp:revision>
  <cp:lastPrinted>2024-01-16T07:37:00Z</cp:lastPrinted>
  <dcterms:created xsi:type="dcterms:W3CDTF">2023-01-20T13:33:00Z</dcterms:created>
  <dcterms:modified xsi:type="dcterms:W3CDTF">2024-02-06T06:53:00Z</dcterms:modified>
</cp:coreProperties>
</file>