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FF" w:rsidRDefault="006E75FF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  <w:lang w:val="ru-RU"/>
        </w:rPr>
        <w:t>Հավելված</w:t>
      </w:r>
      <w:proofErr w:type="spellEnd"/>
    </w:p>
    <w:p w:rsidR="006E75FF" w:rsidRDefault="006E75FF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:rsidR="006E75FF" w:rsidRDefault="00D64E20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2024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թվականի    </w:t>
      </w:r>
      <w:r w:rsidR="00B7667A">
        <w:rPr>
          <w:rFonts w:ascii="GHEA Grapalat" w:hAnsi="GHEA Grapalat"/>
          <w:sz w:val="24"/>
          <w:szCs w:val="24"/>
          <w:lang w:val="hy-AM"/>
        </w:rPr>
        <w:t>փետրվարի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  «</w:t>
      </w:r>
      <w:r w:rsidR="00B7667A">
        <w:rPr>
          <w:rFonts w:ascii="GHEA Grapalat" w:hAnsi="GHEA Grapalat"/>
          <w:sz w:val="24"/>
          <w:szCs w:val="24"/>
          <w:lang w:val="hy-AM"/>
        </w:rPr>
        <w:t>16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»-ի  N </w:t>
      </w:r>
      <w:r w:rsidR="00B7667A" w:rsidRPr="00B7667A">
        <w:rPr>
          <w:rFonts w:ascii="GHEA Grapalat" w:hAnsi="GHEA Grapalat"/>
          <w:color w:val="000000" w:themeColor="text1"/>
          <w:sz w:val="24"/>
          <w:szCs w:val="24"/>
          <w:lang w:val="hy-AM"/>
        </w:rPr>
        <w:t>902</w:t>
      </w:r>
      <w:bookmarkStart w:id="0" w:name="_GoBack"/>
      <w:bookmarkEnd w:id="0"/>
      <w:r w:rsidR="006E75FF">
        <w:rPr>
          <w:rFonts w:ascii="GHEA Grapalat" w:hAnsi="GHEA Grapalat"/>
          <w:sz w:val="24"/>
          <w:szCs w:val="24"/>
          <w:lang w:val="hy-AM"/>
        </w:rPr>
        <w:t xml:space="preserve"> -Ա հրամանի</w:t>
      </w:r>
    </w:p>
    <w:p w:rsidR="006E75FF" w:rsidRDefault="006E75FF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</w:p>
    <w:p w:rsidR="006E75FF" w:rsidRDefault="006E75FF" w:rsidP="00FC101D">
      <w:pPr>
        <w:spacing w:after="0"/>
        <w:ind w:left="-450" w:right="-63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ԾՐԱԳԻՐ</w:t>
      </w:r>
    </w:p>
    <w:p w:rsidR="006E75FF" w:rsidRPr="000D266D" w:rsidRDefault="006E75FF" w:rsidP="00FC101D">
      <w:pPr>
        <w:ind w:left="-450" w:right="-63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D266D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նախարարության </w:t>
      </w:r>
      <w:r w:rsidR="000D266D" w:rsidRPr="000D266D">
        <w:rPr>
          <w:rFonts w:ascii="GHEA Grapalat" w:hAnsi="GHEA Grapalat"/>
          <w:b/>
          <w:sz w:val="24"/>
          <w:szCs w:val="24"/>
          <w:lang w:val="hy-AM"/>
        </w:rPr>
        <w:t xml:space="preserve">պետական ռեզերվների գրասենյակի պետական ռեզերվների կառավարման վարչության նյութական պահուստի մշտադիտարկման բաժնի </w:t>
      </w:r>
      <w:r w:rsidRPr="000D266D">
        <w:rPr>
          <w:rFonts w:ascii="GHEA Grapalat" w:hAnsi="GHEA Grapalat"/>
          <w:b/>
          <w:sz w:val="24"/>
          <w:szCs w:val="24"/>
          <w:lang w:val="hy-AM"/>
        </w:rPr>
        <w:t xml:space="preserve">փորձագետի կողմից իրականացվող աշխատանքների </w:t>
      </w:r>
    </w:p>
    <w:p w:rsidR="006E75FF" w:rsidRDefault="006E75FF" w:rsidP="00FC101D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b/>
          <w:sz w:val="24"/>
          <w:szCs w:val="24"/>
        </w:rPr>
        <w:t>Ներգրավ</w:t>
      </w:r>
      <w:proofErr w:type="spellEnd"/>
      <w:r>
        <w:rPr>
          <w:rFonts w:ascii="GHEA Grapalat" w:hAnsi="GHEA Grapalat"/>
          <w:b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hAnsi="GHEA Grapalat"/>
          <w:b/>
          <w:sz w:val="24"/>
          <w:szCs w:val="24"/>
        </w:rPr>
        <w:t>դեպքը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6E75FF" w:rsidRDefault="006E75FF" w:rsidP="00FC101D">
      <w:pPr>
        <w:pStyle w:val="a4"/>
        <w:spacing w:after="0"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Հայաստանի</w:t>
      </w:r>
      <w:r>
        <w:rPr>
          <w:rFonts w:ascii="GHEA Grapalat" w:hAnsi="GHEA Grapalat"/>
          <w:sz w:val="24"/>
          <w:szCs w:val="24"/>
          <w:lang w:val="hy-AM"/>
        </w:rPr>
        <w:t xml:space="preserve"> Հանրապետության ներքին գործերի նախարարության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D266D" w:rsidRPr="000D266D">
        <w:rPr>
          <w:rFonts w:ascii="GHEA Grapalat" w:hAnsi="GHEA Grapalat"/>
          <w:sz w:val="24"/>
          <w:szCs w:val="24"/>
          <w:lang w:val="hy-AM"/>
        </w:rPr>
        <w:t>պետական ռեզերվների գրասենյակի պետական ռեզերվների կառավարման վարչության նյութական պահուստի մշտադիտարկման բաժնի</w:t>
      </w:r>
      <w:r w:rsidR="000F78BB" w:rsidRPr="000D266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աշխատանքների ծավալների ավելացմամբ պայմանավորված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նպատակահարմար է ներգրավել պայմանագրային հիմունքներով համապատասխան փորձագետ:</w:t>
      </w:r>
    </w:p>
    <w:p w:rsidR="006E75FF" w:rsidRDefault="006E75FF" w:rsidP="00FC101D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:rsidR="006E75FF" w:rsidRDefault="006E75FF" w:rsidP="00A340D7">
      <w:pPr>
        <w:numPr>
          <w:ilvl w:val="0"/>
          <w:numId w:val="2"/>
        </w:numPr>
        <w:spacing w:after="0"/>
        <w:ind w:left="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:rsidR="006E75FF" w:rsidRDefault="006E75FF" w:rsidP="00A340D7">
      <w:pPr>
        <w:numPr>
          <w:ilvl w:val="0"/>
          <w:numId w:val="2"/>
        </w:numPr>
        <w:spacing w:after="0"/>
        <w:ind w:left="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1DA0" w:rsidRPr="005A1DA0" w:rsidRDefault="00D924A2" w:rsidP="006415DB">
      <w:pPr>
        <w:pStyle w:val="a4"/>
        <w:numPr>
          <w:ilvl w:val="0"/>
          <w:numId w:val="2"/>
        </w:numPr>
        <w:spacing w:after="0"/>
        <w:ind w:left="0" w:right="-563" w:firstLine="284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անրային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ծառայության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առնվազն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մեկ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տարվա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ստաժ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կամ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մեկ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տարվա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մասնագիտական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աշխատանքային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ստաժ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 w:eastAsia="ru-RU"/>
        </w:rPr>
        <w:t>կամ</w:t>
      </w:r>
      <w:r w:rsidR="005A1DA0" w:rsidRPr="005A1DA0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պետական գնումների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կամ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նյութատեխնիկական մատակարարման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կամ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5A1DA0" w:rsidRPr="005A1DA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նյութական</w:t>
      </w:r>
      <w:r w:rsidR="005A1DA0" w:rsidRPr="005A1DA0">
        <w:rPr>
          <w:rFonts w:ascii="Calibri" w:hAnsi="Calibri" w:cs="Calibri"/>
          <w:bCs/>
          <w:sz w:val="24"/>
          <w:szCs w:val="24"/>
          <w:shd w:val="clear" w:color="auto" w:fill="FFFFFF"/>
          <w:lang w:val="hy-AM"/>
        </w:rPr>
        <w:t> </w:t>
      </w:r>
      <w:r w:rsidR="005A1DA0" w:rsidRPr="005A1DA0">
        <w:rPr>
          <w:rFonts w:ascii="Calibri" w:hAnsi="Calibri" w:cs="Calibri"/>
          <w:bCs/>
          <w:sz w:val="24"/>
          <w:szCs w:val="24"/>
          <w:shd w:val="clear" w:color="auto" w:fill="FFFFFF"/>
          <w:lang w:val="af-ZA"/>
        </w:rPr>
        <w:t xml:space="preserve"> </w:t>
      </w:r>
      <w:r w:rsidR="005A1DA0" w:rsidRPr="005A1DA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պահուստի</w:t>
      </w:r>
      <w:r w:rsidR="005A1DA0" w:rsidRPr="005A1DA0">
        <w:rPr>
          <w:rFonts w:ascii="Calibri" w:hAnsi="Calibri" w:cs="Calibri"/>
          <w:bCs/>
          <w:sz w:val="24"/>
          <w:szCs w:val="24"/>
          <w:shd w:val="clear" w:color="auto" w:fill="FFFFFF"/>
          <w:lang w:val="hy-AM"/>
        </w:rPr>
        <w:t> </w:t>
      </w:r>
      <w:r w:rsidR="005A1DA0" w:rsidRPr="005A1DA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համակարգի</w:t>
      </w:r>
      <w:r w:rsidR="005A1DA0" w:rsidRPr="005A1DA0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="005A1DA0" w:rsidRPr="005A1DA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կառավարման</w:t>
      </w:r>
      <w:r w:rsidR="005A1DA0" w:rsidRPr="005A1DA0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="005A1DA0" w:rsidRPr="005A1DA0">
        <w:rPr>
          <w:rFonts w:ascii="Calibri" w:hAnsi="Calibri" w:cs="Calibri"/>
          <w:bCs/>
          <w:sz w:val="24"/>
          <w:szCs w:val="24"/>
          <w:shd w:val="clear" w:color="auto" w:fill="FFFFFF"/>
          <w:lang w:val="hy-AM"/>
        </w:rPr>
        <w:t> </w:t>
      </w:r>
      <w:r w:rsidR="005A1DA0" w:rsidRPr="005A1DA0">
        <w:rPr>
          <w:rFonts w:ascii="GHEA Grapalat" w:hAnsi="GHEA Grapalat"/>
          <w:sz w:val="24"/>
          <w:szCs w:val="24"/>
          <w:lang w:val="hy-AM" w:eastAsia="ru-RU"/>
        </w:rPr>
        <w:t>բնագավառում</w:t>
      </w:r>
      <w:r w:rsidR="005A1DA0" w:rsidRPr="005A1DA0">
        <w:rPr>
          <w:rFonts w:ascii="GHEA Grapalat" w:hAnsi="GHEA Grapalat"/>
          <w:sz w:val="24"/>
          <w:szCs w:val="24"/>
          <w:lang w:val="af-ZA" w:eastAsia="ru-RU"/>
        </w:rPr>
        <w:t xml:space="preserve">`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մեկ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տարվա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աշխատանքային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1DA0" w:rsidRPr="005A1DA0">
        <w:rPr>
          <w:rFonts w:ascii="GHEA Grapalat" w:hAnsi="GHEA Grapalat"/>
          <w:sz w:val="24"/>
          <w:szCs w:val="24"/>
          <w:lang w:val="hy-AM"/>
        </w:rPr>
        <w:t>ստաժ</w:t>
      </w:r>
      <w:r w:rsidR="005A1DA0" w:rsidRPr="005A1DA0">
        <w:rPr>
          <w:rFonts w:ascii="GHEA Grapalat" w:hAnsi="GHEA Grapalat"/>
          <w:sz w:val="24"/>
          <w:szCs w:val="24"/>
          <w:lang w:val="af-ZA"/>
        </w:rPr>
        <w:t>:</w:t>
      </w:r>
    </w:p>
    <w:p w:rsidR="006E75FF" w:rsidRDefault="006E75FF" w:rsidP="00A340D7">
      <w:pPr>
        <w:numPr>
          <w:ilvl w:val="0"/>
          <w:numId w:val="2"/>
        </w:numPr>
        <w:spacing w:after="0"/>
        <w:ind w:left="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E75FF" w:rsidRDefault="006E75FF" w:rsidP="00A340D7">
      <w:pPr>
        <w:numPr>
          <w:ilvl w:val="0"/>
          <w:numId w:val="2"/>
        </w:numPr>
        <w:spacing w:after="0"/>
        <w:ind w:left="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6E75FF" w:rsidRDefault="006E75FF" w:rsidP="00FC101D">
      <w:pPr>
        <w:numPr>
          <w:ilvl w:val="0"/>
          <w:numId w:val="1"/>
        </w:numPr>
        <w:tabs>
          <w:tab w:val="left" w:pos="284"/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:rsidR="006E75FF" w:rsidRDefault="006829BA" w:rsidP="00FC101D">
      <w:p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6E75FF">
        <w:rPr>
          <w:rFonts w:ascii="GHEA Grapalat" w:hAnsi="GHEA Grapalat" w:cs="Sylfaen"/>
          <w:sz w:val="24"/>
          <w:szCs w:val="24"/>
          <w:lang w:val="hy-AM"/>
        </w:rPr>
        <w:t xml:space="preserve"> Փորձագետը ներգրավվում է մեկ տարի ժամկետով։</w:t>
      </w:r>
    </w:p>
    <w:p w:rsidR="006E75FF" w:rsidRDefault="006E75FF" w:rsidP="00FC101D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:rsidR="00442863" w:rsidRPr="00442863" w:rsidRDefault="00442863" w:rsidP="000D266D">
      <w:pPr>
        <w:pStyle w:val="a4"/>
        <w:numPr>
          <w:ilvl w:val="0"/>
          <w:numId w:val="3"/>
        </w:numPr>
        <w:spacing w:line="276" w:lineRule="auto"/>
        <w:ind w:left="-450" w:right="-63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42863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D266D" w:rsidRPr="000D266D">
        <w:rPr>
          <w:rFonts w:ascii="GHEA Grapalat" w:hAnsi="GHEA Grapalat"/>
          <w:sz w:val="24"/>
          <w:szCs w:val="24"/>
          <w:lang w:val="hy-AM" w:eastAsia="ru-RU"/>
        </w:rPr>
        <w:t xml:space="preserve">ուսումնասիրել </w:t>
      </w:r>
      <w:r w:rsidR="005B1DB0" w:rsidRPr="000D266D">
        <w:rPr>
          <w:rFonts w:ascii="GHEA Grapalat" w:hAnsi="GHEA Grapalat"/>
          <w:sz w:val="24"/>
          <w:szCs w:val="24"/>
          <w:lang w:val="hy-AM"/>
        </w:rPr>
        <w:t>պետական ռեզերվների գրասենյակի</w:t>
      </w:r>
      <w:r w:rsidR="000D266D" w:rsidRPr="000D266D">
        <w:rPr>
          <w:rFonts w:ascii="GHEA Grapalat" w:hAnsi="GHEA Grapalat"/>
          <w:sz w:val="24"/>
          <w:szCs w:val="24"/>
          <w:lang w:val="hy-AM" w:eastAsia="ru-RU"/>
        </w:rPr>
        <w:t xml:space="preserve"> պահեստարաններում պահպանվող պետական պահուստի նյութական արժեքների մատակարարման, պահպանման, թարմացման, փոխարինման և բացթողնման աշխատանքների վերաբերյալ</w:t>
      </w:r>
      <w:r w:rsidR="000D266D" w:rsidRPr="000D266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0D266D" w:rsidRPr="000D266D">
        <w:rPr>
          <w:rFonts w:ascii="GHEA Grapalat" w:hAnsi="GHEA Grapalat"/>
          <w:sz w:val="24"/>
          <w:szCs w:val="24"/>
          <w:lang w:val="de-DE" w:eastAsia="ru-RU"/>
        </w:rPr>
        <w:t xml:space="preserve"> </w:t>
      </w:r>
      <w:r w:rsidR="000D266D" w:rsidRPr="000D266D">
        <w:rPr>
          <w:rFonts w:ascii="GHEA Grapalat" w:hAnsi="GHEA Grapalat"/>
          <w:sz w:val="24"/>
          <w:szCs w:val="24"/>
          <w:lang w:val="hy-AM" w:eastAsia="ru-RU"/>
        </w:rPr>
        <w:t>տվյալները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44286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B1DB0" w:rsidRPr="005B1DB0" w:rsidRDefault="005B1DB0" w:rsidP="007800F1">
      <w:pPr>
        <w:pStyle w:val="a4"/>
        <w:numPr>
          <w:ilvl w:val="0"/>
          <w:numId w:val="3"/>
        </w:numPr>
        <w:tabs>
          <w:tab w:val="left" w:pos="284"/>
        </w:tabs>
        <w:spacing w:after="20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de-DE"/>
        </w:rPr>
      </w:pPr>
      <w:r w:rsidRPr="005B1DB0">
        <w:rPr>
          <w:rFonts w:ascii="GHEA Grapalat" w:hAnsi="GHEA Grapalat"/>
          <w:sz w:val="24"/>
          <w:szCs w:val="24"/>
          <w:lang w:val="hy-AM" w:eastAsia="ru-RU"/>
        </w:rPr>
        <w:t>ուսումնասիրել մշտադիտարկման արդյունքում պահպանում իրականացնող կազմակերպություններում պահպանվող պետական պահուստի նյութական արժեքների մատակարարման, պահպանման, թարմացման, փոխարինման և բացթողնման աշխատանքների վերաբերյալ</w:t>
      </w:r>
      <w:r w:rsidRPr="005B1DB0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5B1DB0">
        <w:rPr>
          <w:rFonts w:ascii="GHEA Grapalat" w:hAnsi="GHEA Grapalat"/>
          <w:sz w:val="24"/>
          <w:szCs w:val="24"/>
          <w:lang w:val="de-DE" w:eastAsia="ru-RU"/>
        </w:rPr>
        <w:t xml:space="preserve"> </w:t>
      </w:r>
      <w:r w:rsidRPr="005B1DB0">
        <w:rPr>
          <w:rFonts w:ascii="GHEA Grapalat" w:hAnsi="GHEA Grapalat"/>
          <w:sz w:val="24"/>
          <w:szCs w:val="24"/>
          <w:lang w:val="hy-AM" w:eastAsia="ru-RU"/>
        </w:rPr>
        <w:t>տվյալները</w:t>
      </w:r>
      <w:r w:rsidRPr="005B1DB0">
        <w:rPr>
          <w:rFonts w:ascii="Cambria Math" w:hAnsi="Cambria Math"/>
          <w:sz w:val="24"/>
          <w:szCs w:val="24"/>
          <w:lang w:val="hy-AM" w:eastAsia="ru-RU"/>
        </w:rPr>
        <w:t>․</w:t>
      </w:r>
    </w:p>
    <w:p w:rsidR="00735914" w:rsidRPr="005B1DB0" w:rsidRDefault="00735914" w:rsidP="00A15512">
      <w:pPr>
        <w:pStyle w:val="a4"/>
        <w:numPr>
          <w:ilvl w:val="0"/>
          <w:numId w:val="3"/>
        </w:numPr>
        <w:spacing w:line="276" w:lineRule="auto"/>
        <w:ind w:left="-284" w:right="-63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5B1DB0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5B1DB0" w:rsidRPr="005B1DB0">
        <w:rPr>
          <w:rFonts w:ascii="GHEA Grapalat" w:hAnsi="GHEA Grapalat"/>
          <w:sz w:val="24"/>
          <w:szCs w:val="24"/>
          <w:lang w:val="hy-AM" w:eastAsia="ru-RU"/>
        </w:rPr>
        <w:t>ուսումնասիրել նյութական արժեքների վիճակն ու պահպանման պայմանները,  վերլուծել և ներկայացնել  տեղեկատվություն</w:t>
      </w:r>
      <w:r w:rsidR="00435CE6">
        <w:rPr>
          <w:rFonts w:ascii="Cambria Math" w:hAnsi="Cambria Math"/>
          <w:sz w:val="24"/>
          <w:szCs w:val="24"/>
          <w:lang w:val="hy-AM" w:eastAsia="ru-RU"/>
        </w:rPr>
        <w:t>․</w:t>
      </w:r>
    </w:p>
    <w:p w:rsidR="005B1DB0" w:rsidRPr="00006634" w:rsidRDefault="005B1DB0" w:rsidP="00A1551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-284" w:firstLine="142"/>
        <w:jc w:val="both"/>
        <w:rPr>
          <w:rFonts w:ascii="GHEA Grapalat" w:hAnsi="GHEA Grapalat"/>
          <w:lang w:val="hy-AM" w:eastAsia="ru-RU"/>
        </w:rPr>
      </w:pPr>
      <w:r w:rsidRPr="007800F1">
        <w:rPr>
          <w:rFonts w:ascii="GHEA Grapalat" w:hAnsi="GHEA Grapalat"/>
          <w:sz w:val="24"/>
          <w:szCs w:val="24"/>
          <w:lang w:val="hy-AM" w:eastAsia="ru-RU"/>
        </w:rPr>
        <w:t>մասնակցել համապատասխան իրավասու տեսչական մարմնին ուղղված ստուգումներ իրականացնելու վերաբերյալ առաջարկությունների մշակման աշխատանքներին՝ նյութական պահուստի մասին Հայաստանի Հանրապետության օրենսդրության պահանջներին համապատասխան, փաստացի վիճակը պարզելու նպատակով</w:t>
      </w:r>
      <w:r>
        <w:rPr>
          <w:rFonts w:ascii="GHEA Grapalat" w:hAnsi="GHEA Grapalat"/>
          <w:lang w:val="hy-AM" w:eastAsia="ru-RU"/>
        </w:rPr>
        <w:t>։</w:t>
      </w:r>
    </w:p>
    <w:p w:rsidR="000D266D" w:rsidRPr="00151C01" w:rsidRDefault="005B1DB0" w:rsidP="000D266D">
      <w:pPr>
        <w:spacing w:after="0"/>
        <w:ind w:left="-42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0D266D" w:rsidRPr="00151C01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0D266D" w:rsidRPr="00151C01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0D266D" w:rsidRPr="00151C01">
        <w:rPr>
          <w:rFonts w:ascii="GHEA Grapalat" w:hAnsi="GHEA Grapalat" w:cs="Sylfaen"/>
          <w:b/>
          <w:sz w:val="24"/>
          <w:szCs w:val="24"/>
          <w:lang w:val="hy-AM"/>
        </w:rPr>
        <w:t xml:space="preserve"> Հաշվետվություններ</w:t>
      </w:r>
      <w:r w:rsidR="000D266D" w:rsidRPr="00151C01">
        <w:rPr>
          <w:rFonts w:ascii="GHEA Grapalat" w:hAnsi="GHEA Grapalat"/>
          <w:b/>
          <w:sz w:val="24"/>
          <w:szCs w:val="24"/>
          <w:lang w:val="hy-AM"/>
        </w:rPr>
        <w:t>ի ներկայացման և դրանց գնահատման արդյունքների ամփոփիչ ժամկետները</w:t>
      </w:r>
    </w:p>
    <w:p w:rsidR="000D266D" w:rsidRPr="00151C01" w:rsidRDefault="000D266D" w:rsidP="000D266D">
      <w:pPr>
        <w:pStyle w:val="a4"/>
        <w:numPr>
          <w:ilvl w:val="0"/>
          <w:numId w:val="10"/>
        </w:numPr>
        <w:spacing w:after="0" w:line="276" w:lineRule="auto"/>
        <w:ind w:left="-426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 xml:space="preserve">փորձագետների կողմից կատարված աշխատանքների վերաբերյալ հաշվետվությունները ներկայացվում են եռամսյակային կտրվածքով՝ մինչև եռամսյակին հաջորդող ամսվա 5-ը։      </w:t>
      </w:r>
    </w:p>
    <w:p w:rsidR="000D266D" w:rsidRPr="00151C01" w:rsidRDefault="000D266D" w:rsidP="000D266D">
      <w:pPr>
        <w:pStyle w:val="a4"/>
        <w:numPr>
          <w:ilvl w:val="0"/>
          <w:numId w:val="10"/>
        </w:numPr>
        <w:tabs>
          <w:tab w:val="left" w:pos="426"/>
          <w:tab w:val="left" w:pos="567"/>
          <w:tab w:val="left" w:pos="709"/>
          <w:tab w:val="left" w:pos="1276"/>
        </w:tabs>
        <w:spacing w:after="0" w:line="276" w:lineRule="auto"/>
        <w:ind w:left="-426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 w:cs="Arial Armenian"/>
          <w:sz w:val="24"/>
          <w:szCs w:val="24"/>
          <w:lang w:val="hy-AM"/>
        </w:rPr>
        <w:t xml:space="preserve">Կատարված աշխատանքի արդյունքը գնահատվում է բավարար, լավ կամ գերազանց: </w:t>
      </w:r>
    </w:p>
    <w:p w:rsidR="00C44EA5" w:rsidRDefault="005B1DB0" w:rsidP="00FC101D">
      <w:pPr>
        <w:tabs>
          <w:tab w:val="left" w:pos="567"/>
        </w:tabs>
        <w:spacing w:after="0"/>
        <w:ind w:left="-450" w:right="-63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6E75FF">
        <w:rPr>
          <w:rFonts w:ascii="GHEA Grapalat" w:hAnsi="GHEA Grapalat"/>
          <w:b/>
          <w:sz w:val="24"/>
          <w:szCs w:val="24"/>
          <w:lang w:val="hy-AM"/>
        </w:rPr>
        <w:t>6</w:t>
      </w:r>
      <w:r w:rsidR="006E75FF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6E75FF" w:rsidRPr="00C44EA5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6E75FF">
        <w:rPr>
          <w:rFonts w:ascii="GHEA Grapalat" w:hAnsi="GHEA Grapalat"/>
          <w:b/>
          <w:sz w:val="24"/>
          <w:szCs w:val="24"/>
          <w:lang w:val="hy-AM"/>
        </w:rPr>
        <w:t xml:space="preserve">ների </w:t>
      </w:r>
      <w:r w:rsidR="006E75FF" w:rsidRPr="00C44EA5">
        <w:rPr>
          <w:rFonts w:ascii="GHEA Grapalat" w:hAnsi="GHEA Grapalat"/>
          <w:b/>
          <w:sz w:val="24"/>
          <w:szCs w:val="24"/>
          <w:lang w:val="hy-AM"/>
        </w:rPr>
        <w:t>գնահատման չափանիշներ</w:t>
      </w:r>
      <w:r w:rsidR="006E75FF"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A10512" w:rsidRPr="00435CE6" w:rsidRDefault="00435CE6" w:rsidP="00FC101D">
      <w:pPr>
        <w:pStyle w:val="a4"/>
        <w:numPr>
          <w:ilvl w:val="0"/>
          <w:numId w:val="9"/>
        </w:numPr>
        <w:tabs>
          <w:tab w:val="left" w:pos="567"/>
        </w:tabs>
        <w:spacing w:after="0" w:line="276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ru-RU"/>
        </w:rPr>
        <w:t>պ</w:t>
      </w:r>
      <w:r w:rsidRPr="000D266D">
        <w:rPr>
          <w:rFonts w:ascii="GHEA Grapalat" w:hAnsi="GHEA Grapalat"/>
          <w:sz w:val="24"/>
          <w:szCs w:val="24"/>
          <w:lang w:val="hy-AM"/>
        </w:rPr>
        <w:t>ետական ռեզերվների գրասենյակի</w:t>
      </w:r>
      <w:r w:rsidRPr="000D266D">
        <w:rPr>
          <w:rFonts w:ascii="GHEA Grapalat" w:hAnsi="GHEA Grapalat"/>
          <w:sz w:val="24"/>
          <w:szCs w:val="24"/>
          <w:lang w:val="hy-AM" w:eastAsia="ru-RU"/>
        </w:rPr>
        <w:t xml:space="preserve"> պահեստարաններում պահպանվող պետական պահուստի նյութական արժեքների մատակարարման, պահպանման, թարմացման, փոխարինման և բացթողնման աշխատանքների վերաբերյալ</w:t>
      </w:r>
      <w:r w:rsidRPr="000D266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0D266D">
        <w:rPr>
          <w:rFonts w:ascii="GHEA Grapalat" w:hAnsi="GHEA Grapalat"/>
          <w:sz w:val="24"/>
          <w:szCs w:val="24"/>
          <w:lang w:val="de-DE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տվյալների ուսումնասիրություն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442863">
        <w:rPr>
          <w:rFonts w:ascii="GHEA Grapalat" w:hAnsi="GHEA Grapalat"/>
          <w:sz w:val="24"/>
          <w:szCs w:val="24"/>
          <w:lang w:val="hy-AM"/>
        </w:rPr>
        <w:t xml:space="preserve"> </w:t>
      </w:r>
      <w:r w:rsidR="00C44EA5" w:rsidRPr="00A1051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35CE6" w:rsidRPr="005B1DB0" w:rsidRDefault="00435CE6" w:rsidP="00435CE6">
      <w:pPr>
        <w:pStyle w:val="a4"/>
        <w:numPr>
          <w:ilvl w:val="0"/>
          <w:numId w:val="9"/>
        </w:numPr>
        <w:tabs>
          <w:tab w:val="left" w:pos="284"/>
        </w:tabs>
        <w:spacing w:after="200" w:line="360" w:lineRule="auto"/>
        <w:jc w:val="both"/>
        <w:rPr>
          <w:rFonts w:ascii="GHEA Grapalat" w:hAnsi="GHEA Grapalat" w:cs="Sylfaen"/>
          <w:sz w:val="24"/>
          <w:szCs w:val="24"/>
          <w:lang w:val="de-DE"/>
        </w:rPr>
      </w:pPr>
      <w:r>
        <w:rPr>
          <w:rFonts w:ascii="GHEA Grapalat" w:hAnsi="GHEA Grapalat"/>
          <w:sz w:val="24"/>
          <w:szCs w:val="24"/>
          <w:lang w:val="hy-AM" w:eastAsia="ru-RU"/>
        </w:rPr>
        <w:t>մ</w:t>
      </w:r>
      <w:r w:rsidRPr="005B1DB0">
        <w:rPr>
          <w:rFonts w:ascii="GHEA Grapalat" w:hAnsi="GHEA Grapalat"/>
          <w:sz w:val="24"/>
          <w:szCs w:val="24"/>
          <w:lang w:val="hy-AM" w:eastAsia="ru-RU"/>
        </w:rPr>
        <w:t>շտադիտարկման արդյունքում պահպանում իրականացնող կազմակերպություններում պահպանվող պետական պահուստի նյութական արժեքների մատակարարման, պահպանման, թարմացման, փոխարինման և բացթողնման աշխատանքների վերաբերյալ</w:t>
      </w:r>
      <w:r w:rsidRPr="005B1DB0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5B1DB0">
        <w:rPr>
          <w:rFonts w:ascii="GHEA Grapalat" w:hAnsi="GHEA Grapalat"/>
          <w:sz w:val="24"/>
          <w:szCs w:val="24"/>
          <w:lang w:val="de-DE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տվյալների ուսումնասիրություն</w:t>
      </w:r>
      <w:r w:rsidRPr="005B1DB0">
        <w:rPr>
          <w:rFonts w:ascii="Cambria Math" w:hAnsi="Cambria Math"/>
          <w:sz w:val="24"/>
          <w:szCs w:val="24"/>
          <w:lang w:val="hy-AM" w:eastAsia="ru-RU"/>
        </w:rPr>
        <w:t>․</w:t>
      </w:r>
    </w:p>
    <w:p w:rsidR="00435CE6" w:rsidRPr="00F07491" w:rsidRDefault="00435CE6" w:rsidP="00DD2D69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B1DB0">
        <w:rPr>
          <w:rFonts w:ascii="GHEA Grapalat" w:hAnsi="GHEA Grapalat"/>
          <w:sz w:val="24"/>
          <w:szCs w:val="24"/>
          <w:lang w:val="hy-AM" w:eastAsia="ru-RU"/>
        </w:rPr>
        <w:t>նյութական արժեքների վիճակ</w:t>
      </w:r>
      <w:r>
        <w:rPr>
          <w:rFonts w:ascii="GHEA Grapalat" w:hAnsi="GHEA Grapalat"/>
          <w:sz w:val="24"/>
          <w:szCs w:val="24"/>
          <w:lang w:val="hy-AM" w:eastAsia="ru-RU"/>
        </w:rPr>
        <w:t>ի</w:t>
      </w:r>
      <w:r w:rsidRPr="005B1DB0">
        <w:rPr>
          <w:rFonts w:ascii="GHEA Grapalat" w:hAnsi="GHEA Grapalat"/>
          <w:sz w:val="24"/>
          <w:szCs w:val="24"/>
          <w:lang w:val="hy-AM" w:eastAsia="ru-RU"/>
        </w:rPr>
        <w:t xml:space="preserve"> ու պահպանման </w:t>
      </w:r>
      <w:r>
        <w:rPr>
          <w:rFonts w:ascii="GHEA Grapalat" w:hAnsi="GHEA Grapalat"/>
          <w:sz w:val="24"/>
          <w:szCs w:val="24"/>
          <w:lang w:val="hy-AM" w:eastAsia="ru-RU"/>
        </w:rPr>
        <w:t>պայմանների ուսումնասիրություն</w:t>
      </w:r>
      <w:r w:rsidRPr="005B1DB0">
        <w:rPr>
          <w:rFonts w:ascii="GHEA Grapalat" w:hAnsi="GHEA Grapalat"/>
          <w:sz w:val="24"/>
          <w:szCs w:val="24"/>
          <w:lang w:val="hy-AM" w:eastAsia="ru-RU"/>
        </w:rPr>
        <w:t xml:space="preserve">,  </w:t>
      </w:r>
      <w:r>
        <w:rPr>
          <w:rFonts w:ascii="GHEA Grapalat" w:hAnsi="GHEA Grapalat"/>
          <w:sz w:val="24"/>
          <w:szCs w:val="24"/>
          <w:lang w:val="hy-AM" w:eastAsia="ru-RU"/>
        </w:rPr>
        <w:t>տեղեկատվությա</w:t>
      </w:r>
      <w:r w:rsidRPr="005B1DB0">
        <w:rPr>
          <w:rFonts w:ascii="GHEA Grapalat" w:hAnsi="GHEA Grapalat"/>
          <w:sz w:val="24"/>
          <w:szCs w:val="24"/>
          <w:lang w:val="hy-AM" w:eastAsia="ru-RU"/>
        </w:rPr>
        <w:t>ն</w:t>
      </w:r>
      <w:r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A21905">
        <w:rPr>
          <w:rFonts w:ascii="GHEA Grapalat" w:hAnsi="GHEA Grapalat"/>
          <w:sz w:val="24"/>
          <w:szCs w:val="24"/>
          <w:lang w:val="hy-AM" w:eastAsia="ru-RU"/>
        </w:rPr>
        <w:t xml:space="preserve">վերլուծություն և </w:t>
      </w:r>
      <w:r>
        <w:rPr>
          <w:rFonts w:ascii="GHEA Grapalat" w:hAnsi="GHEA Grapalat"/>
          <w:sz w:val="24"/>
          <w:szCs w:val="24"/>
          <w:lang w:val="hy-AM" w:eastAsia="ru-RU"/>
        </w:rPr>
        <w:t>ներկայացում</w:t>
      </w:r>
      <w:r w:rsidR="00F07491">
        <w:rPr>
          <w:rFonts w:ascii="Cambria Math" w:hAnsi="Cambria Math"/>
          <w:sz w:val="24"/>
          <w:szCs w:val="24"/>
          <w:lang w:val="hy-AM" w:eastAsia="ru-RU"/>
        </w:rPr>
        <w:t>․</w:t>
      </w:r>
    </w:p>
    <w:p w:rsidR="00F07491" w:rsidRPr="00006634" w:rsidRDefault="00F07491" w:rsidP="00F07491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GHEA Grapalat" w:hAnsi="GHEA Grapalat"/>
          <w:lang w:val="hy-AM" w:eastAsia="ru-RU"/>
        </w:rPr>
      </w:pPr>
      <w:r w:rsidRPr="007800F1">
        <w:rPr>
          <w:rFonts w:ascii="GHEA Grapalat" w:hAnsi="GHEA Grapalat"/>
          <w:sz w:val="24"/>
          <w:szCs w:val="24"/>
          <w:lang w:val="hy-AM" w:eastAsia="ru-RU"/>
        </w:rPr>
        <w:t>մասնակց</w:t>
      </w:r>
      <w:r>
        <w:rPr>
          <w:rFonts w:ascii="GHEA Grapalat" w:hAnsi="GHEA Grapalat"/>
          <w:sz w:val="24"/>
          <w:szCs w:val="24"/>
          <w:lang w:val="hy-AM" w:eastAsia="ru-RU"/>
        </w:rPr>
        <w:t>ություն</w:t>
      </w:r>
      <w:r w:rsidRPr="007800F1">
        <w:rPr>
          <w:rFonts w:ascii="GHEA Grapalat" w:hAnsi="GHEA Grapalat"/>
          <w:sz w:val="24"/>
          <w:szCs w:val="24"/>
          <w:lang w:val="hy-AM" w:eastAsia="ru-RU"/>
        </w:rPr>
        <w:t xml:space="preserve"> համապատասխան իրավասու տեսչական մարմնին ուղղված ստուգումներ իրականացնելու վերաբերյալ առաջարկությունների մշակման աշխատանքներին՝ նյութական պահուստի մասին Հայաստանի Հանրապետության օրենսդրության պահանջներին համապատասխան, փաստացի վիճակը պարզելու նպատակով</w:t>
      </w:r>
      <w:r>
        <w:rPr>
          <w:rFonts w:ascii="GHEA Grapalat" w:hAnsi="GHEA Grapalat"/>
          <w:lang w:val="hy-AM" w:eastAsia="ru-RU"/>
        </w:rPr>
        <w:t>։</w:t>
      </w:r>
    </w:p>
    <w:sectPr w:rsidR="00F07491" w:rsidRPr="00006634" w:rsidSect="00233AFE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2B5"/>
    <w:multiLevelType w:val="hybridMultilevel"/>
    <w:tmpl w:val="5C34A5CE"/>
    <w:lvl w:ilvl="0" w:tplc="6C8821E2">
      <w:start w:val="1"/>
      <w:numFmt w:val="decimal"/>
      <w:lvlText w:val="%1)"/>
      <w:lvlJc w:val="left"/>
      <w:pPr>
        <w:ind w:left="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B0D434D0"/>
    <w:lvl w:ilvl="0" w:tplc="AE28E1A2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0D46DA2"/>
    <w:multiLevelType w:val="hybridMultilevel"/>
    <w:tmpl w:val="C2E66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F1033"/>
    <w:multiLevelType w:val="hybridMultilevel"/>
    <w:tmpl w:val="D8BC41F4"/>
    <w:lvl w:ilvl="0" w:tplc="C4E86E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34EDC"/>
    <w:multiLevelType w:val="hybridMultilevel"/>
    <w:tmpl w:val="0964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7F861476"/>
    <w:multiLevelType w:val="hybridMultilevel"/>
    <w:tmpl w:val="6DD60C9E"/>
    <w:lvl w:ilvl="0" w:tplc="C4E86EF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EE"/>
    <w:rsid w:val="00031E4B"/>
    <w:rsid w:val="00051300"/>
    <w:rsid w:val="000559C4"/>
    <w:rsid w:val="00060DAD"/>
    <w:rsid w:val="00097A5D"/>
    <w:rsid w:val="000A202A"/>
    <w:rsid w:val="000B1632"/>
    <w:rsid w:val="000D266D"/>
    <w:rsid w:val="000D63AE"/>
    <w:rsid w:val="000E6A72"/>
    <w:rsid w:val="000F78BB"/>
    <w:rsid w:val="0011557E"/>
    <w:rsid w:val="00211F1F"/>
    <w:rsid w:val="00233AFE"/>
    <w:rsid w:val="002768D1"/>
    <w:rsid w:val="002C19B5"/>
    <w:rsid w:val="002E6F04"/>
    <w:rsid w:val="00357652"/>
    <w:rsid w:val="00380C4A"/>
    <w:rsid w:val="003A6AC6"/>
    <w:rsid w:val="003F7777"/>
    <w:rsid w:val="00430046"/>
    <w:rsid w:val="00433D67"/>
    <w:rsid w:val="00435B24"/>
    <w:rsid w:val="00435CE6"/>
    <w:rsid w:val="00442863"/>
    <w:rsid w:val="00442F00"/>
    <w:rsid w:val="00456811"/>
    <w:rsid w:val="004946CD"/>
    <w:rsid w:val="004E6AF2"/>
    <w:rsid w:val="00540BEE"/>
    <w:rsid w:val="005503AE"/>
    <w:rsid w:val="005A1DA0"/>
    <w:rsid w:val="005B1DB0"/>
    <w:rsid w:val="005C5FAA"/>
    <w:rsid w:val="006415DB"/>
    <w:rsid w:val="00657BFF"/>
    <w:rsid w:val="00674AF1"/>
    <w:rsid w:val="006829BA"/>
    <w:rsid w:val="00685358"/>
    <w:rsid w:val="006A1AED"/>
    <w:rsid w:val="006C13F2"/>
    <w:rsid w:val="006C1E9A"/>
    <w:rsid w:val="006C312E"/>
    <w:rsid w:val="006E75FF"/>
    <w:rsid w:val="00710596"/>
    <w:rsid w:val="0071204A"/>
    <w:rsid w:val="00735914"/>
    <w:rsid w:val="0077667F"/>
    <w:rsid w:val="007800F1"/>
    <w:rsid w:val="007B04E2"/>
    <w:rsid w:val="007E3084"/>
    <w:rsid w:val="00814753"/>
    <w:rsid w:val="008259A3"/>
    <w:rsid w:val="008472DD"/>
    <w:rsid w:val="008618EA"/>
    <w:rsid w:val="008E11F6"/>
    <w:rsid w:val="008F5E5D"/>
    <w:rsid w:val="009159F3"/>
    <w:rsid w:val="00927948"/>
    <w:rsid w:val="00944028"/>
    <w:rsid w:val="00972D11"/>
    <w:rsid w:val="00987F9A"/>
    <w:rsid w:val="009D34FC"/>
    <w:rsid w:val="00A04778"/>
    <w:rsid w:val="00A10512"/>
    <w:rsid w:val="00A15512"/>
    <w:rsid w:val="00A21905"/>
    <w:rsid w:val="00A340D7"/>
    <w:rsid w:val="00A473EA"/>
    <w:rsid w:val="00A53CA9"/>
    <w:rsid w:val="00AB6060"/>
    <w:rsid w:val="00AD73DE"/>
    <w:rsid w:val="00B52BF1"/>
    <w:rsid w:val="00B57A5E"/>
    <w:rsid w:val="00B7667A"/>
    <w:rsid w:val="00BA6CF2"/>
    <w:rsid w:val="00C15B98"/>
    <w:rsid w:val="00C2329D"/>
    <w:rsid w:val="00C44EA5"/>
    <w:rsid w:val="00C65B2E"/>
    <w:rsid w:val="00C833D2"/>
    <w:rsid w:val="00C9628D"/>
    <w:rsid w:val="00D46577"/>
    <w:rsid w:val="00D64E20"/>
    <w:rsid w:val="00D924A2"/>
    <w:rsid w:val="00DA3C33"/>
    <w:rsid w:val="00DD2D69"/>
    <w:rsid w:val="00DF7238"/>
    <w:rsid w:val="00E0501C"/>
    <w:rsid w:val="00E64DD2"/>
    <w:rsid w:val="00E719A6"/>
    <w:rsid w:val="00EA5B1A"/>
    <w:rsid w:val="00EA70F6"/>
    <w:rsid w:val="00EC304E"/>
    <w:rsid w:val="00EC322B"/>
    <w:rsid w:val="00ED1CCF"/>
    <w:rsid w:val="00F07491"/>
    <w:rsid w:val="00F07AAA"/>
    <w:rsid w:val="00F07C8A"/>
    <w:rsid w:val="00F22681"/>
    <w:rsid w:val="00F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6E75FF"/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3"/>
    <w:uiPriority w:val="34"/>
    <w:qFormat/>
    <w:rsid w:val="006E75FF"/>
    <w:pPr>
      <w:spacing w:after="160" w:line="25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EC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6E75FF"/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3"/>
    <w:uiPriority w:val="34"/>
    <w:qFormat/>
    <w:rsid w:val="006E75FF"/>
    <w:pPr>
      <w:spacing w:after="160" w:line="25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EC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Zaqaryan</dc:creator>
  <cp:lastModifiedBy>Admin</cp:lastModifiedBy>
  <cp:revision>21</cp:revision>
  <cp:lastPrinted>2024-02-07T08:06:00Z</cp:lastPrinted>
  <dcterms:created xsi:type="dcterms:W3CDTF">2024-02-15T12:44:00Z</dcterms:created>
  <dcterms:modified xsi:type="dcterms:W3CDTF">2024-02-19T05:43:00Z</dcterms:modified>
</cp:coreProperties>
</file>