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4A668D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4A668D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C814DE">
        <w:rPr>
          <w:rFonts w:ascii="GHEA Grapalat" w:hAnsi="GHEA Grapalat"/>
          <w:szCs w:val="24"/>
          <w:lang w:val="hy-AM"/>
        </w:rPr>
        <w:t xml:space="preserve">ՀՀ ՆԳՆ </w:t>
      </w:r>
      <w:r w:rsidR="004A668D" w:rsidRPr="00034824">
        <w:rPr>
          <w:rFonts w:ascii="GHEA Grapalat" w:hAnsi="GHEA Grapalat"/>
          <w:lang w:val="hy-AM"/>
        </w:rPr>
        <w:t>հաշվառման-քննական ծառայությունների մատուցման, թույլտվությունների և լիցենզավորման վարչության</w:t>
      </w:r>
      <w:r w:rsidR="004A668D" w:rsidRPr="004B529F">
        <w:rPr>
          <w:rFonts w:ascii="GHEA Grapalat" w:hAnsi="GHEA Grapalat"/>
          <w:b/>
          <w:lang w:val="hy-AM"/>
        </w:rPr>
        <w:t xml:space="preserve"> </w:t>
      </w:r>
      <w:bookmarkStart w:id="0" w:name="_GoBack"/>
      <w:bookmarkEnd w:id="0"/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076B8"/>
    <w:rsid w:val="002C4012"/>
    <w:rsid w:val="00303E8A"/>
    <w:rsid w:val="00320E7C"/>
    <w:rsid w:val="00357E08"/>
    <w:rsid w:val="003A65FB"/>
    <w:rsid w:val="00473F2E"/>
    <w:rsid w:val="004A668D"/>
    <w:rsid w:val="004D3908"/>
    <w:rsid w:val="004E0E52"/>
    <w:rsid w:val="0053613C"/>
    <w:rsid w:val="005C736F"/>
    <w:rsid w:val="005F3CDE"/>
    <w:rsid w:val="00601272"/>
    <w:rsid w:val="0064603E"/>
    <w:rsid w:val="00652AE5"/>
    <w:rsid w:val="00671C77"/>
    <w:rsid w:val="00695A83"/>
    <w:rsid w:val="006F6EE4"/>
    <w:rsid w:val="00717378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C737D"/>
    <w:rsid w:val="009E635B"/>
    <w:rsid w:val="00A069F3"/>
    <w:rsid w:val="00A132E0"/>
    <w:rsid w:val="00A8129F"/>
    <w:rsid w:val="00AB3BB7"/>
    <w:rsid w:val="00AC7249"/>
    <w:rsid w:val="00B476FC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2023-12-28T07:23:00Z</cp:lastPrinted>
  <dcterms:created xsi:type="dcterms:W3CDTF">2023-12-07T07:39:00Z</dcterms:created>
  <dcterms:modified xsi:type="dcterms:W3CDTF">2024-02-28T16:01:00Z</dcterms:modified>
</cp:coreProperties>
</file>