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202C7566" w:rsidR="00F2570B" w:rsidRPr="002E7F5E" w:rsidRDefault="00D73705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23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 w:rsidR="009C51DD">
        <w:rPr>
          <w:rFonts w:ascii="GHEA Grapalat" w:hAnsi="GHEA Grapalat" w:cs="Sylfaen"/>
          <w:lang w:val="en-GB"/>
        </w:rPr>
        <w:t>4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7FD93294" w14:textId="6ADBB7F1" w:rsidR="009874A1" w:rsidRDefault="00C05639" w:rsidP="009874A1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   </w:t>
      </w:r>
      <w:r w:rsidR="009874A1">
        <w:rPr>
          <w:rFonts w:ascii="GHEA Grapalat" w:hAnsi="GHEA Grapalat" w:cs="Arial"/>
          <w:color w:val="000000"/>
          <w:lang w:val="hy-AM" w:eastAsia="en-GB"/>
        </w:rPr>
        <w:t>ՀՀ ՆԳՆ փաստաթղթաշրջանառության ապահովման վարչության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9874A1" w:rsidRPr="0019042F">
        <w:rPr>
          <w:rFonts w:ascii="GHEA Grapalat" w:hAnsi="GHEA Grapalat" w:cs="Arial"/>
          <w:color w:val="000000"/>
          <w:lang w:val="hy-AM" w:eastAsia="en-GB"/>
        </w:rPr>
        <w:t xml:space="preserve">գաղտնիության ռեժիմի </w:t>
      </w:r>
      <w:r w:rsidR="009874A1">
        <w:rPr>
          <w:rFonts w:ascii="GHEA Grapalat" w:hAnsi="GHEA Grapalat" w:cs="Arial"/>
          <w:color w:val="000000"/>
          <w:lang w:val="hy-AM" w:eastAsia="en-GB"/>
        </w:rPr>
        <w:t xml:space="preserve">ապահովման </w:t>
      </w:r>
      <w:r w:rsidR="009874A1" w:rsidRPr="00E43115">
        <w:rPr>
          <w:rFonts w:ascii="GHEA Grapalat" w:hAnsi="GHEA Grapalat" w:cs="Arial"/>
          <w:color w:val="000000"/>
          <w:lang w:val="hy-AM" w:eastAsia="en-GB"/>
        </w:rPr>
        <w:t>բաժնի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9874A1">
        <w:rPr>
          <w:rFonts w:ascii="GHEA Grapalat" w:hAnsi="GHEA Grapalat" w:cs="Noto Sans"/>
          <w:color w:val="000000"/>
          <w:lang w:val="hy-AM" w:eastAsia="en-GB"/>
        </w:rPr>
        <w:t xml:space="preserve">ավագ </w:t>
      </w:r>
      <w:r w:rsidR="009874A1" w:rsidRPr="00E43115">
        <w:rPr>
          <w:rFonts w:ascii="GHEA Grapalat" w:hAnsi="GHEA Grapalat" w:cs="Arial"/>
          <w:color w:val="000000"/>
          <w:lang w:val="hy-AM" w:eastAsia="en-GB"/>
        </w:rPr>
        <w:t>մասնագետ</w:t>
      </w:r>
      <w:r w:rsidR="009874A1">
        <w:rPr>
          <w:rFonts w:ascii="GHEA Grapalat" w:hAnsi="GHEA Grapalat" w:cs="Arial"/>
          <w:color w:val="000000"/>
          <w:lang w:val="hy-AM" w:eastAsia="en-GB"/>
        </w:rPr>
        <w:t>ի</w:t>
      </w:r>
      <w:r w:rsidR="009874A1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(</w:t>
      </w:r>
      <w:r w:rsidR="009874A1" w:rsidRPr="00E43115">
        <w:rPr>
          <w:rFonts w:ascii="GHEA Grapalat" w:hAnsi="GHEA Grapalat" w:cs="Arial"/>
          <w:color w:val="000000"/>
          <w:lang w:val="hy-AM" w:eastAsia="en-GB"/>
        </w:rPr>
        <w:t>ծածկագիրը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` 2</w:t>
      </w:r>
      <w:r w:rsidR="009874A1">
        <w:rPr>
          <w:rFonts w:ascii="GHEA Grapalat" w:hAnsi="GHEA Grapalat" w:cs="Noto Sans"/>
          <w:color w:val="000000"/>
          <w:lang w:val="hy-AM" w:eastAsia="en-GB"/>
        </w:rPr>
        <w:t>7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-3</w:t>
      </w:r>
      <w:r w:rsidR="009874A1">
        <w:rPr>
          <w:rFonts w:ascii="GHEA Grapalat" w:hAnsi="GHEA Grapalat" w:cs="Noto Sans"/>
          <w:color w:val="000000"/>
          <w:lang w:val="hy-AM" w:eastAsia="en-GB"/>
        </w:rPr>
        <w:t>4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.6-</w:t>
      </w:r>
      <w:r w:rsidR="009874A1" w:rsidRPr="00E43115">
        <w:rPr>
          <w:rFonts w:ascii="GHEA Grapalat" w:hAnsi="GHEA Grapalat" w:cs="Arial"/>
          <w:color w:val="000000"/>
          <w:lang w:val="hy-AM" w:eastAsia="en-GB"/>
        </w:rPr>
        <w:t>Մ</w:t>
      </w:r>
      <w:r w:rsidR="009874A1">
        <w:rPr>
          <w:rFonts w:ascii="GHEA Grapalat" w:hAnsi="GHEA Grapalat" w:cs="Noto Sans"/>
          <w:color w:val="000000"/>
          <w:lang w:val="hy-AM" w:eastAsia="en-GB"/>
        </w:rPr>
        <w:t>3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-</w:t>
      </w:r>
      <w:r w:rsidR="009874A1">
        <w:rPr>
          <w:rFonts w:ascii="GHEA Grapalat" w:hAnsi="GHEA Grapalat" w:cs="Noto Sans"/>
          <w:color w:val="000000"/>
          <w:lang w:val="hy-AM" w:eastAsia="en-GB"/>
        </w:rPr>
        <w:t>9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)</w:t>
      </w:r>
      <w:r w:rsidR="00D73705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9874A1">
        <w:rPr>
          <w:rFonts w:ascii="GHEA Grapalat" w:hAnsi="GHEA Grapalat"/>
          <w:lang w:val="hy-AM"/>
        </w:rPr>
        <w:t>ժամանակավոր թափուր պ</w:t>
      </w:r>
      <w:r w:rsidR="006360C7">
        <w:rPr>
          <w:rFonts w:ascii="GHEA Grapalat" w:hAnsi="GHEA Grapalat"/>
          <w:lang w:val="hy-AM"/>
        </w:rPr>
        <w:t>ա</w:t>
      </w:r>
      <w:r w:rsidR="009874A1">
        <w:rPr>
          <w:rFonts w:ascii="GHEA Grapalat" w:hAnsi="GHEA Grapalat"/>
          <w:lang w:val="hy-AM"/>
        </w:rPr>
        <w:t>շտոնն զբաղեցնելու համար դիմում չի ներկայացվել։</w:t>
      </w:r>
    </w:p>
    <w:p w14:paraId="4A765BA4" w14:textId="77777777" w:rsidR="009874A1" w:rsidRDefault="009874A1" w:rsidP="009874A1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6FC6499" w14:textId="39A6706E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sectPr w:rsidR="009874A1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360C7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3705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10</cp:revision>
  <cp:lastPrinted>2019-06-21T09:40:00Z</cp:lastPrinted>
  <dcterms:created xsi:type="dcterms:W3CDTF">2024-02-27T08:36:00Z</dcterms:created>
  <dcterms:modified xsi:type="dcterms:W3CDTF">2024-04-23T08:57:00Z</dcterms:modified>
</cp:coreProperties>
</file>