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9D" w:rsidRPr="00945DB3" w:rsidRDefault="00FE7F9D" w:rsidP="00FE7F9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GoBack"/>
      <w:r w:rsidRPr="00945DB3">
        <w:rPr>
          <w:rFonts w:ascii="Times New Roman" w:eastAsia="Times New Roman" w:hAnsi="Times New Roman" w:cs="Times New Roman"/>
          <w:b/>
          <w:bCs/>
          <w:color w:val="000000"/>
        </w:rPr>
        <w:t>Քաղաքացիական Ծառայության Պաշտոնի Անձնագիր</w:t>
      </w:r>
      <w:r w:rsidRPr="00945DB3">
        <w:rPr>
          <w:rFonts w:ascii="Times New Roman" w:eastAsia="Times New Roman" w:hAnsi="Times New Roman" w:cs="Times New Roman"/>
          <w:b/>
          <w:bCs/>
          <w:color w:val="000000"/>
        </w:rPr>
        <w:br/>
        <w:t>27-3-22.5-Մ6-1 Մասնագետ(2024-02-13 )</w:t>
      </w:r>
    </w:p>
    <w:p w:rsidR="00FE7F9D" w:rsidRPr="00945DB3" w:rsidRDefault="00FE7F9D" w:rsidP="00FE7F9D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945DB3">
        <w:rPr>
          <w:rFonts w:ascii="Times New Roman" w:eastAsia="Times New Roman" w:hAnsi="Times New Roman" w:cs="Times New Roman"/>
          <w:b/>
          <w:bCs/>
          <w:color w:val="000000"/>
        </w:rPr>
        <w:t>1. Ընդհանուր դրույթներ</w:t>
      </w:r>
    </w:p>
    <w:p w:rsidR="00FE7F9D" w:rsidRPr="00945DB3" w:rsidRDefault="00FE7F9D" w:rsidP="00FE7F9D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945DB3">
        <w:rPr>
          <w:rFonts w:ascii="Times New Roman" w:eastAsia="Times New Roman" w:hAnsi="Times New Roman" w:cs="Times New Roman"/>
          <w:b/>
          <w:bCs/>
          <w:color w:val="000000"/>
        </w:rPr>
        <w:t>1.1 Պաշտոնի Անվանում, Ծածկագիր</w:t>
      </w:r>
    </w:p>
    <w:p w:rsidR="00FE7F9D" w:rsidRPr="00945DB3" w:rsidRDefault="00FE7F9D" w:rsidP="00FE7F9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45DB3">
        <w:rPr>
          <w:rFonts w:ascii="Times New Roman" w:eastAsia="Times New Roman" w:hAnsi="Times New Roman" w:cs="Times New Roman"/>
          <w:color w:val="000000"/>
        </w:rPr>
        <w:t>Միգրացիայի և քաղաքացիության ծառայություն | Միգրացիայի և քաղաքացիության ոլորտի քաղաքականության իրականացման վարչություն | Կազմակերպա-վերլուծական բաժին | Մասնագետ, (27-3-22.5-Մ6-1)</w:t>
      </w:r>
    </w:p>
    <w:p w:rsidR="00FE7F9D" w:rsidRPr="00945DB3" w:rsidRDefault="00FE7F9D" w:rsidP="00FE7F9D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945DB3">
        <w:rPr>
          <w:rFonts w:ascii="Times New Roman" w:eastAsia="Times New Roman" w:hAnsi="Times New Roman" w:cs="Times New Roman"/>
          <w:b/>
          <w:bCs/>
          <w:color w:val="000000"/>
        </w:rPr>
        <w:t>1.2 Ենթակա և հաշվետու է</w:t>
      </w:r>
    </w:p>
    <w:p w:rsidR="00FE7F9D" w:rsidRPr="00945DB3" w:rsidRDefault="00FE7F9D" w:rsidP="00FE7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45DB3">
        <w:rPr>
          <w:rFonts w:ascii="Times New Roman" w:eastAsia="Times New Roman" w:hAnsi="Times New Roman" w:cs="Times New Roman"/>
          <w:color w:val="000000"/>
        </w:rPr>
        <w:t>Մասնագետն անմիջական ենթակա և հաշվետու է Բաժնի պետին:</w:t>
      </w:r>
    </w:p>
    <w:p w:rsidR="00FE7F9D" w:rsidRPr="00945DB3" w:rsidRDefault="00FE7F9D" w:rsidP="00FE7F9D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945DB3">
        <w:rPr>
          <w:rFonts w:ascii="Times New Roman" w:eastAsia="Times New Roman" w:hAnsi="Times New Roman" w:cs="Times New Roman"/>
          <w:b/>
          <w:bCs/>
          <w:color w:val="000000"/>
        </w:rPr>
        <w:t>1.3 Փոխարինող պաշտոնի կամ պաշտոնների անվանումները</w:t>
      </w:r>
    </w:p>
    <w:p w:rsidR="00FE7F9D" w:rsidRPr="00945DB3" w:rsidRDefault="00FE7F9D" w:rsidP="00FE7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45DB3">
        <w:rPr>
          <w:rFonts w:ascii="Times New Roman" w:eastAsia="Times New Roman" w:hAnsi="Times New Roman" w:cs="Times New Roman"/>
          <w:color w:val="000000"/>
        </w:rPr>
        <w:t>Բաժնի մասնագետի բացակայության դեպքում նրան փոխարինում է Բաժնի ավագ մասնագետներից մեկը:</w:t>
      </w:r>
    </w:p>
    <w:p w:rsidR="00FE7F9D" w:rsidRPr="00945DB3" w:rsidRDefault="00FE7F9D" w:rsidP="00FE7F9D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945DB3">
        <w:rPr>
          <w:rFonts w:ascii="Times New Roman" w:eastAsia="Times New Roman" w:hAnsi="Times New Roman" w:cs="Times New Roman"/>
          <w:b/>
          <w:bCs/>
          <w:color w:val="000000"/>
        </w:rPr>
        <w:t>1.4 Աշխատավայր</w:t>
      </w:r>
    </w:p>
    <w:p w:rsidR="00FE7F9D" w:rsidRPr="00945DB3" w:rsidRDefault="00FE7F9D" w:rsidP="00FE7F9D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945DB3">
        <w:rPr>
          <w:rFonts w:ascii="Times New Roman" w:eastAsia="Times New Roman" w:hAnsi="Times New Roman" w:cs="Times New Roman"/>
          <w:color w:val="000000"/>
        </w:rPr>
        <w:t>Հայաստան, ք. Երևան, Դավթաշեն, 4-րդ թաղամաս, 10/17 շենք</w:t>
      </w:r>
    </w:p>
    <w:p w:rsidR="00FE7F9D" w:rsidRPr="00945DB3" w:rsidRDefault="00945DB3" w:rsidP="00FE7F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45DB3">
        <w:rPr>
          <w:rFonts w:ascii="Times New Roman" w:eastAsia="Times New Roman" w:hAnsi="Times New Roman" w:cs="Times New Roman"/>
        </w:rPr>
        <w:pict>
          <v:rect id="_x0000_i1025" style="width:0;height:1.5pt" o:hralign="center" o:hrstd="t" o:hrnoshade="t" o:hr="t" fillcolor="black" stroked="f"/>
        </w:pict>
      </w:r>
    </w:p>
    <w:p w:rsidR="00FE7F9D" w:rsidRPr="00945DB3" w:rsidRDefault="00FE7F9D" w:rsidP="00FE7F9D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945DB3">
        <w:rPr>
          <w:rFonts w:ascii="Times New Roman" w:eastAsia="Times New Roman" w:hAnsi="Times New Roman" w:cs="Times New Roman"/>
          <w:b/>
          <w:bCs/>
          <w:color w:val="000000"/>
        </w:rPr>
        <w:t>2. Պաշտոնի բնութագիր</w:t>
      </w:r>
    </w:p>
    <w:p w:rsidR="00FE7F9D" w:rsidRPr="00945DB3" w:rsidRDefault="00FE7F9D" w:rsidP="00FE7F9D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945DB3">
        <w:rPr>
          <w:rFonts w:ascii="Times New Roman" w:eastAsia="Times New Roman" w:hAnsi="Times New Roman" w:cs="Times New Roman"/>
          <w:b/>
          <w:bCs/>
          <w:color w:val="000000"/>
        </w:rPr>
        <w:t>2.1 Աշխատանքի բնույթը (գործառույթներ), Իրավունքները, Պարտականությունները</w:t>
      </w:r>
    </w:p>
    <w:p w:rsidR="00FE7F9D" w:rsidRPr="00945DB3" w:rsidRDefault="00FE7F9D" w:rsidP="00FE7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45DB3">
        <w:rPr>
          <w:rFonts w:ascii="Times New Roman" w:eastAsia="Times New Roman" w:hAnsi="Times New Roman" w:cs="Times New Roman"/>
          <w:color w:val="000000"/>
        </w:rPr>
        <w:t>մասնակցում է ՆԳՆ և Ծառայության ղեկավարության կողմից տրված հանձնարարականների իրականացմանը հետևման աշխատանքների իրականացմանը․</w:t>
      </w:r>
    </w:p>
    <w:p w:rsidR="00FE7F9D" w:rsidRPr="00945DB3" w:rsidRDefault="00FE7F9D" w:rsidP="00FE7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45DB3">
        <w:rPr>
          <w:rFonts w:ascii="Times New Roman" w:eastAsia="Times New Roman" w:hAnsi="Times New Roman" w:cs="Times New Roman"/>
          <w:color w:val="000000"/>
        </w:rPr>
        <w:t>մասնակցում է Ծառայության գործունեության ընթացքում առաջ եկած խնդիրների օրենսդրական լուծման ուղղությամբ առաջարկությունների ներկայացման աշխատանքների իրականացմանը։</w:t>
      </w:r>
    </w:p>
    <w:p w:rsidR="00FE7F9D" w:rsidRPr="00945DB3" w:rsidRDefault="00FE7F9D" w:rsidP="00FE7F9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45DB3">
        <w:rPr>
          <w:rFonts w:ascii="Times New Roman" w:eastAsia="Times New Roman" w:hAnsi="Times New Roman" w:cs="Times New Roman"/>
          <w:b/>
          <w:bCs/>
          <w:color w:val="000000"/>
        </w:rPr>
        <w:t>Իրավունքները.</w:t>
      </w:r>
    </w:p>
    <w:p w:rsidR="00FE7F9D" w:rsidRPr="00945DB3" w:rsidRDefault="00FE7F9D" w:rsidP="00FE7F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45DB3">
        <w:rPr>
          <w:rFonts w:ascii="Times New Roman" w:eastAsia="Times New Roman" w:hAnsi="Times New Roman" w:cs="Times New Roman"/>
          <w:color w:val="000000"/>
        </w:rPr>
        <w:t>վարչական գործերի ժամանակագրական և առարկայական հաշվառման գրանցամատյաններ, ինչպես նաև առանձին գրանցամատյան` վարչական վարույթի արդյունքում ընդունված վարչական ակտերի հաշվառման նպատակով․</w:t>
      </w:r>
    </w:p>
    <w:p w:rsidR="00FE7F9D" w:rsidRPr="00945DB3" w:rsidRDefault="00FE7F9D" w:rsidP="00FE7F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45DB3">
        <w:rPr>
          <w:rFonts w:ascii="Times New Roman" w:eastAsia="Times New Roman" w:hAnsi="Times New Roman" w:cs="Times New Roman"/>
          <w:color w:val="000000"/>
        </w:rPr>
        <w:t>Ծառայության գործունեությանն առնչվող դատական հայցերի հաշվառման նպատակով ստանալ լրացուցիչ տեղեկատվություն․</w:t>
      </w:r>
    </w:p>
    <w:p w:rsidR="00FE7F9D" w:rsidRPr="00945DB3" w:rsidRDefault="00FE7F9D" w:rsidP="00FE7F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45DB3">
        <w:rPr>
          <w:rFonts w:ascii="Times New Roman" w:eastAsia="Times New Roman" w:hAnsi="Times New Roman" w:cs="Times New Roman"/>
          <w:color w:val="000000"/>
        </w:rPr>
        <w:t>Մասնակցում է Վարչության գործառույթներին վերաբերելի հանդիպումներին, սեմինարներին</w:t>
      </w:r>
    </w:p>
    <w:p w:rsidR="00FE7F9D" w:rsidRPr="00945DB3" w:rsidRDefault="00FE7F9D" w:rsidP="00FE7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45DB3">
        <w:rPr>
          <w:rFonts w:ascii="Times New Roman" w:eastAsia="Times New Roman" w:hAnsi="Times New Roman" w:cs="Times New Roman"/>
          <w:color w:val="000000"/>
        </w:rPr>
        <w:t> </w:t>
      </w:r>
    </w:p>
    <w:p w:rsidR="00FE7F9D" w:rsidRPr="00945DB3" w:rsidRDefault="00FE7F9D" w:rsidP="00FE7F9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45DB3">
        <w:rPr>
          <w:rFonts w:ascii="Times New Roman" w:eastAsia="Times New Roman" w:hAnsi="Times New Roman" w:cs="Times New Roman"/>
          <w:b/>
          <w:bCs/>
          <w:color w:val="000000"/>
        </w:rPr>
        <w:t>Պարտականությունները.</w:t>
      </w:r>
    </w:p>
    <w:p w:rsidR="00FE7F9D" w:rsidRPr="00945DB3" w:rsidRDefault="00FE7F9D" w:rsidP="00FE7F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45DB3">
        <w:rPr>
          <w:rFonts w:ascii="Times New Roman" w:eastAsia="Times New Roman" w:hAnsi="Times New Roman" w:cs="Times New Roman"/>
          <w:color w:val="000000"/>
        </w:rPr>
        <w:t>կազմել ՆԳՆ և Ծառայության ղեկավարության կողմից տրված հանձնարարականների ժամանակին և պատշաճ կատարման վերաբերյալ հաշվետվություններ․</w:t>
      </w:r>
    </w:p>
    <w:p w:rsidR="00FE7F9D" w:rsidRPr="00945DB3" w:rsidRDefault="00FE7F9D" w:rsidP="00FE7F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45DB3">
        <w:rPr>
          <w:rFonts w:ascii="Times New Roman" w:eastAsia="Times New Roman" w:hAnsi="Times New Roman" w:cs="Times New Roman"/>
          <w:color w:val="000000"/>
        </w:rPr>
        <w:lastRenderedPageBreak/>
        <w:t>Ծառայության կառուցվածքային ստորաբաժանումներից հավաքագրել Ծառայության գործունեության ընթացքում առաջ եկած խնդիրների և դրանց լուծման ուղղությամբ առաջարկությունների վերաբերյալ տեղեկատվությունը և ներկայացնել Բաժնի պետին․</w:t>
      </w:r>
    </w:p>
    <w:p w:rsidR="00FE7F9D" w:rsidRPr="00945DB3" w:rsidRDefault="00FE7F9D" w:rsidP="00FE7F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45DB3">
        <w:rPr>
          <w:rFonts w:ascii="Times New Roman" w:eastAsia="Times New Roman" w:hAnsi="Times New Roman" w:cs="Times New Roman"/>
          <w:color w:val="000000"/>
        </w:rPr>
        <w:t>արխիվացնել վարութային գործերը․</w:t>
      </w:r>
    </w:p>
    <w:p w:rsidR="00FE7F9D" w:rsidRPr="00945DB3" w:rsidRDefault="00FE7F9D" w:rsidP="00FE7F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45DB3">
        <w:rPr>
          <w:rFonts w:ascii="Times New Roman" w:eastAsia="Times New Roman" w:hAnsi="Times New Roman" w:cs="Times New Roman"/>
          <w:color w:val="000000"/>
        </w:rPr>
        <w:t> վարել վարչական գործերի ժամանակագրական և առարկայական հաշվառման, ինչպես նաև վարչական վարույթի արդյունքում ընդունված վարչական ակտերի հաշվառման համար գրանցամատյաններ:</w:t>
      </w:r>
    </w:p>
    <w:p w:rsidR="00FE7F9D" w:rsidRPr="00945DB3" w:rsidRDefault="00945DB3" w:rsidP="00FE7F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45DB3">
        <w:rPr>
          <w:rFonts w:ascii="Times New Roman" w:eastAsia="Times New Roman" w:hAnsi="Times New Roman" w:cs="Times New Roman"/>
        </w:rPr>
        <w:pict>
          <v:rect id="_x0000_i1026" style="width:0;height:1.5pt" o:hralign="center" o:hrstd="t" o:hrnoshade="t" o:hr="t" fillcolor="black" stroked="f"/>
        </w:pict>
      </w:r>
    </w:p>
    <w:p w:rsidR="00FE7F9D" w:rsidRPr="00945DB3" w:rsidRDefault="00FE7F9D" w:rsidP="00FE7F9D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945DB3">
        <w:rPr>
          <w:rFonts w:ascii="Times New Roman" w:eastAsia="Times New Roman" w:hAnsi="Times New Roman" w:cs="Times New Roman"/>
          <w:b/>
          <w:bCs/>
          <w:color w:val="000000"/>
        </w:rPr>
        <w:t>3 Պաշտոնին ներկայացվող պահանջներ</w:t>
      </w:r>
    </w:p>
    <w:p w:rsidR="00FE7F9D" w:rsidRPr="00945DB3" w:rsidRDefault="00FE7F9D" w:rsidP="00FE7F9D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945DB3">
        <w:rPr>
          <w:rFonts w:ascii="Times New Roman" w:eastAsia="Times New Roman" w:hAnsi="Times New Roman" w:cs="Times New Roman"/>
          <w:b/>
          <w:bCs/>
          <w:color w:val="000000"/>
        </w:rPr>
        <w:t>3.1 Կրթություն, որակավորման աստիճանը</w:t>
      </w:r>
    </w:p>
    <w:p w:rsidR="00FE7F9D" w:rsidRPr="00945DB3" w:rsidRDefault="00FE7F9D" w:rsidP="00FE7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45DB3">
        <w:rPr>
          <w:rFonts w:ascii="Times New Roman" w:eastAsia="Times New Roman" w:hAnsi="Times New Roman" w:cs="Times New Roman"/>
          <w:color w:val="000000"/>
        </w:rPr>
        <w:t>Բարձրագույն կրթություն</w:t>
      </w:r>
    </w:p>
    <w:p w:rsidR="00FE7F9D" w:rsidRPr="00945DB3" w:rsidRDefault="00FE7F9D" w:rsidP="00FE7F9D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945DB3">
        <w:rPr>
          <w:rFonts w:ascii="Times New Roman" w:eastAsia="Times New Roman" w:hAnsi="Times New Roman" w:cs="Times New Roman"/>
          <w:b/>
          <w:bCs/>
          <w:color w:val="000000"/>
        </w:rPr>
        <w:t>3.2 Մասնագիտական գիտելիքները</w:t>
      </w:r>
    </w:p>
    <w:p w:rsidR="00FE7F9D" w:rsidRPr="00945DB3" w:rsidRDefault="00FE7F9D" w:rsidP="00FE7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45DB3">
        <w:rPr>
          <w:rFonts w:ascii="Times New Roman" w:eastAsia="Times New Roman" w:hAnsi="Times New Roman" w:cs="Times New Roman"/>
          <w:color w:val="000000"/>
        </w:rPr>
        <w:t>Ունի գործառույթների իրականացման համար անհրաժեշտ գիտելիքներ</w:t>
      </w:r>
    </w:p>
    <w:p w:rsidR="00FE7F9D" w:rsidRPr="00945DB3" w:rsidRDefault="00FE7F9D" w:rsidP="00FE7F9D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945DB3">
        <w:rPr>
          <w:rFonts w:ascii="Times New Roman" w:eastAsia="Times New Roman" w:hAnsi="Times New Roman" w:cs="Times New Roman"/>
          <w:b/>
          <w:bCs/>
          <w:color w:val="000000"/>
        </w:rPr>
        <w:t>3.3 Աշխատանքային ստաժ, աշխատանքի բնագավառում փորձը</w:t>
      </w:r>
    </w:p>
    <w:p w:rsidR="00FE7F9D" w:rsidRPr="00945DB3" w:rsidRDefault="00FE7F9D" w:rsidP="00FE7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45DB3">
        <w:rPr>
          <w:rFonts w:ascii="Times New Roman" w:eastAsia="Times New Roman" w:hAnsi="Times New Roman" w:cs="Times New Roman"/>
          <w:color w:val="000000"/>
        </w:rPr>
        <w:t>Աշխատանքային ստաժ չի պահանջվում։</w:t>
      </w:r>
    </w:p>
    <w:p w:rsidR="00FE7F9D" w:rsidRPr="00945DB3" w:rsidRDefault="00FE7F9D" w:rsidP="00FE7F9D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945DB3">
        <w:rPr>
          <w:rFonts w:ascii="Times New Roman" w:eastAsia="Times New Roman" w:hAnsi="Times New Roman" w:cs="Times New Roman"/>
          <w:b/>
          <w:bCs/>
          <w:color w:val="000000"/>
        </w:rPr>
        <w:t>3.4 Անհրաժեշտ կոմպետենցիաներ</w:t>
      </w:r>
    </w:p>
    <w:p w:rsidR="00FE7F9D" w:rsidRPr="00945DB3" w:rsidRDefault="00FE7F9D" w:rsidP="00FE7F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45DB3">
        <w:rPr>
          <w:rFonts w:ascii="Times New Roman" w:eastAsia="Times New Roman" w:hAnsi="Times New Roman" w:cs="Times New Roman"/>
          <w:color w:val="000000"/>
        </w:rPr>
        <w:t>ԸՆԴՀԱՆՐԱԿԱՆ</w:t>
      </w:r>
    </w:p>
    <w:p w:rsidR="00FE7F9D" w:rsidRPr="00945DB3" w:rsidRDefault="00FE7F9D" w:rsidP="00FE7F9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45DB3">
        <w:rPr>
          <w:rFonts w:ascii="Times New Roman" w:eastAsia="Times New Roman" w:hAnsi="Times New Roman" w:cs="Times New Roman"/>
          <w:color w:val="000000"/>
        </w:rPr>
        <w:t>Տեղեկատվության հավաքագրում, վերլուծություն</w:t>
      </w:r>
    </w:p>
    <w:p w:rsidR="00FE7F9D" w:rsidRPr="00945DB3" w:rsidRDefault="00FE7F9D" w:rsidP="00FE7F9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45DB3">
        <w:rPr>
          <w:rFonts w:ascii="Times New Roman" w:eastAsia="Times New Roman" w:hAnsi="Times New Roman" w:cs="Times New Roman"/>
          <w:color w:val="000000"/>
        </w:rPr>
        <w:t>Բարեվարքություն</w:t>
      </w:r>
    </w:p>
    <w:p w:rsidR="00FE7F9D" w:rsidRPr="00945DB3" w:rsidRDefault="00FE7F9D" w:rsidP="00FE7F9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45DB3">
        <w:rPr>
          <w:rFonts w:ascii="Times New Roman" w:eastAsia="Times New Roman" w:hAnsi="Times New Roman" w:cs="Times New Roman"/>
          <w:color w:val="000000"/>
        </w:rPr>
        <w:t>Հաշվետվությունների մշակում</w:t>
      </w:r>
    </w:p>
    <w:p w:rsidR="00FE7F9D" w:rsidRPr="00945DB3" w:rsidRDefault="00FE7F9D" w:rsidP="00FE7F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45DB3">
        <w:rPr>
          <w:rFonts w:ascii="Times New Roman" w:eastAsia="Times New Roman" w:hAnsi="Times New Roman" w:cs="Times New Roman"/>
          <w:color w:val="000000"/>
        </w:rPr>
        <w:t>ԸՆՏՐԱՆՔԱՅԻՆ</w:t>
      </w:r>
    </w:p>
    <w:p w:rsidR="00FE7F9D" w:rsidRPr="00945DB3" w:rsidRDefault="00FE7F9D" w:rsidP="00FE7F9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45DB3">
        <w:rPr>
          <w:rFonts w:ascii="Times New Roman" w:eastAsia="Times New Roman" w:hAnsi="Times New Roman" w:cs="Times New Roman"/>
          <w:color w:val="000000"/>
        </w:rPr>
        <w:t>Տեղեկատվական տեխնոլոգիաներ և հեռահաղորդակցություն</w:t>
      </w:r>
    </w:p>
    <w:p w:rsidR="00FE7F9D" w:rsidRPr="00945DB3" w:rsidRDefault="00FE7F9D" w:rsidP="00FE7F9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45DB3">
        <w:rPr>
          <w:rFonts w:ascii="Times New Roman" w:eastAsia="Times New Roman" w:hAnsi="Times New Roman" w:cs="Times New Roman"/>
          <w:color w:val="000000"/>
        </w:rPr>
        <w:t>Ժամանակի կառավարում</w:t>
      </w:r>
    </w:p>
    <w:p w:rsidR="00FE7F9D" w:rsidRPr="00945DB3" w:rsidRDefault="00FE7F9D" w:rsidP="00FE7F9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45DB3">
        <w:rPr>
          <w:rFonts w:ascii="Times New Roman" w:eastAsia="Times New Roman" w:hAnsi="Times New Roman" w:cs="Times New Roman"/>
          <w:color w:val="000000"/>
        </w:rPr>
        <w:t>Փաստաթղթերի նախապատրաստում</w:t>
      </w:r>
    </w:p>
    <w:p w:rsidR="00FE7F9D" w:rsidRPr="00945DB3" w:rsidRDefault="00945DB3" w:rsidP="00FE7F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45DB3">
        <w:rPr>
          <w:rFonts w:ascii="Times New Roman" w:eastAsia="Times New Roman" w:hAnsi="Times New Roman" w:cs="Times New Roman"/>
        </w:rPr>
        <w:pict>
          <v:rect id="_x0000_i1027" style="width:0;height:1.5pt" o:hralign="center" o:hrstd="t" o:hrnoshade="t" o:hr="t" fillcolor="black" stroked="f"/>
        </w:pict>
      </w:r>
    </w:p>
    <w:p w:rsidR="00FE7F9D" w:rsidRPr="00945DB3" w:rsidRDefault="00FE7F9D" w:rsidP="00FE7F9D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945DB3">
        <w:rPr>
          <w:rFonts w:ascii="Times New Roman" w:eastAsia="Times New Roman" w:hAnsi="Times New Roman" w:cs="Times New Roman"/>
          <w:b/>
          <w:bCs/>
          <w:color w:val="000000"/>
        </w:rPr>
        <w:t>4 Կազմակերպական շրջանակ</w:t>
      </w:r>
    </w:p>
    <w:p w:rsidR="00FE7F9D" w:rsidRPr="00945DB3" w:rsidRDefault="00FE7F9D" w:rsidP="00FE7F9D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945DB3">
        <w:rPr>
          <w:rFonts w:ascii="Times New Roman" w:eastAsia="Times New Roman" w:hAnsi="Times New Roman" w:cs="Times New Roman"/>
          <w:b/>
          <w:bCs/>
          <w:color w:val="000000"/>
        </w:rPr>
        <w:t>4.1 Աշխատանքի կազմակերպման և ղեկավարման պատասխանատվությունը</w:t>
      </w:r>
    </w:p>
    <w:p w:rsidR="00FE7F9D" w:rsidRPr="00945DB3" w:rsidRDefault="00FE7F9D" w:rsidP="00FE7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45DB3">
        <w:rPr>
          <w:rFonts w:ascii="Times New Roman" w:eastAsia="Times New Roman" w:hAnsi="Times New Roman" w:cs="Times New Roman"/>
          <w:color w:val="000000"/>
        </w:rPr>
        <w:t>Պատասխանատու է կառուցվածքային ստորաբաժանման աշխատանքներին մասնակցության, որոշակի մասնագիտական գործառույթների իրականացման համար:</w:t>
      </w:r>
    </w:p>
    <w:p w:rsidR="00FE7F9D" w:rsidRPr="00945DB3" w:rsidRDefault="00FE7F9D" w:rsidP="00FE7F9D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945DB3">
        <w:rPr>
          <w:rFonts w:ascii="Times New Roman" w:eastAsia="Times New Roman" w:hAnsi="Times New Roman" w:cs="Times New Roman"/>
          <w:b/>
          <w:bCs/>
          <w:color w:val="000000"/>
        </w:rPr>
        <w:t>4.2 Որոշումներ կայացնելու լիազորությունները</w:t>
      </w:r>
    </w:p>
    <w:p w:rsidR="00FE7F9D" w:rsidRPr="00945DB3" w:rsidRDefault="00FE7F9D" w:rsidP="00FE7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45DB3">
        <w:rPr>
          <w:rFonts w:ascii="Times New Roman" w:eastAsia="Times New Roman" w:hAnsi="Times New Roman" w:cs="Times New Roman"/>
          <w:color w:val="000000"/>
        </w:rPr>
        <w:t>Կայացնում է որոշումներ կառուցվածքային ստորաբաժանման աշխատանքներին մասնակցության, որոշակի մասնագիտական գործառույթների իրականացման շրջանակներում:</w:t>
      </w:r>
    </w:p>
    <w:p w:rsidR="00FE7F9D" w:rsidRPr="00945DB3" w:rsidRDefault="00FE7F9D" w:rsidP="00FE7F9D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945DB3">
        <w:rPr>
          <w:rFonts w:ascii="Times New Roman" w:eastAsia="Times New Roman" w:hAnsi="Times New Roman" w:cs="Times New Roman"/>
          <w:b/>
          <w:bCs/>
          <w:color w:val="000000"/>
        </w:rPr>
        <w:t>4.3 Գործունեության ազդեցությունը</w:t>
      </w:r>
    </w:p>
    <w:p w:rsidR="00FE7F9D" w:rsidRPr="00945DB3" w:rsidRDefault="00FE7F9D" w:rsidP="00FE7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45DB3">
        <w:rPr>
          <w:rFonts w:ascii="Times New Roman" w:eastAsia="Times New Roman" w:hAnsi="Times New Roman" w:cs="Times New Roman"/>
          <w:color w:val="000000"/>
        </w:rPr>
        <w:lastRenderedPageBreak/>
        <w:t>Ունի ազդեցություն կառուցվածքային ստորաբաժանման աշխատանքներին մասնակցության, որոշակի մասնագիտական գործառույթների իրականացման շրջանակներում:</w:t>
      </w:r>
    </w:p>
    <w:p w:rsidR="00FE7F9D" w:rsidRPr="00945DB3" w:rsidRDefault="00FE7F9D" w:rsidP="00FE7F9D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945DB3">
        <w:rPr>
          <w:rFonts w:ascii="Times New Roman" w:eastAsia="Times New Roman" w:hAnsi="Times New Roman" w:cs="Times New Roman"/>
          <w:b/>
          <w:bCs/>
          <w:color w:val="000000"/>
        </w:rPr>
        <w:t>4.4 Շփումները և ներկայացուցչությունը</w:t>
      </w:r>
    </w:p>
    <w:p w:rsidR="00FE7F9D" w:rsidRPr="00945DB3" w:rsidRDefault="00FE7F9D" w:rsidP="00FE7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45DB3">
        <w:rPr>
          <w:rFonts w:ascii="Times New Roman" w:eastAsia="Times New Roman" w:hAnsi="Times New Roman" w:cs="Times New Roman"/>
          <w:color w:val="000000"/>
        </w:rPr>
        <w:t>Իր իրավասության շրջանակներում շփվում է տվյալ մարմնի կառուցվածքային ստորաբաժանումների ներկայացուցիչների հետ, ինչպես նաև տվյալ մարմնից դուրս որպես ներկայացուցիչ շփվում է պատվիրակված լիազորությունների շրջանակներում:</w:t>
      </w:r>
    </w:p>
    <w:p w:rsidR="00FE7F9D" w:rsidRPr="00945DB3" w:rsidRDefault="00FE7F9D" w:rsidP="00FE7F9D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945DB3">
        <w:rPr>
          <w:rFonts w:ascii="Times New Roman" w:eastAsia="Times New Roman" w:hAnsi="Times New Roman" w:cs="Times New Roman"/>
          <w:b/>
          <w:bCs/>
          <w:color w:val="000000"/>
        </w:rPr>
        <w:t>4.5 Խնդիրների բարդությունը և դրանց լուծումը</w:t>
      </w:r>
    </w:p>
    <w:p w:rsidR="00FE7F9D" w:rsidRPr="00945DB3" w:rsidRDefault="00FE7F9D" w:rsidP="00FE7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45DB3">
        <w:rPr>
          <w:rFonts w:ascii="Times New Roman" w:eastAsia="Times New Roman" w:hAnsi="Times New Roman" w:cs="Times New Roman"/>
          <w:color w:val="000000"/>
        </w:rPr>
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</w:r>
    </w:p>
    <w:bookmarkEnd w:id="0"/>
    <w:p w:rsidR="00F64622" w:rsidRPr="00945DB3" w:rsidRDefault="00F64622"/>
    <w:sectPr w:rsidR="00F64622" w:rsidRPr="00945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645E4"/>
    <w:multiLevelType w:val="multilevel"/>
    <w:tmpl w:val="09C6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45726C"/>
    <w:multiLevelType w:val="multilevel"/>
    <w:tmpl w:val="D8A2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D11E15"/>
    <w:multiLevelType w:val="multilevel"/>
    <w:tmpl w:val="853A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867353"/>
    <w:multiLevelType w:val="multilevel"/>
    <w:tmpl w:val="0C5EC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3F"/>
    <w:rsid w:val="0039313F"/>
    <w:rsid w:val="00945DB3"/>
    <w:rsid w:val="00F64622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153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80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64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14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517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3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351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79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66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2081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21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42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095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43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00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286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66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46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98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57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3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474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2024-05-29T11:45:00Z</dcterms:created>
  <dcterms:modified xsi:type="dcterms:W3CDTF">2024-05-29T11:46:00Z</dcterms:modified>
</cp:coreProperties>
</file>