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C803E33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օրենսդրության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0B90AA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օրենքների, Հայաստանի Հանրապետության կառավարության և Հայաստանի Հանրապետության վարչապետի, փոխվարչապետի որոշումների, Նախարարի հրամանների և այլ իրավական ակտերի նախագծերի մշակման աշխատանքներ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EB9AAB8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Նախարարության և նրան ենթակա պետական մարմինների ստորաբաժանումների կողմից մշակված իրավական ակտերի նախագծերի բացառությամբ՝ Նախարարության և նրան ենթակա պետական մարմինների ներքին (լոկալ) և անհատական իրավական ակտերի իրավական փորձաքննության </w:t>
      </w:r>
      <w:proofErr w:type="spellStart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ենթարկման</w:t>
      </w:r>
      <w:proofErr w:type="spellEnd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3D709F8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մշակված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ներքին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լոկալ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նախագծերի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դիրքորոշման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ներկայացման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7BA6409D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այլ մարմիններից Նախարարություն կարծիքի ներկայացված Հայաստանի Հանրապետության օրենքների, Հայաստանի Հանրապետության կառավարության, Հայաստանի Հանրապետության վարչապետի և փոխվարչապետի որոշումների, նախարարի հրամանների և այլ իրավական ակտերի նախագծերի փորձաքննության </w:t>
      </w:r>
      <w:proofErr w:type="spellStart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ենթարկման</w:t>
      </w:r>
      <w:proofErr w:type="spellEnd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409B8DA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անհրաժեշտության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դեպքում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խորհրդատվության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տրամադրում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40559BC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իրավասությանը վերապահված բնագավառներում իրավական ակտերի կատարելագործման վերաբերյալ ըստ անհրաժեշտության՝ առաջարկությունների ներկայացման աշխատանքներ.</w:t>
      </w:r>
    </w:p>
    <w:p w14:paraId="0C5079A3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նախանիստերի</w:t>
      </w:r>
      <w:proofErr w:type="spellEnd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նախարարական կոմիտեների և Հայաստանի Հանրապետության կառավարության նիստերի, ինչպես նաև Հայաստանի Հանրապետության Ազգային ժողովի նիստերի </w:t>
      </w:r>
      <w:proofErr w:type="spellStart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օրակարգերի</w:t>
      </w:r>
      <w:proofErr w:type="spellEnd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ուսումնասիրություն, ինչպես նաև անհրաժեշտ նյութերի նախապատրաստում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06570AE8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կողմից Վարչություն ներկայացված նորմատիվ իրավական ակտերի նախագծերի հետագա ընթացքի հետ կապված աշխատանքներ, ինչպես նաև մասնակցում է շահագրգիռ պետական մարմիններում կամ կազմակերպություններում դրանց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քննարկումներին</w:t>
      </w:r>
      <w:r w:rsidRPr="00AA04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44A0B98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աշխատանքներին.</w:t>
      </w:r>
    </w:p>
    <w:p w14:paraId="37ABB198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Նախարարության և նրան ենթակա պետական մարմինների ոլորտին առնչվող օրենսդրության հետ կապված սեմինարներին, </w:t>
      </w:r>
      <w:proofErr w:type="spellStart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խորհրդաժողովներին</w:t>
      </w:r>
      <w:proofErr w:type="spellEnd"/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այլ միջոցառումներին համապատասխան ներկայացուցչի մասնակցության հետ կապված աշխատանքները.</w:t>
      </w:r>
    </w:p>
    <w:p w14:paraId="50C8D2DC" w14:textId="77777777" w:rsidR="00E86FA1" w:rsidRPr="00AA0473" w:rsidRDefault="00E86FA1" w:rsidP="00E86FA1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2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իր իրավասության սահմաններում Նախարարությունը և նրան ենթակա պետական մարմինները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մարմիններում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ներկայացման</w:t>
      </w:r>
      <w:r w:rsidRPr="00AA04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աշախատանքները</w:t>
      </w:r>
      <w:proofErr w:type="spellEnd"/>
      <w:r w:rsidRPr="00AA04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։</w:t>
      </w:r>
      <w:r w:rsidRPr="00AA04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26CECC4" w14:textId="77777777" w:rsidR="00E86FA1" w:rsidRPr="00C04FD8" w:rsidRDefault="007440D7" w:rsidP="00E86FA1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E86FA1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E86FA1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86FA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proofErr w:type="spellStart"/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proofErr w:type="spellEnd"/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86FA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17C3E649" w:rsidR="00A972BA" w:rsidRPr="00D43768" w:rsidRDefault="005C4DB2" w:rsidP="00E86FA1">
      <w:pPr>
        <w:spacing w:after="0"/>
        <w:ind w:left="-270" w:hanging="18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4E1B43B" w14:textId="77777777" w:rsidR="00E86FA1" w:rsidRPr="00D66D0A" w:rsidRDefault="00E86FA1" w:rsidP="00E86FA1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sz w:val="24"/>
          <w:szCs w:val="24"/>
          <w:lang w:val="hy-AM"/>
        </w:rPr>
        <w:t>իրավաբանական բարձրագույն կրթություն.</w:t>
      </w:r>
    </w:p>
    <w:p w14:paraId="61CBDD99" w14:textId="53DF7698" w:rsidR="00E86FA1" w:rsidRPr="00D66D0A" w:rsidRDefault="00E86FA1" w:rsidP="00E86FA1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sz w:val="24"/>
          <w:szCs w:val="24"/>
          <w:lang w:val="hy-AM"/>
        </w:rPr>
        <w:t>հայերեն և ռուսերեն լեզուների իմացություն</w:t>
      </w:r>
      <w:r w:rsidRPr="00D66D0A">
        <w:rPr>
          <w:rFonts w:ascii="Cambria Math" w:hAnsi="Cambria Math" w:cs="Cambria Math"/>
          <w:sz w:val="24"/>
          <w:szCs w:val="24"/>
          <w:lang w:val="hy-AM"/>
        </w:rPr>
        <w:t>․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5013030" w14:textId="1F24D7E0" w:rsidR="00E86FA1" w:rsidRPr="00D66D0A" w:rsidRDefault="00E86FA1" w:rsidP="00E86FA1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D66D0A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9A29A12" w14:textId="77777777" w:rsidR="00E86FA1" w:rsidRPr="00D66D0A" w:rsidRDefault="00E86FA1" w:rsidP="00E86FA1">
      <w:pPr>
        <w:numPr>
          <w:ilvl w:val="0"/>
          <w:numId w:val="2"/>
        </w:numPr>
        <w:tabs>
          <w:tab w:val="left" w:pos="1890"/>
        </w:tabs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Հանրային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 xml:space="preserve">կամ իրավունքի բնագավառում՝ երեք տարվա </w:t>
      </w:r>
      <w:proofErr w:type="spellStart"/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աշխատանքայի</w:t>
      </w:r>
      <w:proofErr w:type="spellEnd"/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 xml:space="preserve"> ստաժ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DFD8F4F" w14:textId="63E7AD3E" w:rsidR="00E86FA1" w:rsidRPr="00D66D0A" w:rsidRDefault="00E86FA1" w:rsidP="00E86FA1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5A736244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D1EF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B15" w:rsidRPr="00F35B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850771" w:rsidRPr="0085077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850771">
        <w:fldChar w:fldCharType="begin"/>
      </w:r>
      <w:r w:rsidR="00850771" w:rsidRPr="00E86FA1">
        <w:rPr>
          <w:lang w:val="hy-AM"/>
        </w:rPr>
        <w:instrText xml:space="preserve"> HYPERLINK "https://www.mineconomy.am/media/21755/hayt-1.docx" </w:instrText>
      </w:r>
      <w:r w:rsidR="00850771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850771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135</cp:revision>
  <cp:lastPrinted>2023-12-22T11:31:00Z</cp:lastPrinted>
  <dcterms:created xsi:type="dcterms:W3CDTF">2023-11-15T05:33:00Z</dcterms:created>
  <dcterms:modified xsi:type="dcterms:W3CDTF">2024-07-19T05:39:00Z</dcterms:modified>
</cp:coreProperties>
</file>