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E5A70" w14:textId="17AC56AC" w:rsidR="00E43115" w:rsidRPr="00A51630" w:rsidRDefault="00E43115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ՀԱՅՏԱՐԱՐՈՒԹՅՈՒՆ</w:t>
      </w:r>
    </w:p>
    <w:p w14:paraId="51196BAD" w14:textId="0E3DDF05" w:rsidR="00E43115" w:rsidRPr="00A51630" w:rsidRDefault="005E360D" w:rsidP="007E3E14">
      <w:pPr>
        <w:spacing w:after="0" w:line="240" w:lineRule="auto"/>
        <w:jc w:val="center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Միգրացիայի և քաղաքացիության </w:t>
      </w:r>
      <w:r w:rsidR="00330B9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ծառայության 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ժամանակավոր թափուր պաշտոն</w:t>
      </w:r>
      <w:r w:rsidR="007C7B55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</w:t>
      </w:r>
      <w:r w:rsidR="007E3E14"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 xml:space="preserve"> զբաղեցնելու</w:t>
      </w:r>
    </w:p>
    <w:p w14:paraId="56F9C067" w14:textId="77777777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24C65F55" w14:textId="281E0296" w:rsidR="00E43115" w:rsidRDefault="00330B90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bookmarkStart w:id="0" w:name="_Hlk157076956"/>
      <w:r w:rsidRPr="00330B90">
        <w:rPr>
          <w:rFonts w:ascii="GHEA Grapalat" w:eastAsiaTheme="minorEastAsia" w:hAnsi="GHEA Grapalat" w:cs="Sylfaen"/>
          <w:sz w:val="24"/>
          <w:szCs w:val="24"/>
          <w:lang w:val="hy-AM"/>
        </w:rPr>
        <w:t>Միգրացիայի և քաղաքացիության ծառայության բնակչության  տվյալների   մշակման վարչության բնակչության պետական ռեգիստրի  վարման   բաժնի   գլխավոր   մասնագետ   (ծածկագիր՝ 27-3-22</w:t>
      </w:r>
      <w:r w:rsidRPr="00330B90">
        <w:rPr>
          <w:rFonts w:ascii="Cambria Math" w:eastAsiaTheme="minorEastAsia" w:hAnsi="Cambria Math" w:cs="Cambria Math"/>
          <w:sz w:val="24"/>
          <w:szCs w:val="24"/>
          <w:lang w:val="hy-AM"/>
        </w:rPr>
        <w:t>․</w:t>
      </w:r>
      <w:r w:rsidRPr="00330B90">
        <w:rPr>
          <w:rFonts w:ascii="GHEA Grapalat" w:eastAsiaTheme="minorEastAsia" w:hAnsi="GHEA Grapalat" w:cs="Sylfaen"/>
          <w:sz w:val="24"/>
          <w:szCs w:val="24"/>
          <w:lang w:val="hy-AM"/>
        </w:rPr>
        <w:t xml:space="preserve">6-Մ2-8) </w:t>
      </w:r>
      <w:r w:rsidR="00E43115" w:rsidRPr="00330B9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</w:p>
    <w:p w14:paraId="2256027F" w14:textId="77777777" w:rsidR="00330B90" w:rsidRPr="00330B90" w:rsidRDefault="00330B90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</w:p>
    <w:bookmarkEnd w:id="0"/>
    <w:p w14:paraId="69441884" w14:textId="77777777" w:rsidR="00E43115" w:rsidRPr="00A32C31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Հիմնական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գործառույթների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համառոտ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32C31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նկարագիրը</w:t>
      </w:r>
      <w:r w:rsidRPr="00A32C31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</w:p>
    <w:p w14:paraId="74429173" w14:textId="77777777" w:rsidR="00C73EA9" w:rsidRPr="00C73EA9" w:rsidRDefault="00C73EA9" w:rsidP="00C73EA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3E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D2D679" w14:textId="77777777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ՀՀ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ռեգիստրի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ցուցակները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կազմելու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ևճշգրտելու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0B7AB6CD" w14:textId="499AD911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ընտրողների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ցուցակների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կազմման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գործընթացում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տարածքային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ստորաբաժանումների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7DC39DF3" w14:textId="3D6AE9DF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ընտրողներին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քվեարկության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օրվա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տեղի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ժամանակի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մասին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ծանուցագրեր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պատրաստելու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առաքելու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նպատակով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48F7E6B" w14:textId="77777777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տեղական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ռեգիստրների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վարման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1FF1B48D" w14:textId="2BDDE7A9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բնակչության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պետական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ռեգիստրի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(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այսուհետ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՝ ԲՊՌ)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համակարգ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մուտքագրման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փոփոխման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նպատակով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օգտվողների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ծրագրային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իրավասությունների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սահմանման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16A84B5C" w14:textId="43ECE494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հանրային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համարանիշի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վերաբերյալ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այլտ</w:t>
      </w:r>
      <w:proofErr w:type="spellEnd"/>
      <w:r w:rsidR="00E56F2D"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եղեկանքների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. </w:t>
      </w:r>
    </w:p>
    <w:p w14:paraId="515FBC7F" w14:textId="2E5CDEBD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Ծառայության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կառուցվածքային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ստորաբաժանումներից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վարույթների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արդյունքում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պատրաստվող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տպագրության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համար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անհրաժեշտ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ստացման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60CF3731" w14:textId="60CDEF70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քաղաքացիների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անհատական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տվյալների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կուտակման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միջոցով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ձևակերպվող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ինքնությունը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հավաստելու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նպատակով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տրամադրվող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տպագրման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Cambria Math" w:hAnsi="Cambria Math" w:cs="Cambria Math"/>
          <w:color w:val="000000"/>
          <w:sz w:val="24"/>
          <w:szCs w:val="24"/>
        </w:rPr>
        <w:t>․</w:t>
      </w:r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</w:p>
    <w:p w14:paraId="08853197" w14:textId="3D257388" w:rsidR="00C73EA9" w:rsidRPr="00C73EA9" w:rsidRDefault="00C73EA9" w:rsidP="00C73EA9">
      <w:pPr>
        <w:pStyle w:val="ListParagraph"/>
        <w:numPr>
          <w:ilvl w:val="0"/>
          <w:numId w:val="20"/>
        </w:numPr>
        <w:tabs>
          <w:tab w:val="left" w:pos="142"/>
          <w:tab w:val="left" w:pos="426"/>
        </w:tabs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իրականացնում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է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վարույթների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արդյունքներում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պատրաստվող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բոլոր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անձը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հաստատող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տպագրման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համապատասխան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ստորաբաժանումներին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տրամադրման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>,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տպագրված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ըստ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անհրաժեշտության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՝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առաքման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անձը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հաստատող</w:t>
      </w:r>
      <w:proofErr w:type="spellEnd"/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տպագրման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ժամանակ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խոտանված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փաստաթղթերի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հաշվառման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ակտավորման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և</w:t>
      </w:r>
      <w:r>
        <w:rPr>
          <w:rFonts w:ascii="GHEA Grapalat" w:hAnsi="GHEA Grapalat" w:cs="Times New Roman"/>
          <w:color w:val="000000"/>
          <w:sz w:val="24"/>
          <w:szCs w:val="24"/>
          <w:lang w:val="hy-AM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ոչնչացման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աշխատանքները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։ </w:t>
      </w:r>
    </w:p>
    <w:p w14:paraId="023D799D" w14:textId="77777777" w:rsidR="00C73EA9" w:rsidRDefault="00C73EA9" w:rsidP="00C73EA9">
      <w:pPr>
        <w:tabs>
          <w:tab w:val="left" w:pos="0"/>
          <w:tab w:val="left" w:pos="142"/>
        </w:tabs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4063F315" w14:textId="4343270A" w:rsidR="007E3E14" w:rsidRPr="00A51630" w:rsidRDefault="007E3E14" w:rsidP="007E3E14">
      <w:pPr>
        <w:spacing w:after="0" w:line="240" w:lineRule="auto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Մասնագիտական գիտելիքների և </w:t>
      </w:r>
      <w:proofErr w:type="spellStart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կոմպետենցիաների</w:t>
      </w:r>
      <w:proofErr w:type="spellEnd"/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տիրապետման տեսանկյունից ներկայացվող պահանջները</w:t>
      </w:r>
      <w:r w:rsidR="00C20F01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՝</w:t>
      </w:r>
    </w:p>
    <w:p w14:paraId="59AE3C89" w14:textId="21919588" w:rsidR="00E43115" w:rsidRPr="00A51630" w:rsidRDefault="00E141DD" w:rsidP="00E141DD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Arial"/>
          <w:sz w:val="24"/>
          <w:szCs w:val="24"/>
          <w:lang w:val="hy-AM" w:eastAsia="ru-RU"/>
        </w:rPr>
      </w:pPr>
      <w:r w:rsidRPr="00A51630">
        <w:rPr>
          <w:rFonts w:ascii="GHEA Grapalat" w:hAnsi="GHEA Grapalat"/>
          <w:sz w:val="24"/>
          <w:szCs w:val="24"/>
          <w:lang w:val="hy-AM"/>
        </w:rPr>
        <w:t>բարձրագույն կրթություն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eastAsia="en-GB"/>
        </w:rPr>
        <w:t>,</w:t>
      </w:r>
    </w:p>
    <w:p w14:paraId="0C553268" w14:textId="77777777" w:rsidR="00E43115" w:rsidRPr="00A51630" w:rsidRDefault="00E43115" w:rsidP="007E3E14">
      <w:pPr>
        <w:numPr>
          <w:ilvl w:val="0"/>
          <w:numId w:val="5"/>
        </w:num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գործառույթների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իրականացման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1D846BFF" w14:textId="06C89AE2" w:rsidR="00E141DD" w:rsidRPr="00A51630" w:rsidRDefault="00E141DD" w:rsidP="00A32C3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1630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հանրային ծառայության առնվազն երկու տարվա ստաժ կամ երեք տարվա մասնագիտական աշխատանքային ստաժ կամ </w:t>
      </w:r>
      <w:r w:rsidR="00C73EA9" w:rsidRPr="00C73EA9">
        <w:rPr>
          <w:rFonts w:ascii="GHEA Grapalat" w:hAnsi="GHEA Grapalat"/>
          <w:sz w:val="24"/>
          <w:szCs w:val="24"/>
          <w:lang w:val="hy-AM"/>
        </w:rPr>
        <w:t>համակարգչային համակարգերի մշակման և վերլուծության</w:t>
      </w:r>
      <w:r w:rsidR="00C73EA9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EA9" w:rsidRPr="00C73EA9">
        <w:rPr>
          <w:rFonts w:ascii="GHEA Grapalat" w:hAnsi="GHEA Grapalat"/>
          <w:sz w:val="24"/>
          <w:szCs w:val="24"/>
          <w:lang w:val="hy-AM"/>
        </w:rPr>
        <w:t>բնագավառում</w:t>
      </w:r>
      <w:r w:rsidR="00C73EA9" w:rsidRPr="00C73EA9">
        <w:rPr>
          <w:sz w:val="23"/>
          <w:szCs w:val="23"/>
          <w:lang w:val="hy-AM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hy-AM"/>
        </w:rPr>
        <w:t>երեք տարվա աշխատանքային ստաժ։</w:t>
      </w:r>
    </w:p>
    <w:p w14:paraId="23B66911" w14:textId="77777777" w:rsidR="005D1FA8" w:rsidRPr="00A51630" w:rsidRDefault="005D1FA8" w:rsidP="005D1FA8">
      <w:pPr>
        <w:pStyle w:val="ListParagraph"/>
        <w:jc w:val="both"/>
        <w:rPr>
          <w:rFonts w:ascii="GHEA Grapalat" w:hAnsi="GHEA Grapalat" w:cs="Sylfaen"/>
          <w:b/>
          <w:lang w:val="hy-AM"/>
        </w:rPr>
      </w:pPr>
    </w:p>
    <w:p w14:paraId="4F7242AE" w14:textId="77777777" w:rsidR="00C73EA9" w:rsidRDefault="00C73EA9" w:rsidP="005D1FA8">
      <w:pPr>
        <w:pStyle w:val="ListParagraph"/>
        <w:ind w:left="567"/>
        <w:jc w:val="both"/>
        <w:rPr>
          <w:rFonts w:ascii="GHEA Grapalat" w:hAnsi="GHEA Grapalat" w:cs="Sylfaen"/>
          <w:b/>
          <w:lang w:val="hy-AM"/>
        </w:rPr>
      </w:pPr>
    </w:p>
    <w:p w14:paraId="5BF91044" w14:textId="7233FCB3" w:rsidR="005D1FA8" w:rsidRPr="00C73EA9" w:rsidRDefault="005D1FA8" w:rsidP="005D1FA8">
      <w:pPr>
        <w:pStyle w:val="ListParagraph"/>
        <w:ind w:left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73EA9">
        <w:rPr>
          <w:rFonts w:ascii="GHEA Grapalat" w:hAnsi="GHEA Grapalat" w:cs="Sylfaen"/>
          <w:b/>
          <w:sz w:val="24"/>
          <w:szCs w:val="24"/>
          <w:lang w:val="hy-AM"/>
        </w:rPr>
        <w:t xml:space="preserve">Անհրաժեշտ </w:t>
      </w:r>
      <w:proofErr w:type="spellStart"/>
      <w:r w:rsidRPr="00C73EA9">
        <w:rPr>
          <w:rFonts w:ascii="GHEA Grapalat" w:hAnsi="GHEA Grapalat" w:cs="Sylfaen"/>
          <w:b/>
          <w:sz w:val="24"/>
          <w:szCs w:val="24"/>
          <w:lang w:val="hy-AM"/>
        </w:rPr>
        <w:t>կոմպետենցիաներ</w:t>
      </w:r>
      <w:proofErr w:type="spellEnd"/>
    </w:p>
    <w:p w14:paraId="7CF1E9D3" w14:textId="77777777" w:rsidR="005D1FA8" w:rsidRPr="00C73EA9" w:rsidRDefault="005D1FA8" w:rsidP="005D1FA8">
      <w:pPr>
        <w:pStyle w:val="ListParagraph"/>
        <w:ind w:left="567"/>
        <w:rPr>
          <w:rFonts w:ascii="GHEA Grapalat" w:hAnsi="GHEA Grapalat" w:cs="Sylfaen"/>
          <w:b/>
          <w:iCs/>
          <w:sz w:val="24"/>
          <w:szCs w:val="24"/>
          <w:lang w:val="hy-AM"/>
        </w:rPr>
      </w:pPr>
      <w:r w:rsidRPr="00C73EA9">
        <w:rPr>
          <w:rFonts w:ascii="GHEA Grapalat" w:hAnsi="GHEA Grapalat" w:cs="Sylfaen"/>
          <w:b/>
          <w:iCs/>
          <w:sz w:val="24"/>
          <w:szCs w:val="24"/>
          <w:lang w:val="hy-AM"/>
        </w:rPr>
        <w:lastRenderedPageBreak/>
        <w:t xml:space="preserve">Ընդհանրական </w:t>
      </w:r>
      <w:proofErr w:type="spellStart"/>
      <w:r w:rsidRPr="00C73EA9">
        <w:rPr>
          <w:rFonts w:ascii="GHEA Grapalat" w:hAnsi="GHEA Grapalat" w:cs="Sylfaen"/>
          <w:b/>
          <w:iCs/>
          <w:sz w:val="24"/>
          <w:szCs w:val="24"/>
          <w:lang w:val="hy-AM"/>
        </w:rPr>
        <w:t>կոմպետենցիաներ</w:t>
      </w:r>
      <w:proofErr w:type="spellEnd"/>
      <w:r w:rsidRPr="00C73EA9">
        <w:rPr>
          <w:rFonts w:ascii="GHEA Grapalat" w:hAnsi="GHEA Grapalat" w:cs="Sylfaen"/>
          <w:b/>
          <w:iCs/>
          <w:sz w:val="24"/>
          <w:szCs w:val="24"/>
          <w:lang w:val="hy-AM"/>
        </w:rPr>
        <w:t xml:space="preserve">`  </w:t>
      </w:r>
    </w:p>
    <w:p w14:paraId="60D836B8" w14:textId="77777777" w:rsidR="00C73EA9" w:rsidRPr="00C73EA9" w:rsidRDefault="00C73EA9" w:rsidP="00C73E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C73EA9">
        <w:rPr>
          <w:rFonts w:ascii="GHEA Grapalat" w:hAnsi="GHEA Grapalat" w:cs="Times New Roman"/>
          <w:color w:val="000000"/>
          <w:sz w:val="24"/>
          <w:szCs w:val="24"/>
          <w:lang w:val="hy-AM"/>
        </w:rPr>
        <w:t>Խնդրի լուծում</w:t>
      </w:r>
    </w:p>
    <w:p w14:paraId="61B8121A" w14:textId="77777777" w:rsidR="00C73EA9" w:rsidRPr="00C73EA9" w:rsidRDefault="00C73EA9" w:rsidP="00C73E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Հաշվետվությունների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6D9B4BE8" w14:textId="77777777" w:rsidR="00C73EA9" w:rsidRPr="00C73EA9" w:rsidRDefault="00C73EA9" w:rsidP="00C73E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Բարեվարքություն</w:t>
      </w:r>
      <w:proofErr w:type="spellEnd"/>
    </w:p>
    <w:p w14:paraId="79BBE2A9" w14:textId="77777777" w:rsidR="00C73EA9" w:rsidRPr="00C73EA9" w:rsidRDefault="00C73EA9" w:rsidP="00C73E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Տեղեկատվության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հավաքագրում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,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վերլուծություն</w:t>
      </w:r>
      <w:proofErr w:type="spellEnd"/>
    </w:p>
    <w:p w14:paraId="37F37670" w14:textId="77777777" w:rsidR="00C73EA9" w:rsidRPr="00C73EA9" w:rsidRDefault="00C73EA9" w:rsidP="00C73EA9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Times New Roman"/>
          <w:color w:val="000000"/>
          <w:sz w:val="24"/>
          <w:szCs w:val="24"/>
        </w:rPr>
      </w:pP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Ծրագրերի</w:t>
      </w:r>
      <w:proofErr w:type="spellEnd"/>
      <w:r w:rsidRPr="00C73EA9">
        <w:rPr>
          <w:rFonts w:ascii="GHEA Grapalat" w:hAnsi="GHEA Grapalat" w:cs="Times New Roman"/>
          <w:color w:val="000000"/>
          <w:sz w:val="24"/>
          <w:szCs w:val="24"/>
        </w:rPr>
        <w:t xml:space="preserve"> </w:t>
      </w:r>
      <w:proofErr w:type="spellStart"/>
      <w:r w:rsidRPr="00C73EA9">
        <w:rPr>
          <w:rFonts w:ascii="GHEA Grapalat" w:hAnsi="GHEA Grapalat" w:cs="Times New Roman"/>
          <w:color w:val="000000"/>
          <w:sz w:val="24"/>
          <w:szCs w:val="24"/>
        </w:rPr>
        <w:t>մշակում</w:t>
      </w:r>
      <w:proofErr w:type="spellEnd"/>
    </w:p>
    <w:p w14:paraId="127E3DFA" w14:textId="77777777" w:rsidR="00C73EA9" w:rsidRDefault="00C73EA9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14:paraId="6BA32280" w14:textId="12138912" w:rsidR="005D1FA8" w:rsidRPr="00A51630" w:rsidRDefault="005D1FA8" w:rsidP="005D1FA8">
      <w:pPr>
        <w:spacing w:after="0" w:line="240" w:lineRule="auto"/>
        <w:ind w:left="567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proofErr w:type="spellStart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Ընտրանքային</w:t>
      </w:r>
      <w:proofErr w:type="spellEnd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proofErr w:type="spellStart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կոմպետենցիաներ</w:t>
      </w:r>
      <w:proofErr w:type="spellEnd"/>
      <w:r w:rsidRPr="00A51630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`</w:t>
      </w:r>
    </w:p>
    <w:p w14:paraId="2E71551E" w14:textId="77777777" w:rsidR="00A32C31" w:rsidRDefault="00A32C31" w:rsidP="00A32C31">
      <w:pPr>
        <w:pStyle w:val="Default"/>
      </w:pPr>
    </w:p>
    <w:p w14:paraId="4CDB39AA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proofErr w:type="spellStart"/>
      <w:r w:rsidRPr="00A32C31">
        <w:rPr>
          <w:rFonts w:ascii="GHEA Grapalat" w:hAnsi="GHEA Grapalat"/>
        </w:rPr>
        <w:t>Բանակցությունների</w:t>
      </w:r>
      <w:proofErr w:type="spellEnd"/>
      <w:r w:rsidRPr="00A32C31">
        <w:rPr>
          <w:rFonts w:ascii="GHEA Grapalat" w:hAnsi="GHEA Grapalat"/>
        </w:rPr>
        <w:t xml:space="preserve"> </w:t>
      </w:r>
      <w:proofErr w:type="spellStart"/>
      <w:r w:rsidRPr="00A32C31">
        <w:rPr>
          <w:rFonts w:ascii="GHEA Grapalat" w:hAnsi="GHEA Grapalat"/>
        </w:rPr>
        <w:t>վարում</w:t>
      </w:r>
      <w:proofErr w:type="spellEnd"/>
    </w:p>
    <w:p w14:paraId="11401078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proofErr w:type="spellStart"/>
      <w:r w:rsidRPr="00A32C31">
        <w:rPr>
          <w:rFonts w:ascii="GHEA Grapalat" w:hAnsi="GHEA Grapalat"/>
        </w:rPr>
        <w:t>Փոփոխությունների</w:t>
      </w:r>
      <w:proofErr w:type="spellEnd"/>
      <w:r w:rsidRPr="00A32C31">
        <w:rPr>
          <w:rFonts w:ascii="GHEA Grapalat" w:hAnsi="GHEA Grapalat"/>
        </w:rPr>
        <w:t xml:space="preserve"> </w:t>
      </w:r>
      <w:proofErr w:type="spellStart"/>
      <w:r w:rsidRPr="00A32C31">
        <w:rPr>
          <w:rFonts w:ascii="GHEA Grapalat" w:hAnsi="GHEA Grapalat"/>
        </w:rPr>
        <w:t>կառավարում</w:t>
      </w:r>
      <w:proofErr w:type="spellEnd"/>
    </w:p>
    <w:p w14:paraId="61C479AC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proofErr w:type="spellStart"/>
      <w:r w:rsidRPr="00A32C31">
        <w:rPr>
          <w:rFonts w:ascii="GHEA Grapalat" w:hAnsi="GHEA Grapalat"/>
        </w:rPr>
        <w:t>Ծառայությունների</w:t>
      </w:r>
      <w:proofErr w:type="spellEnd"/>
      <w:r w:rsidRPr="00A32C31">
        <w:rPr>
          <w:rFonts w:ascii="GHEA Grapalat" w:hAnsi="GHEA Grapalat"/>
        </w:rPr>
        <w:t xml:space="preserve"> </w:t>
      </w:r>
      <w:proofErr w:type="spellStart"/>
      <w:r w:rsidRPr="00A32C31">
        <w:rPr>
          <w:rFonts w:ascii="GHEA Grapalat" w:hAnsi="GHEA Grapalat"/>
        </w:rPr>
        <w:t>մատուցում</w:t>
      </w:r>
      <w:proofErr w:type="spellEnd"/>
    </w:p>
    <w:p w14:paraId="497CB086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proofErr w:type="spellStart"/>
      <w:r w:rsidRPr="00A32C31">
        <w:rPr>
          <w:rFonts w:ascii="GHEA Grapalat" w:hAnsi="GHEA Grapalat"/>
        </w:rPr>
        <w:t>Ժամանակի</w:t>
      </w:r>
      <w:proofErr w:type="spellEnd"/>
      <w:r w:rsidRPr="00A32C31">
        <w:rPr>
          <w:rFonts w:ascii="GHEA Grapalat" w:hAnsi="GHEA Grapalat"/>
        </w:rPr>
        <w:t xml:space="preserve"> </w:t>
      </w:r>
      <w:proofErr w:type="spellStart"/>
      <w:r w:rsidRPr="00A32C31">
        <w:rPr>
          <w:rFonts w:ascii="GHEA Grapalat" w:hAnsi="GHEA Grapalat"/>
        </w:rPr>
        <w:t>կառավարում</w:t>
      </w:r>
      <w:proofErr w:type="spellEnd"/>
    </w:p>
    <w:p w14:paraId="4F8CD3E1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proofErr w:type="spellStart"/>
      <w:r w:rsidRPr="00A32C31">
        <w:rPr>
          <w:rFonts w:ascii="GHEA Grapalat" w:hAnsi="GHEA Grapalat"/>
        </w:rPr>
        <w:t>Ելույթների</w:t>
      </w:r>
      <w:proofErr w:type="spellEnd"/>
      <w:r w:rsidRPr="00A32C31">
        <w:rPr>
          <w:rFonts w:ascii="GHEA Grapalat" w:hAnsi="GHEA Grapalat"/>
        </w:rPr>
        <w:t xml:space="preserve"> </w:t>
      </w:r>
      <w:proofErr w:type="spellStart"/>
      <w:r w:rsidRPr="00A32C31">
        <w:rPr>
          <w:rFonts w:ascii="GHEA Grapalat" w:hAnsi="GHEA Grapalat"/>
        </w:rPr>
        <w:t>նախապատրաստում</w:t>
      </w:r>
      <w:proofErr w:type="spellEnd"/>
      <w:r w:rsidRPr="00A32C31">
        <w:rPr>
          <w:rFonts w:ascii="GHEA Grapalat" w:hAnsi="GHEA Grapalat"/>
        </w:rPr>
        <w:t xml:space="preserve"> և </w:t>
      </w:r>
      <w:proofErr w:type="spellStart"/>
      <w:r w:rsidRPr="00A32C31">
        <w:rPr>
          <w:rFonts w:ascii="GHEA Grapalat" w:hAnsi="GHEA Grapalat"/>
        </w:rPr>
        <w:t>կազմակերպում</w:t>
      </w:r>
      <w:proofErr w:type="spellEnd"/>
    </w:p>
    <w:p w14:paraId="68A9385A" w14:textId="77777777" w:rsidR="00A32C31" w:rsidRPr="00A32C31" w:rsidRDefault="00A32C31" w:rsidP="00A32C31">
      <w:pPr>
        <w:pStyle w:val="Default"/>
        <w:numPr>
          <w:ilvl w:val="0"/>
          <w:numId w:val="19"/>
        </w:numPr>
        <w:rPr>
          <w:rFonts w:ascii="GHEA Grapalat" w:hAnsi="GHEA Grapalat"/>
        </w:rPr>
      </w:pPr>
      <w:proofErr w:type="spellStart"/>
      <w:r w:rsidRPr="00A32C31">
        <w:rPr>
          <w:rFonts w:ascii="GHEA Grapalat" w:hAnsi="GHEA Grapalat"/>
        </w:rPr>
        <w:t>Փաստաթղթերի</w:t>
      </w:r>
      <w:proofErr w:type="spellEnd"/>
      <w:r w:rsidRPr="00A32C31">
        <w:rPr>
          <w:rFonts w:ascii="GHEA Grapalat" w:hAnsi="GHEA Grapalat"/>
        </w:rPr>
        <w:t xml:space="preserve"> </w:t>
      </w:r>
      <w:proofErr w:type="spellStart"/>
      <w:r w:rsidRPr="00A32C31">
        <w:rPr>
          <w:rFonts w:ascii="GHEA Grapalat" w:hAnsi="GHEA Grapalat"/>
        </w:rPr>
        <w:t>նախապատրաստում</w:t>
      </w:r>
      <w:proofErr w:type="spellEnd"/>
    </w:p>
    <w:p w14:paraId="1936FA50" w14:textId="77777777" w:rsidR="00A32C31" w:rsidRDefault="00A32C31" w:rsidP="00E141DD">
      <w:pPr>
        <w:spacing w:after="0" w:line="240" w:lineRule="auto"/>
        <w:jc w:val="both"/>
        <w:rPr>
          <w:rFonts w:ascii="GHEA Grapalat" w:hAnsi="GHEA Grapalat"/>
          <w:sz w:val="24"/>
          <w:szCs w:val="24"/>
        </w:rPr>
      </w:pPr>
    </w:p>
    <w:p w14:paraId="191ADBC2" w14:textId="6D2D7DAA" w:rsidR="00A937EE" w:rsidRPr="00A51630" w:rsidRDefault="00A937EE" w:rsidP="00E141DD">
      <w:pPr>
        <w:spacing w:after="0" w:line="240" w:lineRule="auto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Համակարգչով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և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ժամանակակից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տեխնիկական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միջոցներով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աշխատելու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ունակություն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:</w:t>
      </w:r>
    </w:p>
    <w:p w14:paraId="0E8FE631" w14:textId="77777777" w:rsidR="007E3E14" w:rsidRPr="00A51630" w:rsidRDefault="007E3E14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af-ZA" w:eastAsia="en-GB"/>
        </w:rPr>
      </w:pPr>
    </w:p>
    <w:p w14:paraId="0C60015D" w14:textId="35F397C2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af-ZA" w:eastAsia="en-GB"/>
        </w:rPr>
      </w:pP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Աշխատավարձի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չափը</w:t>
      </w:r>
      <w:proofErr w:type="spellEnd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eastAsia="en-GB"/>
        </w:rPr>
        <w:t>՝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267072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(</w:t>
      </w:r>
      <w:r w:rsidR="00D26573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երկու</w:t>
      </w:r>
      <w:r w:rsidR="00A821FC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7E3E14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 xml:space="preserve">հարյուր </w:t>
      </w:r>
      <w:proofErr w:type="spellStart"/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վաթսունյոթ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հազար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D26573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յոթանասուներկու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>)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val="af-ZA" w:eastAsia="en-GB"/>
        </w:rPr>
        <w:t xml:space="preserve"> </w:t>
      </w:r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ՀՀ</w:t>
      </w:r>
      <w:r w:rsidR="00E03DEB" w:rsidRPr="00A51630">
        <w:rPr>
          <w:rFonts w:ascii="GHEA Grapalat" w:eastAsia="Times New Roman" w:hAnsi="GHEA Grapalat" w:cs="Noto Sans"/>
          <w:sz w:val="24"/>
          <w:szCs w:val="24"/>
          <w:lang w:val="af-ZA" w:eastAsia="en-GB"/>
        </w:rPr>
        <w:t xml:space="preserve"> </w:t>
      </w:r>
      <w:proofErr w:type="spellStart"/>
      <w:r w:rsidR="00E03DEB" w:rsidRPr="00A51630">
        <w:rPr>
          <w:rFonts w:ascii="GHEA Grapalat" w:eastAsia="Times New Roman" w:hAnsi="GHEA Grapalat" w:cs="Arial"/>
          <w:sz w:val="24"/>
          <w:szCs w:val="24"/>
          <w:lang w:eastAsia="en-GB"/>
        </w:rPr>
        <w:t>դրամ</w:t>
      </w:r>
      <w:proofErr w:type="spellEnd"/>
    </w:p>
    <w:p w14:paraId="5A210C9F" w14:textId="2FB71ED3" w:rsidR="00E43115" w:rsidRPr="00A51630" w:rsidRDefault="00DE1A8A" w:rsidP="00E43115">
      <w:pPr>
        <w:spacing w:before="225" w:after="225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Քաղաքացիական ծառայության՝ որոշակի ժամկետով թափուր պաշտոն</w:t>
      </w:r>
      <w:r w:rsidR="000F761E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ի</w:t>
      </w: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առաջանալու հիմքի հնարավոր վերացման ժամկետը՝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մինչև</w:t>
      </w:r>
      <w:proofErr w:type="spellEnd"/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հիմքի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E43115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վերացումը</w:t>
      </w:r>
      <w:r w:rsidR="00E43115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1592FB3" w14:textId="781B4FC0" w:rsidR="00A70E83" w:rsidRPr="00A51630" w:rsidRDefault="00A70E83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Պաշտոնում նշանակելու իրավասություն ունեցող պաշտոնատար անձի կողմից ընտրություն կատարելու եղանակը</w:t>
      </w:r>
      <w:r w:rsidR="00596F26" w:rsidRPr="00A5163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` 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ներկայացրած քաղաքացիների փաստաթղթերի ուսումնասիրություն</w:t>
      </w:r>
      <w:r w:rsidR="00E141DD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և հարցազրույց</w:t>
      </w:r>
      <w:r w:rsidR="00596F26" w:rsidRPr="00A51630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2029C28" w14:textId="77777777" w:rsidR="000F761E" w:rsidRPr="00A51630" w:rsidRDefault="000F761E" w:rsidP="000F761E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51620F15" w14:textId="058B4B2F" w:rsidR="000F761E" w:rsidRPr="00EF17CD" w:rsidRDefault="00E43115" w:rsidP="00EF17CD">
      <w:pPr>
        <w:pStyle w:val="Default"/>
        <w:rPr>
          <w:rFonts w:ascii="GHEA Grapalat" w:hAnsi="GHEA Grapalat"/>
          <w:shd w:val="clear" w:color="auto" w:fill="F7F8FC"/>
          <w:lang w:val="hy-AM"/>
        </w:rPr>
      </w:pP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Աշխատանքի</w:t>
      </w:r>
      <w:r w:rsidRPr="00A51630">
        <w:rPr>
          <w:rFonts w:ascii="GHEA Grapalat" w:eastAsia="Times New Roman" w:hAnsi="GHEA Grapalat" w:cs="Noto Sans"/>
          <w:b/>
          <w:bCs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lang w:val="hy-AM" w:eastAsia="en-GB"/>
        </w:rPr>
        <w:t>վայրը՝</w:t>
      </w:r>
      <w:r w:rsidRPr="00A51630">
        <w:rPr>
          <w:rFonts w:ascii="GHEA Grapalat" w:eastAsia="Times New Roman" w:hAnsi="GHEA Grapalat" w:cs="Noto Sans"/>
          <w:lang w:val="hy-AM" w:eastAsia="en-GB"/>
        </w:rPr>
        <w:t xml:space="preserve"> </w:t>
      </w:r>
      <w:r w:rsidR="00A32C31" w:rsidRPr="00A32C31">
        <w:rPr>
          <w:lang w:val="hy-AM"/>
        </w:rPr>
        <w:t xml:space="preserve"> </w:t>
      </w:r>
      <w:r w:rsidR="00A32C31" w:rsidRPr="00A32C31">
        <w:rPr>
          <w:rFonts w:ascii="GHEA Grapalat" w:hAnsi="GHEA Grapalat"/>
          <w:sz w:val="23"/>
          <w:szCs w:val="23"/>
          <w:lang w:val="hy-AM"/>
        </w:rPr>
        <w:t xml:space="preserve">Հայաստան, </w:t>
      </w:r>
      <w:r w:rsidR="00EF17CD" w:rsidRPr="00EF17CD">
        <w:rPr>
          <w:lang w:val="hy-AM"/>
        </w:rPr>
        <w:t xml:space="preserve"> </w:t>
      </w:r>
      <w:proofErr w:type="spellStart"/>
      <w:r w:rsidR="00EF17CD" w:rsidRPr="00EF17CD">
        <w:rPr>
          <w:rFonts w:ascii="GHEA Grapalat" w:hAnsi="GHEA Grapalat"/>
          <w:sz w:val="23"/>
          <w:szCs w:val="23"/>
          <w:lang w:val="hy-AM"/>
        </w:rPr>
        <w:t>Երևան</w:t>
      </w:r>
      <w:proofErr w:type="spellEnd"/>
      <w:r w:rsidR="00EF17CD" w:rsidRPr="00EF17CD">
        <w:rPr>
          <w:rFonts w:ascii="GHEA Grapalat" w:hAnsi="GHEA Grapalat"/>
          <w:sz w:val="23"/>
          <w:szCs w:val="23"/>
          <w:lang w:val="hy-AM"/>
        </w:rPr>
        <w:t>, Դավթաշեն, 4-րդ թաղամաս, 17/10 շենք</w:t>
      </w:r>
      <w:r w:rsidR="00E047F5" w:rsidRPr="00EF17CD">
        <w:rPr>
          <w:rFonts w:ascii="GHEA Grapalat" w:hAnsi="GHEA Grapalat" w:cs="Sylfaen"/>
          <w:lang w:val="hy-AM"/>
        </w:rPr>
        <w:t>։</w:t>
      </w:r>
    </w:p>
    <w:p w14:paraId="0F8B89CC" w14:textId="77777777" w:rsidR="000F761E" w:rsidRPr="00A32C31" w:rsidRDefault="000F761E" w:rsidP="00E43115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 w:eastAsia="en-GB"/>
        </w:rPr>
      </w:pPr>
    </w:p>
    <w:p w14:paraId="648D8698" w14:textId="602037C9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թափուր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քաղաքացիական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ծառայության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0F761E"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պաշտոնի</w:t>
      </w:r>
      <w:r w:rsidR="000F761E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անձնագ</w:t>
      </w:r>
      <w:r w:rsidR="0005776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իր</w:t>
      </w:r>
      <w:r w:rsidR="00571B88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ը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դիմումի </w:t>
      </w:r>
      <w:proofErr w:type="spellStart"/>
      <w:r w:rsidR="00571B88" w:rsidRPr="00A51630">
        <w:rPr>
          <w:rFonts w:ascii="GHEA Grapalat" w:eastAsia="Times New Roman" w:hAnsi="GHEA Grapalat" w:cs="Calibri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3D200703" w14:textId="77777777" w:rsidR="005A5F27" w:rsidRPr="00A51630" w:rsidRDefault="005A5F27" w:rsidP="00E43115">
      <w:pPr>
        <w:spacing w:after="0" w:line="240" w:lineRule="auto"/>
        <w:jc w:val="both"/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</w:pPr>
    </w:p>
    <w:p w14:paraId="24715847" w14:textId="2A84A0F8" w:rsidR="00E43115" w:rsidRPr="00A51630" w:rsidRDefault="00E43115" w:rsidP="00E43115">
      <w:pPr>
        <w:spacing w:after="0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Դիմող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ՀՀ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քաղաքացիները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պետք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ներկայացնեն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հետևյալ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փաստաթղթերը՝</w:t>
      </w:r>
    </w:p>
    <w:p w14:paraId="2B545437" w14:textId="443DD029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նախարարության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գլխավոր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քարտուղարի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անունով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դիմումի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ձևը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կցվում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),</w:t>
      </w:r>
    </w:p>
    <w:p w14:paraId="5D2F933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անձնագրի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նույնականացման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քարտի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052F07D6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տվյալ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պաշտոնն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զբաղեցնելու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մասնագիտական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գիտելիքների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ունակությունների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տիրապետման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տեսանկյունից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ներկայացվող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պահանջների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բավարարումը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հավաստող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փաստաթղթերի՝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դիպլոմի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/,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(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վերջինիս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բացակայության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դեպքում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անհրաժեշտ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ներկայացնել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մարմնից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/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ներից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)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բնօրինակների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784C5D54" w14:textId="77777777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սեռի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անձինք՝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նաև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զինվորական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գրքույկի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դրան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փոխարինող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ժամանակավոր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զորակոչային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տեղամասից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կցագրման</w:t>
      </w:r>
      <w:proofErr w:type="spellEnd"/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վկայականի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պատճենները՝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բնօրինակի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հետ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միասին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,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կամ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համապատասխան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տեղեկանք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,</w:t>
      </w:r>
    </w:p>
    <w:p w14:paraId="24A54F63" w14:textId="743ACC81" w:rsidR="00E43115" w:rsidRPr="00A51630" w:rsidRDefault="00E43115" w:rsidP="00E43115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GHEA Grapalat" w:eastAsia="Times New Roman" w:hAnsi="GHEA Grapalat" w:cs="Noto Sans"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lastRenderedPageBreak/>
        <w:t>մեկ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լուսանկար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3</w:t>
      </w:r>
      <w:r w:rsidR="00101EE4"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x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4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սմ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sz w:val="24"/>
          <w:szCs w:val="24"/>
          <w:lang w:val="hy-AM" w:eastAsia="en-GB"/>
        </w:rPr>
        <w:t>չափսի</w:t>
      </w:r>
      <w:r w:rsidRPr="00A51630">
        <w:rPr>
          <w:rFonts w:ascii="GHEA Grapalat" w:eastAsia="Times New Roman" w:hAnsi="GHEA Grapalat" w:cs="Noto Sans"/>
          <w:sz w:val="24"/>
          <w:szCs w:val="24"/>
          <w:lang w:val="hy-AM" w:eastAsia="en-GB"/>
        </w:rPr>
        <w:t>:</w:t>
      </w:r>
    </w:p>
    <w:p w14:paraId="535F4A28" w14:textId="2E2127C6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յուրաքանչյուր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աշխատանքային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օր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ընդունվում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են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10:00-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12: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00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14:30-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ից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1</w:t>
      </w:r>
      <w:r w:rsidR="000404E6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6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  <w:r w:rsidR="00631224"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30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-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ը՝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թղթային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և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proofErr w:type="spellStart"/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առցանց</w:t>
      </w:r>
      <w:proofErr w:type="spellEnd"/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տարբերակով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:</w:t>
      </w:r>
    </w:p>
    <w:p w14:paraId="121546D3" w14:textId="101B82FD" w:rsidR="001022B9" w:rsidRPr="00A51630" w:rsidRDefault="001022B9" w:rsidP="001022B9">
      <w:pPr>
        <w:spacing w:before="225" w:after="225" w:line="240" w:lineRule="auto"/>
        <w:jc w:val="both"/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Դիմումները և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փաստաթղթերը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ներկայացնել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af-ZA"/>
        </w:rPr>
        <w:t>անձամբ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կամ </w:t>
      </w:r>
      <w:r w:rsidR="003E4C52" w:rsidRPr="003E4C52">
        <w:rPr>
          <w:rFonts w:ascii="GHEA Grapalat" w:hAnsi="GHEA Grapalat" w:cs="Sylfaen"/>
          <w:b/>
          <w:bCs/>
          <w:sz w:val="24"/>
          <w:szCs w:val="24"/>
          <w:lang w:val="hy-AM"/>
        </w:rPr>
        <w:t>hrmd@</w:t>
      </w:r>
      <w:hyperlink r:id="rId5" w:history="1">
        <w:r w:rsidR="003E4C52" w:rsidRPr="003E4C52">
          <w:rPr>
            <w:rFonts w:ascii="GHEA Grapalat" w:eastAsia="Times New Roman" w:hAnsi="GHEA Grapalat"/>
            <w:b/>
            <w:bCs/>
            <w:sz w:val="24"/>
            <w:szCs w:val="24"/>
            <w:lang w:val="hy-AM"/>
          </w:rPr>
          <w:t>mia.gov.am</w:t>
        </w:r>
      </w:hyperlink>
      <w:r w:rsidR="003E4C52" w:rsidRPr="003E4C52">
        <w:rPr>
          <w:lang w:val="hy-AM"/>
        </w:rPr>
        <w:t xml:space="preserve"> </w:t>
      </w:r>
      <w:r w:rsidRPr="00A51630">
        <w:rPr>
          <w:rFonts w:ascii="GHEA Grapalat" w:hAnsi="GHEA Grapalat" w:cs="Sylfaen"/>
          <w:b/>
          <w:bCs/>
          <w:sz w:val="24"/>
          <w:szCs w:val="24"/>
          <w:lang w:val="hy-AM"/>
        </w:rPr>
        <w:t>էլեկտրոնային փոստի միջոցով</w:t>
      </w:r>
      <w:r w:rsidRPr="00A51630">
        <w:rPr>
          <w:rFonts w:ascii="GHEA Grapalat" w:hAnsi="GHEA Grapalat" w:cs="Times Armenian"/>
          <w:b/>
          <w:bCs/>
          <w:sz w:val="24"/>
          <w:szCs w:val="24"/>
          <w:lang w:val="hy-AM"/>
        </w:rPr>
        <w:t>:</w:t>
      </w:r>
    </w:p>
    <w:p w14:paraId="430099FA" w14:textId="26EF4313" w:rsidR="001022B9" w:rsidRPr="00A51630" w:rsidRDefault="001022B9" w:rsidP="001022B9">
      <w:pPr>
        <w:spacing w:after="0" w:line="240" w:lineRule="auto"/>
        <w:jc w:val="both"/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</w:pP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Դիմումների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ընդունման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վերջին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ժամկետն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 xml:space="preserve"> </w:t>
      </w:r>
      <w:r w:rsidRPr="00A51630">
        <w:rPr>
          <w:rFonts w:ascii="GHEA Grapalat" w:eastAsia="Times New Roman" w:hAnsi="GHEA Grapalat" w:cs="Arial"/>
          <w:b/>
          <w:bCs/>
          <w:sz w:val="24"/>
          <w:szCs w:val="24"/>
          <w:lang w:val="hy-AM" w:eastAsia="en-GB"/>
        </w:rPr>
        <w:t>է</w:t>
      </w:r>
      <w:r w:rsidRPr="00A51630">
        <w:rPr>
          <w:rFonts w:ascii="GHEA Grapalat" w:eastAsia="Times New Roman" w:hAnsi="GHEA Grapalat" w:cs="Noto Sans"/>
          <w:b/>
          <w:bCs/>
          <w:sz w:val="24"/>
          <w:szCs w:val="24"/>
          <w:lang w:val="hy-AM" w:eastAsia="en-GB"/>
        </w:rPr>
        <w:t>`</w:t>
      </w:r>
      <w:r w:rsidRPr="00A51630">
        <w:rPr>
          <w:rFonts w:ascii="Calibri" w:eastAsia="Times New Roman" w:hAnsi="Calibri" w:cs="Calibri"/>
          <w:b/>
          <w:bCs/>
          <w:sz w:val="24"/>
          <w:szCs w:val="24"/>
          <w:lang w:val="hy-AM" w:eastAsia="en-GB"/>
        </w:rPr>
        <w:t> 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2024 թվականի </w:t>
      </w:r>
      <w:r w:rsidR="00CD3608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օգոստո</w:t>
      </w:r>
      <w:r w:rsidR="00DD35AF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սի </w:t>
      </w:r>
      <w:r w:rsidR="00E56F2D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16</w:t>
      </w:r>
      <w:r w:rsidR="001D2A9B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 xml:space="preserve">-ը </w:t>
      </w:r>
      <w:r w:rsidRPr="00A51630">
        <w:rPr>
          <w:rFonts w:ascii="GHEA Grapalat" w:eastAsia="Times New Roman" w:hAnsi="GHEA Grapalat" w:cs="Calibri"/>
          <w:b/>
          <w:bCs/>
          <w:sz w:val="24"/>
          <w:szCs w:val="24"/>
          <w:lang w:val="hy-AM" w:eastAsia="en-GB"/>
        </w:rPr>
        <w:t>ներառյալ։</w:t>
      </w:r>
    </w:p>
    <w:p w14:paraId="19F3FA5A" w14:textId="77777777" w:rsidR="007F6354" w:rsidRPr="00A51630" w:rsidRDefault="007F6354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51630">
        <w:rPr>
          <w:rFonts w:ascii="GHEA Grapalat" w:hAnsi="GHEA Grapalat" w:cs="Sylfaen"/>
          <w:sz w:val="24"/>
          <w:szCs w:val="24"/>
          <w:lang w:val="hy-AM"/>
        </w:rPr>
        <w:t>Լ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րացուցիչ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տեղեկություններ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ստանալու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համար դիմել ՀՀ ներքին գործերի նախարարության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 xml:space="preserve">մարդկային ռեսուրսների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կառավարման</w:t>
      </w:r>
      <w:r w:rsidRPr="00A51630">
        <w:rPr>
          <w:rFonts w:ascii="GHEA Grapalat" w:hAnsi="GHEA Grapalat" w:cs="Sylfaen"/>
          <w:sz w:val="24"/>
          <w:szCs w:val="24"/>
          <w:lang w:val="hy-AM"/>
        </w:rPr>
        <w:t xml:space="preserve"> վարչություն,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-</w:t>
      </w:r>
      <w:r w:rsidRPr="00A51630">
        <w:rPr>
          <w:rFonts w:ascii="GHEA Grapalat" w:hAnsi="GHEA Grapalat" w:cs="Sylfaen"/>
          <w:sz w:val="24"/>
          <w:szCs w:val="24"/>
          <w:lang w:val="af-ZA"/>
        </w:rPr>
        <w:t>րդ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հարկ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310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սենյակ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 xml:space="preserve">, </w:t>
      </w:r>
      <w:r w:rsidRPr="00A51630">
        <w:rPr>
          <w:rFonts w:ascii="GHEA Grapalat" w:hAnsi="GHEA Grapalat" w:cs="Sylfaen"/>
          <w:sz w:val="24"/>
          <w:szCs w:val="24"/>
          <w:lang w:val="af-ZA"/>
        </w:rPr>
        <w:t>հեռ</w:t>
      </w:r>
      <w:r w:rsidRPr="00A51630">
        <w:rPr>
          <w:rFonts w:ascii="GHEA Grapalat" w:hAnsi="GHEA Grapalat" w:cs="Times Armenian"/>
          <w:sz w:val="24"/>
          <w:szCs w:val="24"/>
          <w:lang w:val="af-ZA"/>
        </w:rPr>
        <w:t>. 01</w:t>
      </w:r>
      <w:r w:rsidRPr="00A51630">
        <w:rPr>
          <w:rFonts w:ascii="GHEA Grapalat" w:hAnsi="GHEA Grapalat" w:cs="Times Armenian"/>
          <w:sz w:val="24"/>
          <w:szCs w:val="24"/>
          <w:lang w:val="hy-AM"/>
        </w:rPr>
        <w:t>0596481։</w:t>
      </w:r>
    </w:p>
    <w:p w14:paraId="42752A2E" w14:textId="391C9E5C" w:rsidR="00F17F8F" w:rsidRPr="00A51630" w:rsidRDefault="00F17F8F" w:rsidP="007F635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sectPr w:rsidR="00F17F8F" w:rsidRPr="00A51630" w:rsidSect="00A32C31">
      <w:pgSz w:w="11906" w:h="16838"/>
      <w:pgMar w:top="1135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DCB"/>
    <w:multiLevelType w:val="hybridMultilevel"/>
    <w:tmpl w:val="6A246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70143"/>
    <w:multiLevelType w:val="hybridMultilevel"/>
    <w:tmpl w:val="28B4D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C0D6A"/>
    <w:multiLevelType w:val="hybridMultilevel"/>
    <w:tmpl w:val="9D1E1D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F220F"/>
    <w:multiLevelType w:val="hybridMultilevel"/>
    <w:tmpl w:val="8E76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76587"/>
    <w:multiLevelType w:val="hybridMultilevel"/>
    <w:tmpl w:val="CF3CE0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686B28"/>
    <w:multiLevelType w:val="multilevel"/>
    <w:tmpl w:val="66BCD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68328A"/>
    <w:multiLevelType w:val="hybridMultilevel"/>
    <w:tmpl w:val="4FD28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02A8C"/>
    <w:multiLevelType w:val="hybridMultilevel"/>
    <w:tmpl w:val="0C848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A7093"/>
    <w:multiLevelType w:val="multilevel"/>
    <w:tmpl w:val="005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8106E"/>
    <w:multiLevelType w:val="hybridMultilevel"/>
    <w:tmpl w:val="FD6A71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417A9C"/>
    <w:multiLevelType w:val="hybridMultilevel"/>
    <w:tmpl w:val="F14E0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7E31ED"/>
    <w:multiLevelType w:val="hybridMultilevel"/>
    <w:tmpl w:val="32566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07438"/>
    <w:multiLevelType w:val="hybridMultilevel"/>
    <w:tmpl w:val="AA3A1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2420B"/>
    <w:multiLevelType w:val="hybridMultilevel"/>
    <w:tmpl w:val="B75823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2CB62AF"/>
    <w:multiLevelType w:val="multilevel"/>
    <w:tmpl w:val="36E8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1B0A7B"/>
    <w:multiLevelType w:val="multilevel"/>
    <w:tmpl w:val="A5F2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962968"/>
    <w:multiLevelType w:val="multilevel"/>
    <w:tmpl w:val="594C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7A254C"/>
    <w:multiLevelType w:val="hybridMultilevel"/>
    <w:tmpl w:val="2286E5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16CEC"/>
    <w:multiLevelType w:val="hybridMultilevel"/>
    <w:tmpl w:val="B5A062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34602A"/>
    <w:multiLevelType w:val="hybridMultilevel"/>
    <w:tmpl w:val="D9287E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2"/>
  </w:num>
  <w:num w:numId="5">
    <w:abstractNumId w:val="6"/>
  </w:num>
  <w:num w:numId="6">
    <w:abstractNumId w:val="15"/>
  </w:num>
  <w:num w:numId="7">
    <w:abstractNumId w:val="13"/>
  </w:num>
  <w:num w:numId="8">
    <w:abstractNumId w:val="16"/>
  </w:num>
  <w:num w:numId="9">
    <w:abstractNumId w:val="4"/>
  </w:num>
  <w:num w:numId="10">
    <w:abstractNumId w:val="10"/>
  </w:num>
  <w:num w:numId="11">
    <w:abstractNumId w:val="19"/>
  </w:num>
  <w:num w:numId="12">
    <w:abstractNumId w:val="7"/>
  </w:num>
  <w:num w:numId="13">
    <w:abstractNumId w:val="9"/>
  </w:num>
  <w:num w:numId="14">
    <w:abstractNumId w:val="1"/>
  </w:num>
  <w:num w:numId="15">
    <w:abstractNumId w:val="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8"/>
  </w:num>
  <w:num w:numId="19">
    <w:abstractNumId w:val="2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142"/>
    <w:rsid w:val="00005474"/>
    <w:rsid w:val="000248F0"/>
    <w:rsid w:val="000404E6"/>
    <w:rsid w:val="00057760"/>
    <w:rsid w:val="000577E3"/>
    <w:rsid w:val="000F761E"/>
    <w:rsid w:val="00101EE4"/>
    <w:rsid w:val="001022B9"/>
    <w:rsid w:val="00161523"/>
    <w:rsid w:val="00174435"/>
    <w:rsid w:val="00176505"/>
    <w:rsid w:val="001D2A9B"/>
    <w:rsid w:val="00281648"/>
    <w:rsid w:val="00311C81"/>
    <w:rsid w:val="00330B90"/>
    <w:rsid w:val="00381A2F"/>
    <w:rsid w:val="003B4D51"/>
    <w:rsid w:val="003E4C52"/>
    <w:rsid w:val="00450EC6"/>
    <w:rsid w:val="00571B88"/>
    <w:rsid w:val="00596F26"/>
    <w:rsid w:val="005A5F27"/>
    <w:rsid w:val="005B20DA"/>
    <w:rsid w:val="005B33F0"/>
    <w:rsid w:val="005D1014"/>
    <w:rsid w:val="005D1FA8"/>
    <w:rsid w:val="005E360D"/>
    <w:rsid w:val="00631224"/>
    <w:rsid w:val="00791B43"/>
    <w:rsid w:val="007C7B55"/>
    <w:rsid w:val="007E3E14"/>
    <w:rsid w:val="007F6354"/>
    <w:rsid w:val="00811719"/>
    <w:rsid w:val="00843D05"/>
    <w:rsid w:val="00890675"/>
    <w:rsid w:val="00892236"/>
    <w:rsid w:val="008A541D"/>
    <w:rsid w:val="00910151"/>
    <w:rsid w:val="00954870"/>
    <w:rsid w:val="00982DB8"/>
    <w:rsid w:val="00A32C31"/>
    <w:rsid w:val="00A3738A"/>
    <w:rsid w:val="00A51346"/>
    <w:rsid w:val="00A51630"/>
    <w:rsid w:val="00A70E83"/>
    <w:rsid w:val="00A821FC"/>
    <w:rsid w:val="00A937EE"/>
    <w:rsid w:val="00A94999"/>
    <w:rsid w:val="00AB1B90"/>
    <w:rsid w:val="00BD5CE1"/>
    <w:rsid w:val="00C20F01"/>
    <w:rsid w:val="00C3196D"/>
    <w:rsid w:val="00C73EA9"/>
    <w:rsid w:val="00C77C2F"/>
    <w:rsid w:val="00C96966"/>
    <w:rsid w:val="00CB54E1"/>
    <w:rsid w:val="00CD3608"/>
    <w:rsid w:val="00D10853"/>
    <w:rsid w:val="00D26573"/>
    <w:rsid w:val="00DA48B2"/>
    <w:rsid w:val="00DC09E0"/>
    <w:rsid w:val="00DD35AF"/>
    <w:rsid w:val="00DE1A8A"/>
    <w:rsid w:val="00DE650B"/>
    <w:rsid w:val="00DF6142"/>
    <w:rsid w:val="00E03DEB"/>
    <w:rsid w:val="00E047F5"/>
    <w:rsid w:val="00E141DD"/>
    <w:rsid w:val="00E339CD"/>
    <w:rsid w:val="00E43115"/>
    <w:rsid w:val="00E56F2D"/>
    <w:rsid w:val="00E65766"/>
    <w:rsid w:val="00EF17CD"/>
    <w:rsid w:val="00F17F8F"/>
    <w:rsid w:val="00F257EF"/>
    <w:rsid w:val="00F52C86"/>
    <w:rsid w:val="00F62369"/>
    <w:rsid w:val="00FE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46247"/>
  <w15:chartTrackingRefBased/>
  <w15:docId w15:val="{EF8D78F4-0CCE-4D58-9BE5-292222A5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7E3E14"/>
    <w:pPr>
      <w:ind w:left="720"/>
      <w:contextualSpacing/>
    </w:pPr>
  </w:style>
  <w:style w:type="character" w:styleId="Hyperlink">
    <w:name w:val="Hyperlink"/>
    <w:uiPriority w:val="99"/>
    <w:unhideWhenUsed/>
    <w:rsid w:val="001022B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22B9"/>
    <w:rPr>
      <w:color w:val="605E5C"/>
      <w:shd w:val="clear" w:color="auto" w:fill="E1DFDD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937EE"/>
  </w:style>
  <w:style w:type="paragraph" w:customStyle="1" w:styleId="Default">
    <w:name w:val="Default"/>
    <w:rsid w:val="00A32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a@go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kadrer4</dc:creator>
  <cp:keywords/>
  <dc:description/>
  <cp:lastModifiedBy>kadrer4</cp:lastModifiedBy>
  <cp:revision>43</cp:revision>
  <cp:lastPrinted>2024-01-25T11:49:00Z</cp:lastPrinted>
  <dcterms:created xsi:type="dcterms:W3CDTF">2024-02-16T06:24:00Z</dcterms:created>
  <dcterms:modified xsi:type="dcterms:W3CDTF">2024-08-13T06:21:00Z</dcterms:modified>
</cp:coreProperties>
</file>