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57F6CA03" w:rsidR="00E43115" w:rsidRPr="00F44E69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4AF13B0C" w:rsidR="00E43115" w:rsidRPr="00F44E69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Միգրացիայի և քաղաքացիության ծառայության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="00F93656" w:rsidRPr="00F44E69">
        <w:rPr>
          <w:rFonts w:ascii="GHEA Grapalat" w:hAnsi="GHEA Grapalat" w:cs="Sylfaen"/>
          <w:b/>
          <w:sz w:val="24"/>
          <w:szCs w:val="24"/>
          <w:lang w:val="hy-AM"/>
        </w:rPr>
        <w:t>քաղաքացիության շնորհման վարչության</w:t>
      </w:r>
      <w:r w:rsidR="001B4AE7" w:rsidRPr="00F44E69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</w:t>
      </w:r>
      <w:r w:rsidR="00866E02" w:rsidRPr="00F44E69">
        <w:rPr>
          <w:rFonts w:ascii="GHEA Grapalat" w:eastAsia="Times New Roman" w:hAnsi="GHEA Grapalat"/>
          <w:b/>
          <w:sz w:val="24"/>
          <w:szCs w:val="24"/>
          <w:lang w:val="hy-AM" w:eastAsia="x-none"/>
        </w:rPr>
        <w:t>քաղաքացիության շնորհման և դադարեցման</w:t>
      </w:r>
      <w:r w:rsidR="00866E02" w:rsidRPr="00F44E6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բաժնի </w:t>
      </w:r>
      <w:r w:rsidR="001B4AE7"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գլխավոր մասնագետի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</w:t>
      </w:r>
      <w:r w:rsidR="007E3E14"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F44E69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2E87910" w14:textId="1747AC62" w:rsidR="000F761E" w:rsidRPr="00F44E69" w:rsidRDefault="005E360D" w:rsidP="000F761E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Միգրացիայի և քաղաքացիության ծառայության </w:t>
      </w:r>
      <w:r w:rsidR="00F93656" w:rsidRPr="00F44E69">
        <w:rPr>
          <w:rFonts w:ascii="GHEA Grapalat" w:hAnsi="GHEA Grapalat" w:cs="Sylfaen"/>
          <w:sz w:val="24"/>
          <w:szCs w:val="24"/>
          <w:lang w:val="hy-AM"/>
        </w:rPr>
        <w:t>քաղաքացիության շնորհման վարչության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66E02" w:rsidRPr="00F44E6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քաղաքացիության շնորհման և դադարեցման </w:t>
      </w:r>
      <w:r w:rsidR="00161523" w:rsidRPr="00F44E69">
        <w:rPr>
          <w:rFonts w:ascii="GHEA Grapalat" w:hAnsi="GHEA Grapalat" w:cs="Sylfaen"/>
          <w:sz w:val="24"/>
          <w:szCs w:val="24"/>
          <w:lang w:val="hy-AM"/>
        </w:rPr>
        <w:t>բաժնի</w:t>
      </w:r>
      <w:r w:rsidR="00E43115" w:rsidRPr="00F44E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B4AE7" w:rsidRPr="009B34F9">
        <w:rPr>
          <w:rFonts w:ascii="GHEA Grapalat" w:eastAsia="Times New Roman" w:hAnsi="GHEA Grapalat"/>
          <w:sz w:val="24"/>
          <w:szCs w:val="24"/>
          <w:lang w:val="hy-AM" w:eastAsia="x-none"/>
        </w:rPr>
        <w:t xml:space="preserve">գլխավոր մասնագետ </w:t>
      </w:r>
      <w:r w:rsidR="00E43115" w:rsidRPr="009B34F9">
        <w:rPr>
          <w:rFonts w:ascii="GHEA Grapalat" w:eastAsia="Times New Roman" w:hAnsi="GHEA Grapalat"/>
          <w:sz w:val="24"/>
          <w:szCs w:val="24"/>
          <w:lang w:val="hy-AM" w:eastAsia="x-none"/>
        </w:rPr>
        <w:t>(ծածկագիրը</w:t>
      </w:r>
      <w:r w:rsidR="00E43115" w:rsidRPr="00F44E69">
        <w:rPr>
          <w:rFonts w:ascii="GHEA Grapalat" w:hAnsi="GHEA Grapalat" w:cs="Sylfaen"/>
          <w:sz w:val="24"/>
          <w:szCs w:val="24"/>
          <w:lang w:val="hy-AM"/>
        </w:rPr>
        <w:t xml:space="preserve">` </w:t>
      </w:r>
      <w:r w:rsidR="00E34572" w:rsidRPr="00F44E69">
        <w:rPr>
          <w:rFonts w:ascii="GHEA Grapalat" w:hAnsi="GHEA Grapalat"/>
          <w:sz w:val="24"/>
          <w:szCs w:val="24"/>
          <w:lang w:val="hy-AM"/>
        </w:rPr>
        <w:t>27-3-22.1-Մ2-</w:t>
      </w:r>
      <w:r w:rsidR="00866E02" w:rsidRPr="00F44E69">
        <w:rPr>
          <w:rFonts w:ascii="GHEA Grapalat" w:hAnsi="GHEA Grapalat"/>
          <w:sz w:val="24"/>
          <w:szCs w:val="24"/>
          <w:lang w:val="hy-AM"/>
        </w:rPr>
        <w:t>9</w:t>
      </w:r>
      <w:r w:rsidR="000F761E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)</w:t>
      </w:r>
    </w:p>
    <w:p w14:paraId="24C65F55" w14:textId="0B793674" w:rsidR="00E43115" w:rsidRPr="00F44E69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bookmarkEnd w:id="0"/>
    <w:p w14:paraId="69441884" w14:textId="77777777" w:rsidR="00E43115" w:rsidRPr="00F44E69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proofErr w:type="spellEnd"/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proofErr w:type="spellEnd"/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proofErr w:type="spellEnd"/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proofErr w:type="spellEnd"/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72DC49B2" w14:textId="77777777" w:rsidR="00866E02" w:rsidRPr="00F44E69" w:rsidRDefault="00866E02" w:rsidP="00C8271E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567" w:hanging="283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իրականացնում է Հայաստանի Հանրապետության քաղաքացիություն ստանալու, Հայաստանի Հանրապետության քաղաքացիությունը դադարեցնելու վերաբերյալ դիմումների ընդունման </w:t>
      </w:r>
      <w:r w:rsidRPr="00F44E69"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  <w:t>(այդ թվում՝ ՀՀ արտաքին գործերի նախարարության միջոցով ստացված)</w:t>
      </w:r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ընթացքի վարման և իրականացված </w:t>
      </w:r>
      <w:proofErr w:type="spellStart"/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վարույթների</w:t>
      </w:r>
      <w:proofErr w:type="spellEnd"/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արդյունքում եզրակացությունների կազմման աշխատանքները. </w:t>
      </w:r>
    </w:p>
    <w:p w14:paraId="080415C6" w14:textId="77777777" w:rsidR="00866E02" w:rsidRPr="00F44E69" w:rsidRDefault="00866E02" w:rsidP="00C8271E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567" w:hanging="283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44E69"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  <w:t>ՀՀ նախագահի կողմից ՀՀ քաղաքացիություն ստանալու դիմումները բավարարելու դեպքում՝ իրականացնում է երդման արարողության անցկացման, իսկ դադարեցնելու դիմումները բավարարելու դեպքում՝ համապատասխան տեղեկանքների տրամադրման, օրենքով սահմանված դեպքերում և կարգով ՀՀ քաղաքացիություն ստացած անձանց քաղաքացիությունը դադարեցնելու գործընթացի հարուցման և դրա հետագա ընթացքի հետ կապված</w:t>
      </w:r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աշխատանքները.</w:t>
      </w:r>
    </w:p>
    <w:p w14:paraId="1FC3F3D2" w14:textId="77777777" w:rsidR="00866E02" w:rsidRPr="00F44E69" w:rsidRDefault="00866E02" w:rsidP="00C8271E">
      <w:pPr>
        <w:pStyle w:val="ListParagraph"/>
        <w:numPr>
          <w:ilvl w:val="0"/>
          <w:numId w:val="20"/>
        </w:numPr>
        <w:shd w:val="clear" w:color="auto" w:fill="FFFFFF"/>
        <w:spacing w:after="0" w:line="276" w:lineRule="auto"/>
        <w:ind w:left="567" w:hanging="283"/>
        <w:jc w:val="both"/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</w:pPr>
      <w:r w:rsidRPr="00F44E69"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  <w:t xml:space="preserve">ՀՀ քաղաքացիություն ստանալու կամ դադարեցնելու դիմումները բավարարելու կամ մերժելու դեպքերում իրականացնում է </w:t>
      </w:r>
      <w:proofErr w:type="spellStart"/>
      <w:r w:rsidRPr="00F44E69"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  <w:t>դիմումատուների</w:t>
      </w:r>
      <w:proofErr w:type="spellEnd"/>
      <w:r w:rsidRPr="00F44E69">
        <w:rPr>
          <w:rFonts w:ascii="GHEA Grapalat" w:hAnsi="GHEA Grapalat"/>
          <w:sz w:val="24"/>
          <w:szCs w:val="24"/>
          <w:shd w:val="clear" w:color="auto" w:fill="FFFFFF"/>
          <w:lang w:val="hy-AM" w:eastAsia="ru-RU"/>
        </w:rPr>
        <w:t xml:space="preserve"> ծանուցման հետ կապված աշխատանքները</w:t>
      </w:r>
      <w:r w:rsidRPr="00F44E69">
        <w:rPr>
          <w:rFonts w:ascii="Cambria Math" w:hAnsi="Cambria Math"/>
          <w:sz w:val="24"/>
          <w:szCs w:val="24"/>
          <w:shd w:val="clear" w:color="auto" w:fill="FFFFFF"/>
          <w:lang w:val="hy-AM" w:eastAsia="ru-RU"/>
        </w:rPr>
        <w:t>։</w:t>
      </w:r>
    </w:p>
    <w:p w14:paraId="65370FD7" w14:textId="77777777" w:rsidR="007E3E14" w:rsidRPr="00F44E69" w:rsidRDefault="007E3E14" w:rsidP="007E3E14">
      <w:pPr>
        <w:tabs>
          <w:tab w:val="num" w:pos="360"/>
        </w:tabs>
        <w:spacing w:after="0" w:line="240" w:lineRule="auto"/>
        <w:ind w:left="142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p w14:paraId="4063F315" w14:textId="26527383" w:rsidR="007E3E14" w:rsidRPr="00F44E69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F44E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F44E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F44E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F44E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F44E69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բարձրագույն կրթություն</w:t>
      </w:r>
      <w:r w:rsidR="00E43115"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>,</w:t>
      </w:r>
    </w:p>
    <w:p w14:paraId="0C553268" w14:textId="77777777" w:rsidR="00E43115" w:rsidRPr="00F44E69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գործառույթների իրականացման համար անհրաժեշտ գիտելիքներ,</w:t>
      </w:r>
    </w:p>
    <w:p w14:paraId="43DD40EC" w14:textId="77777777" w:rsidR="009038CF" w:rsidRPr="00F44E69" w:rsidRDefault="009038CF" w:rsidP="007E70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Հանրային ծառայության առնվազն երկու տարվա ստաժ կամ երեք տարվա մասնագիտական աշխատանքային ստաժ կամ </w:t>
      </w:r>
      <w:proofErr w:type="spellStart"/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փաստաթղթավարության</w:t>
      </w:r>
      <w:proofErr w:type="spellEnd"/>
      <w:r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բնագավառում երեք տարվա աշխատանքային ստաժ։</w:t>
      </w:r>
    </w:p>
    <w:p w14:paraId="23B66911" w14:textId="77777777" w:rsidR="005D1FA8" w:rsidRPr="00F44E69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5BF91044" w14:textId="7719614B" w:rsidR="005D1FA8" w:rsidRPr="00F44E69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  <w:r w:rsidRPr="00F44E69">
        <w:rPr>
          <w:rFonts w:ascii="GHEA Grapalat" w:hAnsi="GHEA Grapalat" w:cs="Sylfaen"/>
          <w:b/>
          <w:lang w:val="hy-AM"/>
        </w:rPr>
        <w:t xml:space="preserve">Անհրաժեշտ </w:t>
      </w:r>
      <w:proofErr w:type="spellStart"/>
      <w:r w:rsidRPr="00F44E69">
        <w:rPr>
          <w:rFonts w:ascii="GHEA Grapalat" w:hAnsi="GHEA Grapalat" w:cs="Sylfaen"/>
          <w:b/>
          <w:lang w:val="hy-AM"/>
        </w:rPr>
        <w:t>կոմպետենցիաներ</w:t>
      </w:r>
      <w:proofErr w:type="spellEnd"/>
    </w:p>
    <w:p w14:paraId="7CF1E9D3" w14:textId="77777777" w:rsidR="005D1FA8" w:rsidRPr="00F44E69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lang w:val="en-US"/>
        </w:rPr>
      </w:pPr>
      <w:r w:rsidRPr="00F44E69">
        <w:rPr>
          <w:rFonts w:ascii="GHEA Grapalat" w:hAnsi="GHEA Grapalat" w:cs="Sylfaen"/>
          <w:b/>
          <w:iCs/>
          <w:lang w:val="hy-AM"/>
        </w:rPr>
        <w:t xml:space="preserve">Ընդհանրական </w:t>
      </w:r>
      <w:proofErr w:type="spellStart"/>
      <w:r w:rsidRPr="00F44E69">
        <w:rPr>
          <w:rFonts w:ascii="GHEA Grapalat" w:hAnsi="GHEA Grapalat" w:cs="Sylfaen"/>
          <w:b/>
          <w:iCs/>
          <w:lang w:val="hy-AM"/>
        </w:rPr>
        <w:t>կոմպետենցիաներ</w:t>
      </w:r>
      <w:proofErr w:type="spellEnd"/>
      <w:r w:rsidRPr="00F44E69">
        <w:rPr>
          <w:rFonts w:ascii="GHEA Grapalat" w:hAnsi="GHEA Grapalat" w:cs="Sylfaen"/>
          <w:b/>
          <w:iCs/>
          <w:lang w:val="hy-AM"/>
        </w:rPr>
        <w:t xml:space="preserve">`  </w:t>
      </w:r>
    </w:p>
    <w:p w14:paraId="74C62D1D" w14:textId="77777777" w:rsidR="009038CF" w:rsidRPr="00F44E69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44E69">
        <w:rPr>
          <w:rFonts w:ascii="GHEA Grapalat" w:hAnsi="GHEA Grapalat"/>
          <w:sz w:val="24"/>
          <w:szCs w:val="24"/>
          <w:lang w:val="en-US"/>
        </w:rPr>
        <w:t>Ծրագրերի</w:t>
      </w:r>
      <w:proofErr w:type="spellEnd"/>
      <w:r w:rsidRPr="00F44E6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F44E69">
        <w:rPr>
          <w:rFonts w:ascii="GHEA Grapalat" w:hAnsi="GHEA Grapalat"/>
          <w:sz w:val="24"/>
          <w:szCs w:val="24"/>
          <w:lang w:val="en-US"/>
        </w:rPr>
        <w:t>մշակում</w:t>
      </w:r>
      <w:proofErr w:type="spellEnd"/>
    </w:p>
    <w:p w14:paraId="71BDB209" w14:textId="77777777" w:rsidR="009038CF" w:rsidRPr="00F44E69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/>
          <w:sz w:val="24"/>
          <w:szCs w:val="24"/>
          <w:lang w:val="hy-AM"/>
        </w:rPr>
        <w:t>Խնդրի լուծում</w:t>
      </w:r>
    </w:p>
    <w:p w14:paraId="1563F0E4" w14:textId="77777777" w:rsidR="009038CF" w:rsidRPr="00F44E69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/>
          <w:sz w:val="24"/>
          <w:szCs w:val="24"/>
          <w:lang w:val="hy-AM"/>
        </w:rPr>
        <w:t>Հաշվետվությունների մշակում</w:t>
      </w:r>
    </w:p>
    <w:p w14:paraId="361D2AC7" w14:textId="77777777" w:rsidR="009038CF" w:rsidRPr="00F44E69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44E69">
        <w:rPr>
          <w:rFonts w:ascii="GHEA Grapalat" w:hAnsi="GHEA Grapalat"/>
          <w:sz w:val="24"/>
          <w:szCs w:val="24"/>
          <w:lang w:val="hy-AM"/>
        </w:rPr>
        <w:t>Տեղեկատվությանհավաքագրում</w:t>
      </w:r>
      <w:proofErr w:type="spellEnd"/>
      <w:r w:rsidRPr="00F44E69">
        <w:rPr>
          <w:rFonts w:ascii="GHEA Grapalat" w:hAnsi="GHEA Grapalat"/>
          <w:sz w:val="24"/>
          <w:szCs w:val="24"/>
          <w:lang w:val="hy-AM"/>
        </w:rPr>
        <w:t>, վերլուծություն</w:t>
      </w:r>
    </w:p>
    <w:p w14:paraId="17FEE6DE" w14:textId="77777777" w:rsidR="009038CF" w:rsidRPr="00F44E69" w:rsidRDefault="009038CF" w:rsidP="009038CF">
      <w:pPr>
        <w:pStyle w:val="ListParagraph"/>
        <w:numPr>
          <w:ilvl w:val="0"/>
          <w:numId w:val="15"/>
        </w:num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44E69">
        <w:rPr>
          <w:rFonts w:ascii="GHEA Grapalat" w:hAnsi="GHEA Grapalat"/>
          <w:sz w:val="24"/>
          <w:szCs w:val="24"/>
          <w:lang w:val="hy-AM"/>
        </w:rPr>
        <w:t>Բարեվարքություն</w:t>
      </w:r>
      <w:proofErr w:type="spellEnd"/>
    </w:p>
    <w:p w14:paraId="11BDED19" w14:textId="77777777" w:rsidR="00E141DD" w:rsidRPr="00F44E69" w:rsidRDefault="00E141DD" w:rsidP="00E141DD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6BA32280" w14:textId="47CD8E95" w:rsidR="005D1FA8" w:rsidRPr="00F44E69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F44E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F44E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F44E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F44E6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2EDD416A" w14:textId="77777777" w:rsidR="009038CF" w:rsidRPr="00F44E69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14:paraId="79234D0F" w14:textId="77777777" w:rsidR="009038CF" w:rsidRPr="00F44E69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14:paraId="5A502937" w14:textId="77777777" w:rsidR="009038CF" w:rsidRPr="00F44E69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/>
          <w:sz w:val="24"/>
          <w:szCs w:val="24"/>
          <w:lang w:val="hy-AM"/>
        </w:rPr>
        <w:t xml:space="preserve">Ծառայությունների մատուցում </w:t>
      </w:r>
    </w:p>
    <w:p w14:paraId="504A0B0E" w14:textId="77777777" w:rsidR="009038CF" w:rsidRPr="00F44E69" w:rsidRDefault="009038CF" w:rsidP="009038CF">
      <w:pPr>
        <w:pStyle w:val="ListParagraph"/>
        <w:numPr>
          <w:ilvl w:val="0"/>
          <w:numId w:val="16"/>
        </w:numPr>
        <w:spacing w:after="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14:paraId="4396FD64" w14:textId="77777777" w:rsidR="009038CF" w:rsidRPr="00F44E69" w:rsidRDefault="009038CF" w:rsidP="009038CF">
      <w:pPr>
        <w:pStyle w:val="ListParagraph"/>
        <w:numPr>
          <w:ilvl w:val="0"/>
          <w:numId w:val="16"/>
        </w:numPr>
        <w:spacing w:after="200" w:line="240" w:lineRule="auto"/>
        <w:ind w:right="14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/>
          <w:sz w:val="24"/>
          <w:szCs w:val="24"/>
          <w:lang w:val="hy-AM"/>
        </w:rPr>
        <w:lastRenderedPageBreak/>
        <w:t>Ելույթների նախապատրաստում և կազմակերպում</w:t>
      </w:r>
    </w:p>
    <w:p w14:paraId="26E65220" w14:textId="77777777" w:rsidR="009038CF" w:rsidRPr="00F44E69" w:rsidRDefault="009038CF" w:rsidP="009038C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/>
          <w:sz w:val="24"/>
          <w:szCs w:val="24"/>
          <w:lang w:val="hy-AM"/>
        </w:rPr>
        <w:t xml:space="preserve">Փաստաթղթերի </w:t>
      </w:r>
      <w:proofErr w:type="spellStart"/>
      <w:r w:rsidRPr="00F44E69">
        <w:rPr>
          <w:rFonts w:ascii="GHEA Grapalat" w:hAnsi="GHEA Grapalat"/>
          <w:sz w:val="24"/>
          <w:szCs w:val="24"/>
          <w:lang w:val="hy-AM"/>
        </w:rPr>
        <w:t>նախապատրատում</w:t>
      </w:r>
      <w:proofErr w:type="spellEnd"/>
      <w:r w:rsidRPr="00F44E6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08E8F1C" w14:textId="77777777" w:rsidR="009038CF" w:rsidRPr="00F44E69" w:rsidRDefault="009038CF" w:rsidP="009038C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6CE9632C" w:rsidR="00A937EE" w:rsidRPr="00F44E69" w:rsidRDefault="00A937EE" w:rsidP="009038CF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F44E69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5F397C2" w:rsidR="00E43115" w:rsidRPr="00F44E69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6573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6573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F44E6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F44E6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F44E6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F44E6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</w:p>
    <w:p w14:paraId="5A210C9F" w14:textId="1DA9229A" w:rsidR="00E43115" w:rsidRPr="00F44E69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44E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 որոշակի ժամկետով թափուր պաշտոն</w:t>
      </w:r>
      <w:r w:rsidR="004D68F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</w:t>
      </w:r>
      <w:r w:rsidRPr="00F44E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81B4FC0" w:rsidR="00A70E83" w:rsidRPr="00F44E69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44E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F44E6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E141DD"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հարցազրույց</w:t>
      </w:r>
      <w:r w:rsidR="00596F26" w:rsidRPr="00F44E69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F44E69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539F8791" w:rsidR="000F761E" w:rsidRPr="00F44E69" w:rsidRDefault="00E43115" w:rsidP="000F761E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7F8FC"/>
          <w:lang w:val="hy-AM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Աշխատանքի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վայրը՝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101EE4" w:rsidRPr="00F44E69">
        <w:rPr>
          <w:rFonts w:ascii="GHEA Grapalat" w:hAnsi="GHEA Grapalat"/>
          <w:sz w:val="24"/>
          <w:szCs w:val="24"/>
          <w:lang w:val="hy-AM"/>
        </w:rPr>
        <w:t>Հայաստանի Հանրապետություն, ք</w:t>
      </w:r>
      <w:r w:rsidR="00101EE4" w:rsidRPr="00F44E69">
        <w:rPr>
          <w:rFonts w:ascii="Cambria Math" w:hAnsi="Cambria Math" w:cs="Cambria Math"/>
          <w:sz w:val="24"/>
          <w:szCs w:val="24"/>
          <w:lang w:val="hy-AM"/>
        </w:rPr>
        <w:t>․</w:t>
      </w:r>
      <w:r w:rsidR="00101EE4" w:rsidRPr="00F44E69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01EE4" w:rsidRPr="00F44E69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C20F01" w:rsidRPr="00F44E69">
        <w:rPr>
          <w:rFonts w:ascii="GHEA Grapalat" w:hAnsi="GHEA Grapalat"/>
          <w:sz w:val="24"/>
          <w:szCs w:val="24"/>
          <w:lang w:val="hy-AM"/>
        </w:rPr>
        <w:t xml:space="preserve">, </w:t>
      </w:r>
      <w:r w:rsidR="00E047F5" w:rsidRPr="00F44E69">
        <w:rPr>
          <w:rFonts w:ascii="GHEA Grapalat" w:hAnsi="GHEA Grapalat" w:cs="Sylfaen"/>
          <w:sz w:val="24"/>
          <w:szCs w:val="24"/>
          <w:lang w:val="hy-AM"/>
        </w:rPr>
        <w:t>Դավիթաշեն 4-րդ թաղամաս, 17/10 շենք</w:t>
      </w:r>
      <w:r w:rsidR="00E047F5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)։</w:t>
      </w:r>
    </w:p>
    <w:p w14:paraId="0F8B89CC" w14:textId="77777777" w:rsidR="000F761E" w:rsidRPr="00F44E69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3D82EF26" w:rsidR="00E43115" w:rsidRPr="00F44E69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F44E69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DD4658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F44E69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F44E69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F44E69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F44E69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F44E69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F44E69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F44E69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F44E69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F44E69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F44E69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F44E69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F44E69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F44E69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DDAC377" w:rsidR="001022B9" w:rsidRPr="00F44E69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hyperlink r:id="rId5" w:history="1">
        <w:r w:rsidR="00CF1871" w:rsidRPr="009939EB">
          <w:rPr>
            <w:rStyle w:val="Hyperlink"/>
            <w:rFonts w:ascii="GHEA Grapalat" w:eastAsia="Times New Roman" w:hAnsi="GHEA Grapalat" w:cs="Times New Roman"/>
            <w:b/>
            <w:bCs/>
            <w:sz w:val="24"/>
            <w:szCs w:val="24"/>
            <w:lang w:val="hy-AM"/>
          </w:rPr>
          <w:t>hrmd@mia.gov.am</w:t>
        </w:r>
      </w:hyperlink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F44E69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C4969A7" w:rsidR="001022B9" w:rsidRPr="00F44E69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F44E69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F44E69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F44E69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4D68F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օգոստո</w:t>
      </w:r>
      <w:r w:rsidR="001D1744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ս</w:t>
      </w:r>
      <w:r w:rsidR="00A96936" w:rsidRPr="0035052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ի </w:t>
      </w:r>
      <w:r w:rsidR="004341DE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2</w:t>
      </w:r>
      <w:r w:rsidR="004D68F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7</w:t>
      </w:r>
      <w:r w:rsidRPr="0035052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F44E69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3BDA4194" w14:textId="77777777" w:rsidR="003F3756" w:rsidRPr="00F44E69" w:rsidRDefault="003F3756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4E69">
        <w:rPr>
          <w:rFonts w:ascii="GHEA Grapalat" w:hAnsi="GHEA Grapalat" w:cs="Sylfaen"/>
          <w:sz w:val="24"/>
          <w:szCs w:val="24"/>
          <w:lang w:val="hy-AM"/>
        </w:rPr>
        <w:t>Լ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F44E69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F44E69">
        <w:rPr>
          <w:rFonts w:ascii="GHEA Grapalat" w:hAnsi="GHEA Grapalat" w:cs="Sylfaen"/>
          <w:sz w:val="24"/>
          <w:szCs w:val="24"/>
          <w:lang w:val="af-ZA"/>
        </w:rPr>
        <w:t>րդ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F44E69">
        <w:rPr>
          <w:rFonts w:ascii="GHEA Grapalat" w:hAnsi="GHEA Grapalat" w:cs="Sylfaen"/>
          <w:sz w:val="24"/>
          <w:szCs w:val="24"/>
          <w:lang w:val="af-ZA"/>
        </w:rPr>
        <w:t>հեռ</w:t>
      </w:r>
      <w:r w:rsidRPr="00F44E69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F44E69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0EF3D90B" w:rsidR="00F17F8F" w:rsidRPr="00F44E69" w:rsidRDefault="00F17F8F" w:rsidP="003F375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F44E69" w:rsidSect="004B45D0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2C08"/>
    <w:multiLevelType w:val="hybridMultilevel"/>
    <w:tmpl w:val="CD467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36C26"/>
    <w:multiLevelType w:val="hybridMultilevel"/>
    <w:tmpl w:val="55EE0B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F7B"/>
    <w:multiLevelType w:val="hybridMultilevel"/>
    <w:tmpl w:val="2C9A9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70AE"/>
    <w:multiLevelType w:val="hybridMultilevel"/>
    <w:tmpl w:val="0FD2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521A4"/>
    <w:multiLevelType w:val="hybridMultilevel"/>
    <w:tmpl w:val="A5FAE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6D7267"/>
    <w:multiLevelType w:val="hybridMultilevel"/>
    <w:tmpl w:val="41EA25E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CF55FF0"/>
    <w:multiLevelType w:val="hybridMultilevel"/>
    <w:tmpl w:val="CB4261EE"/>
    <w:lvl w:ilvl="0" w:tplc="041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6"/>
  </w:num>
  <w:num w:numId="6">
    <w:abstractNumId w:val="17"/>
  </w:num>
  <w:num w:numId="7">
    <w:abstractNumId w:val="14"/>
  </w:num>
  <w:num w:numId="8">
    <w:abstractNumId w:val="18"/>
  </w:num>
  <w:num w:numId="9">
    <w:abstractNumId w:val="4"/>
  </w:num>
  <w:num w:numId="10">
    <w:abstractNumId w:val="11"/>
  </w:num>
  <w:num w:numId="11">
    <w:abstractNumId w:val="19"/>
  </w:num>
  <w:num w:numId="12">
    <w:abstractNumId w:val="7"/>
  </w:num>
  <w:num w:numId="13">
    <w:abstractNumId w:val="10"/>
  </w:num>
  <w:num w:numId="14">
    <w:abstractNumId w:val="8"/>
  </w:num>
  <w:num w:numId="15">
    <w:abstractNumId w:val="2"/>
  </w:num>
  <w:num w:numId="16">
    <w:abstractNumId w:val="1"/>
  </w:num>
  <w:num w:numId="17">
    <w:abstractNumId w:val="0"/>
  </w:num>
  <w:num w:numId="18">
    <w:abstractNumId w:val="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70FB1"/>
    <w:rsid w:val="0007360C"/>
    <w:rsid w:val="000C778F"/>
    <w:rsid w:val="000F761E"/>
    <w:rsid w:val="00101EE4"/>
    <w:rsid w:val="001022B9"/>
    <w:rsid w:val="00161523"/>
    <w:rsid w:val="00176505"/>
    <w:rsid w:val="001B4AE7"/>
    <w:rsid w:val="001D1744"/>
    <w:rsid w:val="00281648"/>
    <w:rsid w:val="002F4C09"/>
    <w:rsid w:val="00350523"/>
    <w:rsid w:val="00356792"/>
    <w:rsid w:val="003B4D51"/>
    <w:rsid w:val="003F3756"/>
    <w:rsid w:val="004341DE"/>
    <w:rsid w:val="00450EC6"/>
    <w:rsid w:val="004B45D0"/>
    <w:rsid w:val="004D68F9"/>
    <w:rsid w:val="0054736C"/>
    <w:rsid w:val="00571B88"/>
    <w:rsid w:val="00596F26"/>
    <w:rsid w:val="005A5F27"/>
    <w:rsid w:val="005B33F0"/>
    <w:rsid w:val="005D1014"/>
    <w:rsid w:val="005D1FA8"/>
    <w:rsid w:val="005E360D"/>
    <w:rsid w:val="00631224"/>
    <w:rsid w:val="007B5667"/>
    <w:rsid w:val="007C7B55"/>
    <w:rsid w:val="007E3E14"/>
    <w:rsid w:val="007E70E7"/>
    <w:rsid w:val="00811719"/>
    <w:rsid w:val="00843D05"/>
    <w:rsid w:val="00866E02"/>
    <w:rsid w:val="00890675"/>
    <w:rsid w:val="00892236"/>
    <w:rsid w:val="009038CF"/>
    <w:rsid w:val="00985544"/>
    <w:rsid w:val="009B34F9"/>
    <w:rsid w:val="00A3738A"/>
    <w:rsid w:val="00A51346"/>
    <w:rsid w:val="00A62312"/>
    <w:rsid w:val="00A70E83"/>
    <w:rsid w:val="00A821FC"/>
    <w:rsid w:val="00A937EE"/>
    <w:rsid w:val="00A96936"/>
    <w:rsid w:val="00AB1B90"/>
    <w:rsid w:val="00BD5CE1"/>
    <w:rsid w:val="00C20F01"/>
    <w:rsid w:val="00C3196D"/>
    <w:rsid w:val="00C77C2F"/>
    <w:rsid w:val="00C8271E"/>
    <w:rsid w:val="00C96966"/>
    <w:rsid w:val="00CB54E1"/>
    <w:rsid w:val="00CF1871"/>
    <w:rsid w:val="00D26573"/>
    <w:rsid w:val="00DA48B2"/>
    <w:rsid w:val="00DC09E0"/>
    <w:rsid w:val="00DD4658"/>
    <w:rsid w:val="00DE1A8A"/>
    <w:rsid w:val="00DE650B"/>
    <w:rsid w:val="00DF6142"/>
    <w:rsid w:val="00E03DEB"/>
    <w:rsid w:val="00E047F5"/>
    <w:rsid w:val="00E141DD"/>
    <w:rsid w:val="00E339CD"/>
    <w:rsid w:val="00E34572"/>
    <w:rsid w:val="00E43115"/>
    <w:rsid w:val="00E65766"/>
    <w:rsid w:val="00EC3BA0"/>
    <w:rsid w:val="00F17F8F"/>
    <w:rsid w:val="00F44E69"/>
    <w:rsid w:val="00F47596"/>
    <w:rsid w:val="00F52C86"/>
    <w:rsid w:val="00F62369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character" w:styleId="UnresolvedMention">
    <w:name w:val="Unresolved Mention"/>
    <w:basedOn w:val="DefaultParagraphFont"/>
    <w:uiPriority w:val="99"/>
    <w:semiHidden/>
    <w:unhideWhenUsed/>
    <w:rsid w:val="00CF1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50</cp:revision>
  <cp:lastPrinted>2024-01-25T11:49:00Z</cp:lastPrinted>
  <dcterms:created xsi:type="dcterms:W3CDTF">2024-02-16T06:24:00Z</dcterms:created>
  <dcterms:modified xsi:type="dcterms:W3CDTF">2024-08-22T08:31:00Z</dcterms:modified>
</cp:coreProperties>
</file>