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FF" w:rsidRDefault="006E75FF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ru-RU"/>
        </w:rPr>
        <w:t>Հավելված</w:t>
      </w:r>
    </w:p>
    <w:p w:rsidR="00641341" w:rsidRDefault="00DB15FB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E75FF">
        <w:rPr>
          <w:rFonts w:ascii="GHEA Grapalat" w:hAnsi="GHEA Grapalat"/>
          <w:sz w:val="24"/>
          <w:szCs w:val="24"/>
          <w:lang w:val="hy-AM"/>
        </w:rPr>
        <w:t xml:space="preserve"> ներքին գործերի նախարարի</w:t>
      </w:r>
      <w:r w:rsidR="0064134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E75FF" w:rsidRDefault="00641341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կատարողի</w:t>
      </w:r>
    </w:p>
    <w:p w:rsidR="006E75FF" w:rsidRDefault="00D64E20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2024</w:t>
      </w:r>
      <w:r w:rsidR="006E75FF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918F4">
        <w:rPr>
          <w:rFonts w:ascii="GHEA Grapalat" w:hAnsi="GHEA Grapalat"/>
          <w:sz w:val="24"/>
          <w:szCs w:val="24"/>
          <w:lang w:val="hy-AM"/>
        </w:rPr>
        <w:t>սեպտեմբերի</w:t>
      </w:r>
      <w:r w:rsidR="006B110F">
        <w:rPr>
          <w:rFonts w:ascii="GHEA Grapalat" w:hAnsi="GHEA Grapalat"/>
          <w:sz w:val="24"/>
          <w:szCs w:val="24"/>
          <w:lang w:val="hy-AM"/>
        </w:rPr>
        <w:t xml:space="preserve">  «11</w:t>
      </w:r>
      <w:r w:rsidR="006E75FF">
        <w:rPr>
          <w:rFonts w:ascii="GHEA Grapalat" w:hAnsi="GHEA Grapalat"/>
          <w:sz w:val="24"/>
          <w:szCs w:val="24"/>
          <w:lang w:val="hy-AM"/>
        </w:rPr>
        <w:t xml:space="preserve">»-ի  N </w:t>
      </w:r>
      <w:r w:rsidR="006B110F">
        <w:rPr>
          <w:rFonts w:ascii="GHEA Grapalat" w:hAnsi="GHEA Grapalat"/>
          <w:sz w:val="24"/>
          <w:szCs w:val="24"/>
          <w:lang w:val="hy-AM"/>
        </w:rPr>
        <w:t>5221</w:t>
      </w:r>
      <w:bookmarkStart w:id="0" w:name="_GoBack"/>
      <w:bookmarkEnd w:id="0"/>
      <w:r w:rsidR="006E75FF">
        <w:rPr>
          <w:rFonts w:ascii="GHEA Grapalat" w:hAnsi="GHEA Grapalat"/>
          <w:sz w:val="24"/>
          <w:szCs w:val="24"/>
          <w:lang w:val="hy-AM"/>
        </w:rPr>
        <w:t>-Ա հրամանի</w:t>
      </w:r>
    </w:p>
    <w:p w:rsidR="006E75FF" w:rsidRDefault="006E75FF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  <w:lang w:val="hy-AM"/>
        </w:rPr>
      </w:pPr>
    </w:p>
    <w:p w:rsidR="00F91171" w:rsidRDefault="00F91171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  <w:lang w:val="hy-AM"/>
        </w:rPr>
      </w:pPr>
    </w:p>
    <w:p w:rsidR="006E75FF" w:rsidRDefault="006E75FF" w:rsidP="00FC101D">
      <w:pPr>
        <w:spacing w:after="0"/>
        <w:ind w:left="-450" w:right="-63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ԾՐԱԳԻՐ</w:t>
      </w:r>
    </w:p>
    <w:p w:rsidR="006E75FF" w:rsidRDefault="00E2226F" w:rsidP="00FC101D">
      <w:pPr>
        <w:ind w:left="-450" w:right="-63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647E01">
        <w:rPr>
          <w:rFonts w:ascii="GHEA Grapalat" w:hAnsi="GHEA Grapalat"/>
          <w:b/>
          <w:sz w:val="24"/>
          <w:szCs w:val="24"/>
          <w:lang w:val="hy-AM"/>
        </w:rPr>
        <w:t>տարածքային ստորաբաժանումների՝</w:t>
      </w:r>
      <w:r w:rsidR="006E75F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2226F">
        <w:rPr>
          <w:rFonts w:ascii="GHEA Grapalat" w:hAnsi="GHEA Grapalat"/>
          <w:b/>
          <w:sz w:val="24"/>
          <w:szCs w:val="24"/>
          <w:lang w:val="hy-AM"/>
        </w:rPr>
        <w:t xml:space="preserve">Ջերմուկ, Սիսիան, Սևան բաժիններում փորձագետի </w:t>
      </w:r>
      <w:r w:rsidRPr="00E2226F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2226F">
        <w:rPr>
          <w:rFonts w:ascii="GHEA Grapalat" w:hAnsi="GHEA Grapalat" w:cs="Sylfaen"/>
          <w:b/>
          <w:sz w:val="24"/>
          <w:szCs w:val="24"/>
          <w:lang w:val="hy-AM"/>
        </w:rPr>
        <w:t>թվով 3</w:t>
      </w:r>
      <w:r w:rsidRPr="00E2226F">
        <w:rPr>
          <w:rFonts w:ascii="GHEA Grapalat" w:hAnsi="GHEA Grapalat" w:cs="Sylfaen"/>
          <w:b/>
          <w:sz w:val="24"/>
          <w:szCs w:val="24"/>
          <w:lang w:val="af-ZA"/>
        </w:rPr>
        <w:t xml:space="preserve">) </w:t>
      </w:r>
      <w:r w:rsidRPr="00E2226F">
        <w:rPr>
          <w:rFonts w:ascii="GHEA Grapalat" w:hAnsi="GHEA Grapalat"/>
          <w:b/>
          <w:sz w:val="24"/>
          <w:szCs w:val="24"/>
          <w:lang w:val="hy-AM"/>
        </w:rPr>
        <w:t xml:space="preserve">կողմից </w:t>
      </w:r>
      <w:r w:rsidR="006E75FF">
        <w:rPr>
          <w:rFonts w:ascii="GHEA Grapalat" w:hAnsi="GHEA Grapalat"/>
          <w:b/>
          <w:sz w:val="24"/>
          <w:szCs w:val="24"/>
          <w:lang w:val="hy-AM"/>
        </w:rPr>
        <w:t xml:space="preserve">իրականացվող աշխատանքների </w:t>
      </w:r>
    </w:p>
    <w:p w:rsidR="006E75FF" w:rsidRDefault="006E75FF" w:rsidP="00FC101D">
      <w:pPr>
        <w:numPr>
          <w:ilvl w:val="0"/>
          <w:numId w:val="1"/>
        </w:numPr>
        <w:tabs>
          <w:tab w:val="left" w:pos="567"/>
        </w:tabs>
        <w:spacing w:after="0"/>
        <w:ind w:left="-450" w:right="-630" w:firstLine="284"/>
        <w:contextualSpacing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Ներգրավ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ման </w:t>
      </w:r>
      <w:r>
        <w:rPr>
          <w:rFonts w:ascii="GHEA Grapalat" w:hAnsi="GHEA Grapalat"/>
          <w:b/>
          <w:sz w:val="24"/>
          <w:szCs w:val="24"/>
        </w:rPr>
        <w:t>դեպքը և հիմնավորումները</w:t>
      </w:r>
    </w:p>
    <w:p w:rsidR="006E75FF" w:rsidRDefault="00C12F0E" w:rsidP="006729E1">
      <w:pPr>
        <w:pStyle w:val="ListParagraph"/>
        <w:spacing w:after="0"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 w:rsidRPr="00C12F0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Միգրացիայի և քաղաքացիության </w:t>
      </w:r>
      <w:r w:rsidR="00BD1386">
        <w:rPr>
          <w:rFonts w:ascii="GHEA Grapalat" w:eastAsia="Times New Roman" w:hAnsi="GHEA Grapalat"/>
          <w:sz w:val="24"/>
          <w:szCs w:val="24"/>
          <w:lang w:val="hy-AM" w:eastAsia="ru-RU"/>
        </w:rPr>
        <w:t>ծառայությա</w:t>
      </w:r>
      <w:r w:rsidRPr="00C12F0E">
        <w:rPr>
          <w:rFonts w:ascii="GHEA Grapalat" w:eastAsia="Times New Roman" w:hAnsi="GHEA Grapalat"/>
          <w:sz w:val="24"/>
          <w:szCs w:val="24"/>
          <w:lang w:val="hy-AM" w:eastAsia="ru-RU"/>
        </w:rPr>
        <w:t>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E685D">
        <w:rPr>
          <w:rFonts w:ascii="GHEA Grapalat" w:hAnsi="GHEA Grapalat"/>
          <w:sz w:val="24"/>
          <w:szCs w:val="24"/>
          <w:lang w:val="hy-AM"/>
        </w:rPr>
        <w:t xml:space="preserve">տարածքային ստորաբաժանումների՝ </w:t>
      </w:r>
      <w:r w:rsidR="007A6B75" w:rsidRPr="007A6B75">
        <w:rPr>
          <w:rFonts w:ascii="GHEA Grapalat" w:hAnsi="GHEA Grapalat"/>
          <w:sz w:val="24"/>
          <w:szCs w:val="24"/>
          <w:lang w:val="hy-AM"/>
        </w:rPr>
        <w:t>Ջերմուկ, Սիսիան, Սևան բաժիններում</w:t>
      </w:r>
      <w:r w:rsidR="007A6B75">
        <w:rPr>
          <w:rFonts w:ascii="GHEA Grapalat" w:hAnsi="GHEA Grapalat"/>
          <w:sz w:val="24"/>
          <w:szCs w:val="24"/>
          <w:lang w:val="hy-AM"/>
        </w:rPr>
        <w:t xml:space="preserve"> </w:t>
      </w:r>
      <w:r w:rsidR="006E75FF">
        <w:rPr>
          <w:rFonts w:ascii="GHEA Grapalat" w:hAnsi="GHEA Grapalat"/>
          <w:sz w:val="24"/>
          <w:szCs w:val="24"/>
          <w:lang w:val="hy-AM"/>
        </w:rPr>
        <w:t>աշխատանքների ծավալների ավելացմամբ պայմանավորված</w:t>
      </w:r>
      <w:r w:rsidR="006E75FF">
        <w:rPr>
          <w:rFonts w:ascii="GHEA Grapalat" w:hAnsi="GHEA Grapalat" w:cs="Sylfaen"/>
          <w:sz w:val="24"/>
          <w:szCs w:val="24"/>
          <w:lang w:val="hy-AM"/>
        </w:rPr>
        <w:t>,</w:t>
      </w:r>
      <w:r w:rsidR="006E75FF">
        <w:rPr>
          <w:rFonts w:ascii="GHEA Grapalat" w:hAnsi="GHEA Grapalat"/>
          <w:sz w:val="24"/>
          <w:szCs w:val="24"/>
          <w:lang w:val="hy-AM"/>
        </w:rPr>
        <w:t xml:space="preserve"> նպատակահարմար է ներգրավել պայմանագրային հիմունքներով համապատասխան փորձագետ</w:t>
      </w:r>
      <w:r w:rsidR="00F175CF">
        <w:rPr>
          <w:rFonts w:ascii="GHEA Grapalat" w:hAnsi="GHEA Grapalat"/>
          <w:sz w:val="24"/>
          <w:szCs w:val="24"/>
          <w:lang w:val="hy-AM"/>
        </w:rPr>
        <w:t xml:space="preserve"> </w:t>
      </w:r>
      <w:r w:rsidR="00F175CF" w:rsidRPr="00151C01">
        <w:rPr>
          <w:rFonts w:ascii="GHEA Grapalat" w:hAnsi="GHEA Grapalat"/>
          <w:sz w:val="24"/>
          <w:szCs w:val="24"/>
          <w:lang w:val="hy-AM"/>
        </w:rPr>
        <w:t xml:space="preserve">(թվով </w:t>
      </w:r>
      <w:r w:rsidR="001A7B88">
        <w:rPr>
          <w:rFonts w:ascii="GHEA Grapalat" w:hAnsi="GHEA Grapalat"/>
          <w:sz w:val="24"/>
          <w:szCs w:val="24"/>
          <w:lang w:val="hy-AM"/>
        </w:rPr>
        <w:t>3</w:t>
      </w:r>
      <w:r w:rsidR="00F175CF">
        <w:rPr>
          <w:rFonts w:ascii="GHEA Grapalat" w:hAnsi="GHEA Grapalat"/>
          <w:sz w:val="24"/>
          <w:szCs w:val="24"/>
          <w:lang w:val="hy-AM"/>
        </w:rPr>
        <w:t>)</w:t>
      </w:r>
      <w:r w:rsidR="006E75FF">
        <w:rPr>
          <w:rFonts w:ascii="GHEA Grapalat" w:hAnsi="GHEA Grapalat"/>
          <w:sz w:val="24"/>
          <w:szCs w:val="24"/>
          <w:lang w:val="hy-AM"/>
        </w:rPr>
        <w:t>:</w:t>
      </w:r>
    </w:p>
    <w:p w:rsidR="006E75FF" w:rsidRDefault="006E75FF" w:rsidP="006729E1">
      <w:pPr>
        <w:numPr>
          <w:ilvl w:val="0"/>
          <w:numId w:val="1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Փորձագետին ներկայացվող պահանջները</w:t>
      </w:r>
    </w:p>
    <w:p w:rsidR="003249B2" w:rsidRPr="003249B2" w:rsidRDefault="00243902" w:rsidP="006729E1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43902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Pr="00243902">
        <w:rPr>
          <w:rFonts w:ascii="GHEA Grapalat" w:hAnsi="GHEA Grapalat"/>
          <w:sz w:val="24"/>
          <w:szCs w:val="24"/>
          <w:shd w:val="clear" w:color="auto" w:fill="FFFFFF"/>
        </w:rPr>
        <w:t>ռնվազն միջնակարգ</w:t>
      </w:r>
      <w:r w:rsidRPr="00386441">
        <w:rPr>
          <w:rFonts w:ascii="GHEA Grapalat" w:hAnsi="GHEA Grapalat"/>
          <w:sz w:val="20"/>
          <w:szCs w:val="20"/>
          <w:shd w:val="clear" w:color="auto" w:fill="FFFFFF"/>
        </w:rPr>
        <w:t xml:space="preserve"> </w:t>
      </w:r>
      <w:r w:rsidR="006E75FF">
        <w:rPr>
          <w:rFonts w:ascii="GHEA Grapalat" w:hAnsi="GHEA Grapalat"/>
          <w:sz w:val="24"/>
          <w:szCs w:val="24"/>
          <w:lang w:val="hy-AM"/>
        </w:rPr>
        <w:t>կրթություն.</w:t>
      </w:r>
    </w:p>
    <w:p w:rsidR="003249B2" w:rsidRPr="008A57C7" w:rsidRDefault="003249B2" w:rsidP="006729E1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249B2">
        <w:rPr>
          <w:rFonts w:ascii="GHEA Grapalat" w:eastAsia="Times New Roman" w:hAnsi="GHEA Grapalat"/>
          <w:sz w:val="24"/>
          <w:szCs w:val="24"/>
          <w:lang w:val="hy-AM" w:eastAsia="ru-RU"/>
        </w:rPr>
        <w:t>աշխատանքային ստաժ չի պահանջվում</w:t>
      </w:r>
      <w:r w:rsidRPr="003249B2">
        <w:rPr>
          <w:rFonts w:ascii="Cambria Math" w:eastAsia="Times New Roman" w:hAnsi="Cambria Math"/>
          <w:sz w:val="24"/>
          <w:szCs w:val="24"/>
          <w:lang w:val="hy-AM" w:eastAsia="ru-RU"/>
        </w:rPr>
        <w:t>․</w:t>
      </w:r>
      <w:r w:rsidRPr="003249B2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</w:p>
    <w:p w:rsidR="008A57C7" w:rsidRPr="003249B2" w:rsidRDefault="008A57C7" w:rsidP="006729E1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հայերենի իմացություն</w:t>
      </w:r>
      <w:r>
        <w:rPr>
          <w:rFonts w:ascii="Cambria Math" w:eastAsia="Times New Roman" w:hAnsi="Cambria Math"/>
          <w:sz w:val="24"/>
          <w:szCs w:val="24"/>
          <w:lang w:val="hy-AM" w:eastAsia="ru-RU"/>
        </w:rPr>
        <w:t>․</w:t>
      </w:r>
    </w:p>
    <w:p w:rsidR="00163AF8" w:rsidRPr="00163AF8" w:rsidRDefault="00163AF8" w:rsidP="006729E1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անհրաժեշտ   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:rsidR="006E75FF" w:rsidRDefault="006E75FF" w:rsidP="006729E1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համակարգչով</w:t>
      </w:r>
      <w:r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:rsidR="006E75FF" w:rsidRDefault="006E75FF" w:rsidP="006729E1">
      <w:pPr>
        <w:numPr>
          <w:ilvl w:val="0"/>
          <w:numId w:val="1"/>
        </w:numPr>
        <w:tabs>
          <w:tab w:val="left" w:pos="284"/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:rsidR="006E75FF" w:rsidRDefault="006E75FF" w:rsidP="006729E1">
      <w:p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Փորձագետը ներգրավվում է </w:t>
      </w:r>
      <w:r w:rsidR="00A74605">
        <w:rPr>
          <w:rFonts w:ascii="GHEA Grapalat" w:hAnsi="GHEA Grapalat" w:cs="Sylfaen"/>
          <w:sz w:val="24"/>
          <w:szCs w:val="24"/>
          <w:lang w:val="hy-AM"/>
        </w:rPr>
        <w:t>վեց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74605">
        <w:rPr>
          <w:rFonts w:ascii="GHEA Grapalat" w:hAnsi="GHEA Grapalat" w:cs="Sylfaen"/>
          <w:sz w:val="24"/>
          <w:szCs w:val="24"/>
          <w:lang w:val="hy-AM"/>
        </w:rPr>
        <w:t>ամիս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ժամկետով։</w:t>
      </w:r>
    </w:p>
    <w:p w:rsidR="004421BC" w:rsidRDefault="004421BC" w:rsidP="006729E1">
      <w:p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E75FF" w:rsidRDefault="006E75FF" w:rsidP="006729E1">
      <w:pPr>
        <w:numPr>
          <w:ilvl w:val="0"/>
          <w:numId w:val="1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Աշխատանքների ակնկալվող արդյունքը</w:t>
      </w:r>
    </w:p>
    <w:p w:rsidR="006557A5" w:rsidRDefault="006557A5" w:rsidP="006729E1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ind w:left="-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B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մասնակցել հարուցված վարույթների շրջանակներում անձի ինքնության պարզման աշխատանքների իրականացմանը. </w:t>
      </w:r>
    </w:p>
    <w:p w:rsidR="006557A5" w:rsidRPr="007B7435" w:rsidRDefault="006557A5" w:rsidP="006729E1">
      <w:pPr>
        <w:pStyle w:val="ListParagraph"/>
        <w:shd w:val="clear" w:color="auto" w:fill="FFFFFF"/>
        <w:spacing w:after="0" w:line="276" w:lineRule="auto"/>
        <w:ind w:left="-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6557A5" w:rsidRPr="006557A5" w:rsidRDefault="006557A5" w:rsidP="006729E1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ind w:left="-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B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քաղաքացիներին, փախստականներին և քաղաքացիություն չունեցող անձանց տրամադրել անձը հաստատող փաստաթղթեր</w:t>
      </w:r>
      <w:r w:rsidRPr="007B7435">
        <w:rPr>
          <w:rFonts w:ascii="MS Mincho" w:eastAsia="MS Mincho" w:hAnsi="MS Mincho" w:cs="MS Mincho" w:hint="eastAsia"/>
          <w:sz w:val="24"/>
          <w:szCs w:val="24"/>
          <w:shd w:val="clear" w:color="auto" w:fill="FFFFFF"/>
          <w:lang w:val="hy-AM"/>
        </w:rPr>
        <w:t>․</w:t>
      </w:r>
    </w:p>
    <w:p w:rsidR="006557A5" w:rsidRPr="007B7435" w:rsidRDefault="006557A5" w:rsidP="006729E1">
      <w:pPr>
        <w:pStyle w:val="ListParagraph"/>
        <w:shd w:val="clear" w:color="auto" w:fill="FFFFFF"/>
        <w:spacing w:after="0" w:line="276" w:lineRule="auto"/>
        <w:ind w:left="-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6557A5" w:rsidRDefault="006557A5" w:rsidP="006729E1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ind w:left="-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B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Հայաստանի Հանրապետության արտաքին գործերի նախարարությունից ստացված՝ օտարերկրյա պետություններում գտնվող Հայաստանի Հանրապետության քաղաքացիներին տալ, փոխանակել անձնագիր։ </w:t>
      </w:r>
    </w:p>
    <w:p w:rsidR="006557A5" w:rsidRDefault="006557A5" w:rsidP="006729E1">
      <w:pPr>
        <w:shd w:val="clear" w:color="auto" w:fill="FFFFFF"/>
        <w:spacing w:after="0"/>
        <w:ind w:left="540"/>
        <w:contextualSpacing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</w:p>
    <w:p w:rsidR="006E75FF" w:rsidRDefault="006E75FF" w:rsidP="006729E1">
      <w:pPr>
        <w:pStyle w:val="ListParagraph"/>
        <w:numPr>
          <w:ilvl w:val="0"/>
          <w:numId w:val="3"/>
        </w:numPr>
        <w:spacing w:line="276" w:lineRule="auto"/>
        <w:ind w:left="-450" w:right="-63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Հաշվետվություններ</w:t>
      </w:r>
      <w:r>
        <w:rPr>
          <w:rFonts w:ascii="GHEA Grapalat" w:hAnsi="GHEA Grapalat"/>
          <w:b/>
          <w:sz w:val="24"/>
          <w:szCs w:val="24"/>
          <w:lang w:val="hy-AM"/>
        </w:rPr>
        <w:t>ի ներկայացման և դրանց գնահատման արդյունքների ամփոփիչ ժամկետները</w:t>
      </w:r>
    </w:p>
    <w:p w:rsidR="004E7929" w:rsidRPr="00CB3B12" w:rsidRDefault="00D54104" w:rsidP="006729E1">
      <w:pPr>
        <w:pStyle w:val="ListParagraph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1276"/>
        </w:tabs>
        <w:spacing w:after="0"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 w:rsidRPr="00CB3B12">
        <w:rPr>
          <w:rFonts w:ascii="GHEA Grapalat" w:hAnsi="GHEA Grapalat"/>
          <w:sz w:val="24"/>
          <w:szCs w:val="24"/>
          <w:lang w:val="hy-AM"/>
        </w:rPr>
        <w:t>Փորձագետ</w:t>
      </w:r>
      <w:r w:rsidR="006E75FF" w:rsidRPr="00CB3B12">
        <w:rPr>
          <w:rFonts w:ascii="GHEA Grapalat" w:hAnsi="GHEA Grapalat"/>
          <w:sz w:val="24"/>
          <w:szCs w:val="24"/>
          <w:lang w:val="hy-AM"/>
        </w:rPr>
        <w:t xml:space="preserve">ի կողմից կատարված աշխատանքների վերաբերյալ </w:t>
      </w:r>
      <w:r w:rsidRPr="00CB3B12">
        <w:rPr>
          <w:rFonts w:ascii="GHEA Grapalat" w:hAnsi="GHEA Grapalat"/>
          <w:sz w:val="24"/>
          <w:szCs w:val="24"/>
          <w:lang w:val="hy-AM"/>
        </w:rPr>
        <w:t>հաշվետվություն</w:t>
      </w:r>
      <w:r w:rsidR="006E75FF" w:rsidRPr="00CB3B12">
        <w:rPr>
          <w:rFonts w:ascii="GHEA Grapalat" w:hAnsi="GHEA Grapalat"/>
          <w:sz w:val="24"/>
          <w:szCs w:val="24"/>
          <w:lang w:val="hy-AM"/>
        </w:rPr>
        <w:t xml:space="preserve">ը ներկայացվում </w:t>
      </w:r>
      <w:r w:rsidRPr="00CB3B12">
        <w:rPr>
          <w:rFonts w:ascii="GHEA Grapalat" w:hAnsi="GHEA Grapalat"/>
          <w:sz w:val="24"/>
          <w:szCs w:val="24"/>
          <w:lang w:val="hy-AM"/>
        </w:rPr>
        <w:t>է</w:t>
      </w:r>
      <w:r w:rsidR="006E75FF" w:rsidRPr="00CB3B12">
        <w:rPr>
          <w:rFonts w:ascii="GHEA Grapalat" w:hAnsi="GHEA Grapalat"/>
          <w:sz w:val="24"/>
          <w:szCs w:val="24"/>
          <w:lang w:val="hy-AM"/>
        </w:rPr>
        <w:t xml:space="preserve"> </w:t>
      </w:r>
      <w:r w:rsidR="00B6221A">
        <w:rPr>
          <w:rFonts w:ascii="GHEA Grapalat" w:hAnsi="GHEA Grapalat"/>
          <w:sz w:val="24"/>
          <w:szCs w:val="24"/>
          <w:lang w:val="hy-AM"/>
        </w:rPr>
        <w:t>կիսամյակի</w:t>
      </w:r>
      <w:r w:rsidR="006E75FF" w:rsidRPr="00CB3B12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4ED">
        <w:rPr>
          <w:rFonts w:ascii="GHEA Grapalat" w:hAnsi="GHEA Grapalat"/>
          <w:sz w:val="24"/>
          <w:szCs w:val="24"/>
          <w:lang w:val="hy-AM"/>
        </w:rPr>
        <w:t>վերջում։</w:t>
      </w:r>
      <w:r w:rsidR="006E75FF" w:rsidRPr="00CB3B12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6E75FF" w:rsidRPr="00CB3B12" w:rsidRDefault="006E75FF" w:rsidP="006729E1">
      <w:pPr>
        <w:tabs>
          <w:tab w:val="left" w:pos="426"/>
          <w:tab w:val="left" w:pos="567"/>
          <w:tab w:val="left" w:pos="709"/>
          <w:tab w:val="left" w:pos="1276"/>
        </w:tabs>
        <w:spacing w:after="0"/>
        <w:ind w:right="-630"/>
        <w:jc w:val="both"/>
        <w:rPr>
          <w:rFonts w:ascii="GHEA Grapalat" w:hAnsi="GHEA Grapalat"/>
          <w:sz w:val="24"/>
          <w:szCs w:val="24"/>
          <w:lang w:val="hy-AM"/>
        </w:rPr>
      </w:pPr>
      <w:r w:rsidRPr="00CB3B12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6E75FF" w:rsidRPr="002B68FA" w:rsidRDefault="006E75FF" w:rsidP="006729E1">
      <w:pPr>
        <w:pStyle w:val="ListParagraph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1276"/>
        </w:tabs>
        <w:spacing w:after="0"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 w:rsidRPr="00CB3B12">
        <w:rPr>
          <w:rFonts w:ascii="GHEA Grapalat" w:hAnsi="GHEA Grapalat" w:cs="Arial Armenian"/>
          <w:sz w:val="24"/>
          <w:szCs w:val="24"/>
          <w:lang w:val="hy-AM"/>
        </w:rPr>
        <w:t xml:space="preserve">Կատարված աշխատանքի արդյունքը գնահատվում է բավարար, լավ կամ գերազանց: </w:t>
      </w:r>
    </w:p>
    <w:p w:rsidR="002B68FA" w:rsidRPr="002B68FA" w:rsidRDefault="002B68FA" w:rsidP="006729E1">
      <w:pPr>
        <w:pStyle w:val="ListParagraph"/>
        <w:spacing w:line="276" w:lineRule="auto"/>
        <w:rPr>
          <w:rFonts w:ascii="GHEA Grapalat" w:hAnsi="GHEA Grapalat"/>
          <w:sz w:val="24"/>
          <w:szCs w:val="24"/>
          <w:lang w:val="hy-AM"/>
        </w:rPr>
      </w:pPr>
    </w:p>
    <w:p w:rsidR="00C44EA5" w:rsidRDefault="006E75FF" w:rsidP="006729E1">
      <w:pPr>
        <w:tabs>
          <w:tab w:val="left" w:pos="567"/>
        </w:tabs>
        <w:spacing w:after="0"/>
        <w:ind w:left="-450" w:right="-63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Pr="00C44EA5">
        <w:rPr>
          <w:rFonts w:ascii="GHEA Grapalat" w:hAnsi="GHEA Grapalat"/>
          <w:b/>
          <w:sz w:val="24"/>
          <w:szCs w:val="24"/>
          <w:lang w:val="hy-AM"/>
        </w:rPr>
        <w:t>Աշխատանք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ների </w:t>
      </w:r>
      <w:r w:rsidRPr="00C44EA5">
        <w:rPr>
          <w:rFonts w:ascii="GHEA Grapalat" w:hAnsi="GHEA Grapalat"/>
          <w:b/>
          <w:sz w:val="24"/>
          <w:szCs w:val="24"/>
          <w:lang w:val="hy-AM"/>
        </w:rPr>
        <w:t>գնահատման չափանիշներ</w:t>
      </w:r>
      <w:r>
        <w:rPr>
          <w:rFonts w:ascii="GHEA Grapalat" w:hAnsi="GHEA Grapalat"/>
          <w:b/>
          <w:sz w:val="24"/>
          <w:szCs w:val="24"/>
          <w:lang w:val="hy-AM"/>
        </w:rPr>
        <w:t>ը</w:t>
      </w:r>
    </w:p>
    <w:p w:rsidR="008F4C91" w:rsidRDefault="008F4C91" w:rsidP="006729E1">
      <w:pPr>
        <w:tabs>
          <w:tab w:val="left" w:pos="567"/>
        </w:tabs>
        <w:spacing w:after="0"/>
        <w:ind w:left="-450" w:right="-63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8F4C91" w:rsidRDefault="008F4C91" w:rsidP="006729E1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ind w:left="-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B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հարուցված վարույթների շրջանակներում անձի ինքնության պարզման աշխատանքների իրականացմանը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մասնակցություն</w:t>
      </w:r>
      <w:r w:rsidRPr="007B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. </w:t>
      </w:r>
    </w:p>
    <w:p w:rsidR="008F4C91" w:rsidRPr="007B7435" w:rsidRDefault="008F4C91" w:rsidP="006729E1">
      <w:pPr>
        <w:pStyle w:val="ListParagraph"/>
        <w:shd w:val="clear" w:color="auto" w:fill="FFFFFF"/>
        <w:spacing w:after="0" w:line="276" w:lineRule="auto"/>
        <w:ind w:left="-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8F4C91" w:rsidRPr="006557A5" w:rsidRDefault="008F4C91" w:rsidP="006729E1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ind w:left="-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B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քաղաքացիներին, փախստականներին և քաղաքացիություն չունեցող անձանց անձը հաստատող փաստաթղթեր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ի տրամադրում</w:t>
      </w:r>
      <w:r w:rsidRPr="007B7435">
        <w:rPr>
          <w:rFonts w:ascii="MS Mincho" w:eastAsia="MS Mincho" w:hAnsi="MS Mincho" w:cs="MS Mincho" w:hint="eastAsia"/>
          <w:sz w:val="24"/>
          <w:szCs w:val="24"/>
          <w:shd w:val="clear" w:color="auto" w:fill="FFFFFF"/>
          <w:lang w:val="hy-AM"/>
        </w:rPr>
        <w:t>․</w:t>
      </w:r>
    </w:p>
    <w:p w:rsidR="008F4C91" w:rsidRPr="007B7435" w:rsidRDefault="008F4C91" w:rsidP="006729E1">
      <w:pPr>
        <w:pStyle w:val="ListParagraph"/>
        <w:shd w:val="clear" w:color="auto" w:fill="FFFFFF"/>
        <w:spacing w:after="0" w:line="276" w:lineRule="auto"/>
        <w:ind w:left="-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8F4C91" w:rsidRDefault="008F4C91" w:rsidP="006729E1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ind w:left="-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B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Հայաստանի Հանրապետության արտաքին գործերի նախարարությունից ստացված՝ օտարերկրյա պետություններում գտնվող Հայաստանի Հանրապետության քաղաքացիներին </w:t>
      </w:r>
      <w:r w:rsidR="00CA400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անձնագրի </w:t>
      </w:r>
      <w:r w:rsidR="00CA400B" w:rsidRPr="00CA400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CA400B">
        <w:rPr>
          <w:rFonts w:ascii="GHEA Grapalat" w:hAnsi="GHEA Grapalat"/>
          <w:sz w:val="24"/>
          <w:szCs w:val="24"/>
          <w:shd w:val="clear" w:color="auto" w:fill="FFFFFF"/>
          <w:lang w:val="hy-AM"/>
        </w:rPr>
        <w:t>տրամադրում, փոխանակում</w:t>
      </w:r>
      <w:r w:rsidRPr="007B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։ </w:t>
      </w:r>
    </w:p>
    <w:p w:rsidR="00C44EA5" w:rsidRPr="002E6F04" w:rsidRDefault="00C44EA5" w:rsidP="0077061A">
      <w:pPr>
        <w:pStyle w:val="ListParagraph"/>
        <w:tabs>
          <w:tab w:val="left" w:pos="567"/>
        </w:tabs>
        <w:spacing w:after="0" w:line="276" w:lineRule="auto"/>
        <w:ind w:left="60" w:right="-63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C44EA5" w:rsidRPr="002E6F04" w:rsidSect="00233AFE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2B5"/>
    <w:multiLevelType w:val="hybridMultilevel"/>
    <w:tmpl w:val="5C34A5CE"/>
    <w:lvl w:ilvl="0" w:tplc="6C8821E2">
      <w:start w:val="1"/>
      <w:numFmt w:val="decimal"/>
      <w:lvlText w:val="%1)"/>
      <w:lvlJc w:val="left"/>
      <w:pPr>
        <w:ind w:left="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B0D434D0"/>
    <w:lvl w:ilvl="0" w:tplc="AE28E1A2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46DA2"/>
    <w:multiLevelType w:val="hybridMultilevel"/>
    <w:tmpl w:val="C2E66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34EDC"/>
    <w:multiLevelType w:val="hybridMultilevel"/>
    <w:tmpl w:val="09648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652F6"/>
    <w:multiLevelType w:val="hybridMultilevel"/>
    <w:tmpl w:val="BB541EA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287B68"/>
    <w:multiLevelType w:val="hybridMultilevel"/>
    <w:tmpl w:val="FB4ACC24"/>
    <w:lvl w:ilvl="0" w:tplc="9D44CCDE">
      <w:start w:val="1"/>
      <w:numFmt w:val="decimal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CAB0948"/>
    <w:multiLevelType w:val="hybridMultilevel"/>
    <w:tmpl w:val="A94AE5EA"/>
    <w:lvl w:ilvl="0" w:tplc="61CEA490">
      <w:start w:val="1"/>
      <w:numFmt w:val="decimal"/>
      <w:lvlText w:val="%1)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7F386B74"/>
    <w:multiLevelType w:val="hybridMultilevel"/>
    <w:tmpl w:val="E5D47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EE"/>
    <w:rsid w:val="00031E4B"/>
    <w:rsid w:val="00051300"/>
    <w:rsid w:val="000559C4"/>
    <w:rsid w:val="00060DAD"/>
    <w:rsid w:val="00097A5D"/>
    <w:rsid w:val="000A202A"/>
    <w:rsid w:val="000B1632"/>
    <w:rsid w:val="000D63AE"/>
    <w:rsid w:val="000E685D"/>
    <w:rsid w:val="000E6A72"/>
    <w:rsid w:val="000F78BB"/>
    <w:rsid w:val="00153397"/>
    <w:rsid w:val="00163AF8"/>
    <w:rsid w:val="001A7B88"/>
    <w:rsid w:val="001D4212"/>
    <w:rsid w:val="00211F1F"/>
    <w:rsid w:val="00233AFE"/>
    <w:rsid w:val="0023573D"/>
    <w:rsid w:val="00243902"/>
    <w:rsid w:val="002454ED"/>
    <w:rsid w:val="002636E5"/>
    <w:rsid w:val="0026598D"/>
    <w:rsid w:val="002768D1"/>
    <w:rsid w:val="00296527"/>
    <w:rsid w:val="002B68FA"/>
    <w:rsid w:val="002C19B5"/>
    <w:rsid w:val="002E3087"/>
    <w:rsid w:val="002E6F04"/>
    <w:rsid w:val="003069C9"/>
    <w:rsid w:val="003249B2"/>
    <w:rsid w:val="00357652"/>
    <w:rsid w:val="00380C4A"/>
    <w:rsid w:val="003A6AC6"/>
    <w:rsid w:val="003F7777"/>
    <w:rsid w:val="00430046"/>
    <w:rsid w:val="00433D67"/>
    <w:rsid w:val="00435B24"/>
    <w:rsid w:val="004421BC"/>
    <w:rsid w:val="00442863"/>
    <w:rsid w:val="00442F00"/>
    <w:rsid w:val="00456811"/>
    <w:rsid w:val="00482E15"/>
    <w:rsid w:val="004E6AF2"/>
    <w:rsid w:val="004E7929"/>
    <w:rsid w:val="00522974"/>
    <w:rsid w:val="00540BEE"/>
    <w:rsid w:val="005503AE"/>
    <w:rsid w:val="005552B4"/>
    <w:rsid w:val="006377E9"/>
    <w:rsid w:val="00641341"/>
    <w:rsid w:val="00647E01"/>
    <w:rsid w:val="006557A5"/>
    <w:rsid w:val="00657BFF"/>
    <w:rsid w:val="00667113"/>
    <w:rsid w:val="006729E1"/>
    <w:rsid w:val="00674AF1"/>
    <w:rsid w:val="006A1AED"/>
    <w:rsid w:val="006B110F"/>
    <w:rsid w:val="006C13F2"/>
    <w:rsid w:val="006C1E9A"/>
    <w:rsid w:val="006E1D81"/>
    <w:rsid w:val="006E75FF"/>
    <w:rsid w:val="007007C5"/>
    <w:rsid w:val="007056D0"/>
    <w:rsid w:val="0071204A"/>
    <w:rsid w:val="00731AC8"/>
    <w:rsid w:val="00735914"/>
    <w:rsid w:val="007637D2"/>
    <w:rsid w:val="0077061A"/>
    <w:rsid w:val="0077667F"/>
    <w:rsid w:val="007A6B75"/>
    <w:rsid w:val="007B04E2"/>
    <w:rsid w:val="007E3084"/>
    <w:rsid w:val="00814753"/>
    <w:rsid w:val="008259A3"/>
    <w:rsid w:val="008315A0"/>
    <w:rsid w:val="008472DD"/>
    <w:rsid w:val="008618EA"/>
    <w:rsid w:val="008A57C7"/>
    <w:rsid w:val="008D0412"/>
    <w:rsid w:val="008E11F6"/>
    <w:rsid w:val="008F4C91"/>
    <w:rsid w:val="008F5E5D"/>
    <w:rsid w:val="009159F3"/>
    <w:rsid w:val="00927948"/>
    <w:rsid w:val="00944028"/>
    <w:rsid w:val="00946EFD"/>
    <w:rsid w:val="00972D11"/>
    <w:rsid w:val="00987F9A"/>
    <w:rsid w:val="009D34FC"/>
    <w:rsid w:val="00A04778"/>
    <w:rsid w:val="00A10512"/>
    <w:rsid w:val="00A26754"/>
    <w:rsid w:val="00A473EA"/>
    <w:rsid w:val="00A53CA9"/>
    <w:rsid w:val="00A73544"/>
    <w:rsid w:val="00A74605"/>
    <w:rsid w:val="00AB6060"/>
    <w:rsid w:val="00AC469F"/>
    <w:rsid w:val="00AD73DE"/>
    <w:rsid w:val="00B52BF1"/>
    <w:rsid w:val="00B57A5E"/>
    <w:rsid w:val="00B60B01"/>
    <w:rsid w:val="00B6221A"/>
    <w:rsid w:val="00BA6CF2"/>
    <w:rsid w:val="00BD1386"/>
    <w:rsid w:val="00C12F0E"/>
    <w:rsid w:val="00C15B98"/>
    <w:rsid w:val="00C2329D"/>
    <w:rsid w:val="00C44EA5"/>
    <w:rsid w:val="00C65B2E"/>
    <w:rsid w:val="00C833D2"/>
    <w:rsid w:val="00C918F4"/>
    <w:rsid w:val="00C9628D"/>
    <w:rsid w:val="00CA400B"/>
    <w:rsid w:val="00CB3B12"/>
    <w:rsid w:val="00CE0A5F"/>
    <w:rsid w:val="00D0514A"/>
    <w:rsid w:val="00D46577"/>
    <w:rsid w:val="00D54104"/>
    <w:rsid w:val="00D57432"/>
    <w:rsid w:val="00D64E20"/>
    <w:rsid w:val="00DA3C33"/>
    <w:rsid w:val="00DA6E44"/>
    <w:rsid w:val="00DB15FB"/>
    <w:rsid w:val="00DF7238"/>
    <w:rsid w:val="00E0501C"/>
    <w:rsid w:val="00E2226F"/>
    <w:rsid w:val="00E64DD2"/>
    <w:rsid w:val="00E719A6"/>
    <w:rsid w:val="00E825F1"/>
    <w:rsid w:val="00EA5B1A"/>
    <w:rsid w:val="00EA70F6"/>
    <w:rsid w:val="00EA7B82"/>
    <w:rsid w:val="00EC304E"/>
    <w:rsid w:val="00EC322B"/>
    <w:rsid w:val="00ED1CCF"/>
    <w:rsid w:val="00F07AAA"/>
    <w:rsid w:val="00F175CF"/>
    <w:rsid w:val="00F22681"/>
    <w:rsid w:val="00F50686"/>
    <w:rsid w:val="00F91171"/>
    <w:rsid w:val="00FC101D"/>
    <w:rsid w:val="00FD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E75FF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6E75FF"/>
    <w:pPr>
      <w:spacing w:after="160"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E75FF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6E75FF"/>
    <w:pPr>
      <w:spacing w:after="160"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Zaqaryan</dc:creator>
  <cp:keywords/>
  <dc:description/>
  <cp:lastModifiedBy>Admin</cp:lastModifiedBy>
  <cp:revision>173</cp:revision>
  <cp:lastPrinted>2024-09-11T07:57:00Z</cp:lastPrinted>
  <dcterms:created xsi:type="dcterms:W3CDTF">2024-02-01T08:31:00Z</dcterms:created>
  <dcterms:modified xsi:type="dcterms:W3CDTF">2024-09-12T07:26:00Z</dcterms:modified>
</cp:coreProperties>
</file>