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B167A7D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456A73">
        <w:rPr>
          <w:rFonts w:ascii="GHEA Grapalat" w:hAnsi="GHEA Grapalat"/>
          <w:b/>
          <w:bCs/>
          <w:sz w:val="24"/>
          <w:szCs w:val="24"/>
          <w:lang w:val="hy-AM"/>
        </w:rPr>
        <w:t>ԱՐՄԱՎԻՐԻ ՄԱՐԶԱՅԻՆ ՓՐԿԱՐԱՐԱԿԱՆ ՎԱՐՉՈՒԹՅԱՆ ՃԳՆԱԺԱՄԱՅԻՆ ԿԱՌԱՎԱՐՄԱՆ ԿԵՆՏՐՈՆԻ ՕՊԵՐԱՏԻՎ ՀԵՐԹԱՊԱՀ ՀԵՐԹԱՓՈԽԻ ԿՐՏՍԵՐ ՀՐԱՀԱՆԳՉԻ (ԾԱԾԿԱԳԻՐ` 27-2ՓԾ-25.12-Կ-3)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ADAD799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56A73">
        <w:rPr>
          <w:rFonts w:ascii="GHEA Grapalat" w:hAnsi="GHEA Grapalat"/>
          <w:b/>
          <w:sz w:val="24"/>
          <w:szCs w:val="24"/>
          <w:lang w:val="hy-AM"/>
        </w:rPr>
        <w:t>Արմավիրի մարզային փրկարարական վարչության ճգնաժամային կառավարման կենտրոնի օպերատիվ հերթապահ հերթափոխի կրտսեր հրահանգչի (ծածկագիր` 27-2ՓԾ-25.12-Կ-3)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941C8D8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56A73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ճգնաժամային կառավարման կենտրոնի օպերատիվ հերթապահ հերթափոխի կրտսեր հրահանգչի (ծածկագիր` 27-2ՓԾ-25.12-Կ-3)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E6EC502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56A73">
        <w:rPr>
          <w:rFonts w:ascii="GHEA Grapalat" w:hAnsi="GHEA Grapalat"/>
          <w:sz w:val="24"/>
          <w:szCs w:val="24"/>
          <w:lang w:val="hy-AM"/>
        </w:rPr>
        <w:t>Արմավիրի մարզային փրկար</w:t>
      </w:r>
      <w:bookmarkStart w:id="2" w:name="_GoBack"/>
      <w:bookmarkEnd w:id="2"/>
      <w:r w:rsidR="00456A73">
        <w:rPr>
          <w:rFonts w:ascii="GHEA Grapalat" w:hAnsi="GHEA Grapalat"/>
          <w:sz w:val="24"/>
          <w:szCs w:val="24"/>
          <w:lang w:val="hy-AM"/>
        </w:rPr>
        <w:t>արական վարչության ճգնաժամային կառավարման կենտրոնի օպերատիվ հերթապահ հերթափոխի կրտսեր հրահանգչի (ծածկագիր` 27-2ՓԾ-25.12-Կ-3)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4A6352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3E1D9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09D12965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82DAAA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AF9CEB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C7D40B0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70C98814" w14:textId="77777777" w:rsidR="003E1D98" w:rsidRPr="003E1D98" w:rsidRDefault="003E1D98" w:rsidP="003E1D98">
      <w:pPr>
        <w:rPr>
          <w:lang w:val="hy-AM"/>
        </w:rPr>
      </w:pPr>
    </w:p>
    <w:p w14:paraId="4E6B867E" w14:textId="166554B1" w:rsidR="00B30114" w:rsidRPr="00971735" w:rsidRDefault="00971735" w:rsidP="0097173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Hyperlink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ListParagraph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ListParagraph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456A73" w:rsidP="00B30114">
      <w:pPr>
        <w:pStyle w:val="ListParagraph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9F73B3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326597E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1440AD8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60D2AB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1CD0BDA" w14:textId="2E433702" w:rsidR="007C7E12" w:rsidRPr="007C7E12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56A73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71735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CB24-B00B-4295-8C3A-43AC9E85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162</cp:revision>
  <dcterms:created xsi:type="dcterms:W3CDTF">2020-09-15T06:15:00Z</dcterms:created>
  <dcterms:modified xsi:type="dcterms:W3CDTF">2024-10-07T12:17:00Z</dcterms:modified>
</cp:coreProperties>
</file>