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8A1C" w14:textId="0340C047" w:rsidR="00111959" w:rsidRPr="00BF42D8" w:rsidRDefault="001E42A8" w:rsidP="001E42A8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748"/>
      </w:tblGrid>
      <w:tr w:rsidR="00BF42D8" w:rsidRPr="00BB39AB" w14:paraId="52654E11" w14:textId="77777777" w:rsidTr="00D32067">
        <w:trPr>
          <w:trHeight w:val="863"/>
        </w:trPr>
        <w:tc>
          <w:tcPr>
            <w:tcW w:w="2250" w:type="dxa"/>
          </w:tcPr>
          <w:p w14:paraId="3FFE3E92" w14:textId="7E3311B6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748" w:type="dxa"/>
          </w:tcPr>
          <w:p w14:paraId="7E492191" w14:textId="77777777" w:rsidR="00E34FFF" w:rsidRPr="00B76611" w:rsidRDefault="00E34FFF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17B33E2F" w14:textId="090F34ED" w:rsidR="00111959" w:rsidRPr="00B76611" w:rsidRDefault="00E50E0A" w:rsidP="00B76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B76611">
              <w:rPr>
                <w:rFonts w:ascii="GHEA Grapalat" w:hAnsi="GHEA Grapalat"/>
                <w:lang w:val="hy-AM"/>
              </w:rPr>
              <w:t xml:space="preserve">Ֆիզիկական անձանց </w:t>
            </w:r>
            <w:r w:rsidR="00E21875" w:rsidRPr="00B76611">
              <w:rPr>
                <w:rFonts w:ascii="GHEA Grapalat" w:hAnsi="GHEA Grapalat"/>
                <w:lang w:val="hy-AM"/>
              </w:rPr>
              <w:t>զենքի պահման պայմաններ</w:t>
            </w:r>
            <w:r w:rsidR="00D3430D">
              <w:rPr>
                <w:rFonts w:ascii="GHEA Grapalat" w:hAnsi="GHEA Grapalat"/>
                <w:lang w:val="hy-AM"/>
              </w:rPr>
              <w:t>ի</w:t>
            </w:r>
            <w:r w:rsidR="00E21875" w:rsidRPr="00B76611">
              <w:rPr>
                <w:rFonts w:ascii="GHEA Grapalat" w:hAnsi="GHEA Grapalat"/>
                <w:lang w:val="hy-AM"/>
              </w:rPr>
              <w:t xml:space="preserve"> ստուգում</w:t>
            </w:r>
            <w:r w:rsidR="00B76611">
              <w:rPr>
                <w:rFonts w:ascii="Calibri" w:hAnsi="Calibri" w:cs="Calibri"/>
                <w:lang w:val="hy-AM"/>
              </w:rPr>
              <w:t>։</w:t>
            </w:r>
          </w:p>
        </w:tc>
      </w:tr>
      <w:tr w:rsidR="00BF42D8" w:rsidRPr="00BB39AB" w14:paraId="07F59DB6" w14:textId="77777777" w:rsidTr="004752B4">
        <w:trPr>
          <w:trHeight w:val="1054"/>
        </w:trPr>
        <w:tc>
          <w:tcPr>
            <w:tcW w:w="2250" w:type="dxa"/>
          </w:tcPr>
          <w:p w14:paraId="1370B67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748" w:type="dxa"/>
          </w:tcPr>
          <w:p w14:paraId="661500B1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EC8841B" w14:textId="77777777" w:rsidR="00111959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D80D8AC" w14:textId="77777777" w:rsidR="00E50E0A" w:rsidRPr="00B76611" w:rsidRDefault="00E50E0A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Արձանագրություն անհամապատասխանության վերաբերյալ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0528A8" w14:textId="77777777" w:rsidR="00111959" w:rsidRPr="00B76611" w:rsidRDefault="00111959" w:rsidP="00B76611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B76611" w14:paraId="186A462E" w14:textId="77777777" w:rsidTr="00D32067">
        <w:trPr>
          <w:trHeight w:val="773"/>
        </w:trPr>
        <w:tc>
          <w:tcPr>
            <w:tcW w:w="2250" w:type="dxa"/>
          </w:tcPr>
          <w:p w14:paraId="74AFF913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748" w:type="dxa"/>
          </w:tcPr>
          <w:p w14:paraId="1DF34351" w14:textId="77777777" w:rsidR="00111959" w:rsidRPr="00B76611" w:rsidRDefault="00E50E0A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E21875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BB39AB" w14:paraId="1A171AD0" w14:textId="77777777" w:rsidTr="004752B4">
        <w:trPr>
          <w:trHeight w:val="1054"/>
        </w:trPr>
        <w:tc>
          <w:tcPr>
            <w:tcW w:w="2250" w:type="dxa"/>
          </w:tcPr>
          <w:p w14:paraId="40131EB0" w14:textId="5457F40D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748" w:type="dxa"/>
          </w:tcPr>
          <w:p w14:paraId="388D26D2" w14:textId="14AA5DE2" w:rsidR="00111959" w:rsidRPr="00B76611" w:rsidRDefault="00111959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A01318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BB39AB" w14:paraId="4ADA1A64" w14:textId="77777777" w:rsidTr="00D32067">
        <w:trPr>
          <w:trHeight w:val="1529"/>
        </w:trPr>
        <w:tc>
          <w:tcPr>
            <w:tcW w:w="2250" w:type="dxa"/>
          </w:tcPr>
          <w:p w14:paraId="036C4CD9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748" w:type="dxa"/>
          </w:tcPr>
          <w:p w14:paraId="6CCCC58B" w14:textId="77777777" w:rsidR="00610E45" w:rsidRPr="00B76611" w:rsidRDefault="00610E45" w:rsidP="00B76611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6C365DA" w14:textId="083B5C78" w:rsidR="00491E3F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արին մեկ անգամ կատարվում է ֆիզիկակ</w:t>
            </w: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E50E0A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 անձանց պատկանող զենքի պահման պայմանների ստուգում</w:t>
            </w:r>
            <w:r w:rsidR="004752B4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3714112" w14:textId="77777777" w:rsidR="00283CE1" w:rsidRPr="00B76611" w:rsidRDefault="00283CE1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BB39AB" w14:paraId="4A0DDC17" w14:textId="77777777" w:rsidTr="004752B4">
        <w:trPr>
          <w:trHeight w:val="1462"/>
        </w:trPr>
        <w:tc>
          <w:tcPr>
            <w:tcW w:w="2250" w:type="dxa"/>
          </w:tcPr>
          <w:p w14:paraId="2C3359C7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748" w:type="dxa"/>
          </w:tcPr>
          <w:p w14:paraId="46B9B11D" w14:textId="77777777" w:rsidR="004752B4" w:rsidRPr="00B76611" w:rsidRDefault="004752B4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4907ECE7" w14:textId="60D44C2F" w:rsidR="00AC68A2" w:rsidRPr="00B76611" w:rsidRDefault="00AC68A2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752B4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147, +(374)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412</w:t>
            </w:r>
          </w:p>
          <w:p w14:paraId="501829F1" w14:textId="4B7B7EAA" w:rsidR="00111959" w:rsidRPr="00B76611" w:rsidRDefault="00AC68A2" w:rsidP="00B76611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B76611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752B4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B7661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BB39AB" w14:paraId="3DD769EB" w14:textId="77777777" w:rsidTr="00D32067">
        <w:trPr>
          <w:trHeight w:val="2168"/>
        </w:trPr>
        <w:tc>
          <w:tcPr>
            <w:tcW w:w="2250" w:type="dxa"/>
          </w:tcPr>
          <w:p w14:paraId="10C13A85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FEEC3D3" w14:textId="236E2A42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748" w:type="dxa"/>
          </w:tcPr>
          <w:p w14:paraId="2D3FE368" w14:textId="77777777" w:rsidR="00E34FFF" w:rsidRPr="00B76611" w:rsidRDefault="00E34FFF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5DB68BD" w14:textId="798638D9" w:rsidR="005D3274" w:rsidRPr="00B76611" w:rsidRDefault="005D3274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Առաջին անգամ զենք ձեռք բերելու դեպքում և այնուհետև տարին մեկ անգամ կատարվում է ֆիզիկական անձանց պատկանող զենքի պահման պայմանների ստուգում։ Կազմվում է արձանագրություն համապատասխանության վերաբերյալ, իսկ անհամապատասխանության դեպքում զենքերը ի պահ են վերցվում ոստիկանության բաժնում։</w:t>
            </w:r>
          </w:p>
          <w:p w14:paraId="6DDFCD64" w14:textId="32B906B1" w:rsidR="00111959" w:rsidRPr="00B76611" w:rsidRDefault="00111959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B76611" w14:paraId="7F229488" w14:textId="77777777" w:rsidTr="004752B4">
        <w:trPr>
          <w:trHeight w:val="1045"/>
        </w:trPr>
        <w:tc>
          <w:tcPr>
            <w:tcW w:w="2250" w:type="dxa"/>
          </w:tcPr>
          <w:p w14:paraId="0C072821" w14:textId="7777777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748" w:type="dxa"/>
          </w:tcPr>
          <w:p w14:paraId="099B1F9B" w14:textId="77777777" w:rsidR="00973C10" w:rsidRPr="00B76611" w:rsidRDefault="00111959" w:rsidP="00B76611">
            <w:pPr>
              <w:ind w:firstLine="375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 </w:t>
            </w:r>
          </w:p>
          <w:p w14:paraId="1F1837D4" w14:textId="77777777" w:rsidR="00111959" w:rsidRPr="00B76611" w:rsidRDefault="00AE567D" w:rsidP="00B76611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7661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="00577387" w:rsidRPr="00B7661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B76611" w14:paraId="0471647E" w14:textId="77777777" w:rsidTr="004752B4">
        <w:trPr>
          <w:trHeight w:val="1462"/>
        </w:trPr>
        <w:tc>
          <w:tcPr>
            <w:tcW w:w="2250" w:type="dxa"/>
          </w:tcPr>
          <w:p w14:paraId="2F73AAAA" w14:textId="07A4DF6A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748" w:type="dxa"/>
          </w:tcPr>
          <w:p w14:paraId="2008960E" w14:textId="1509A0B7" w:rsidR="000F49CD" w:rsidRPr="00B76611" w:rsidRDefault="00577387" w:rsidP="00B76611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  <w:r w:rsidR="00283CE1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BB39AB" w14:paraId="451BE9B0" w14:textId="77777777" w:rsidTr="00D32067">
        <w:trPr>
          <w:trHeight w:val="6560"/>
        </w:trPr>
        <w:tc>
          <w:tcPr>
            <w:tcW w:w="2250" w:type="dxa"/>
          </w:tcPr>
          <w:p w14:paraId="3740E6A6" w14:textId="77777777" w:rsidR="00E34FFF" w:rsidRPr="00B76611" w:rsidRDefault="00E34FFF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6C4768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EE3A3B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E6A64" w14:textId="77777777" w:rsidR="000F49CD" w:rsidRPr="00B76611" w:rsidRDefault="000F49CD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D28DB3E" w14:textId="083C9BB7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748" w:type="dxa"/>
          </w:tcPr>
          <w:p w14:paraId="71737740" w14:textId="77777777" w:rsidR="00E34FFF" w:rsidRPr="00B76611" w:rsidRDefault="00A457E0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</w:t>
            </w:r>
            <w:r w:rsidRPr="00B76611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»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օրենք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8789693" w14:textId="0845188F" w:rsidR="00A457E0" w:rsidRPr="00B76611" w:rsidRDefault="00F72E23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մայիսի 11-ի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</w: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թույլտվությունների</w:t>
            </w:r>
            <w:proofErr w:type="spellEnd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ձևերը</w:t>
            </w:r>
            <w:proofErr w:type="spellEnd"/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սահմանելու և ՀՀ ներքին գործերի նախարարության 2002 թվականի մարտի 15-ի թիվ 101 հրամանն ուժը կորցրած ճանաչելու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5353415" w14:textId="37E3D67D" w:rsidR="00D32067" w:rsidRPr="00B76611" w:rsidRDefault="00AC0C06" w:rsidP="00B76611">
            <w:pPr>
              <w:spacing w:before="24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62BB4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>վականի օգոստոսի 28-ի</w:t>
            </w:r>
            <w:r w:rsidR="00E34FFF" w:rsidRPr="00262BB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0F49CD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62BB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նախարարի հրաման</w:t>
            </w:r>
            <w:r w:rsidR="00DB59B1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E34FFF"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«Բացառությամբ սառը և </w:t>
            </w:r>
            <w:proofErr w:type="spellStart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նետողական</w:t>
            </w:r>
            <w:proofErr w:type="spellEnd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զենքերի, առաջին անգամ զենք, այդ թվում՝ առաջին անգամ </w:t>
            </w:r>
            <w:proofErr w:type="spellStart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>ակոսափող</w:t>
            </w:r>
            <w:proofErr w:type="spellEnd"/>
            <w:r w:rsidRPr="00262BB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հրազեն ձեռք բերող քաղաքացիների կողմից զենքի</w:t>
            </w: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հետ կապված և անվտանգության կանոնների իմացության տեսական և գործնական քննություն հանձնելու կարգը սահմանելու մասին»</w:t>
            </w:r>
            <w:r w:rsidR="00E34FFF"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BB39AB" w14:paraId="27146DC6" w14:textId="77777777" w:rsidTr="00A05D45">
        <w:trPr>
          <w:trHeight w:val="1160"/>
        </w:trPr>
        <w:tc>
          <w:tcPr>
            <w:tcW w:w="2250" w:type="dxa"/>
          </w:tcPr>
          <w:p w14:paraId="5AE0D988" w14:textId="5E2BDCC8" w:rsidR="00111959" w:rsidRPr="00B76611" w:rsidRDefault="00111959" w:rsidP="00B76611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76611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748" w:type="dxa"/>
          </w:tcPr>
          <w:p w14:paraId="7F061304" w14:textId="1D0A5767" w:rsidR="00111959" w:rsidRPr="00B76611" w:rsidRDefault="00C336BD" w:rsidP="00B76611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B7661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Անհամապատասխանության վերաբերյալ արձանագրությունը</w:t>
            </w:r>
            <w:r w:rsidR="00E34FFF" w:rsidRPr="00B7661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B7661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կարող է բողոքարկվել օրենքով սահմանված կարգով:</w:t>
            </w:r>
          </w:p>
        </w:tc>
      </w:tr>
    </w:tbl>
    <w:p w14:paraId="55C41F5E" w14:textId="77777777" w:rsidR="00111959" w:rsidRPr="00B76611" w:rsidRDefault="00111959" w:rsidP="00B76611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B76611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655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4916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D0223"/>
    <w:rsid w:val="000E3596"/>
    <w:rsid w:val="000E7AF7"/>
    <w:rsid w:val="000F0ACA"/>
    <w:rsid w:val="000F0B2E"/>
    <w:rsid w:val="000F3FB9"/>
    <w:rsid w:val="000F49CD"/>
    <w:rsid w:val="000F6C6F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2A8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BB4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2854"/>
    <w:rsid w:val="00423961"/>
    <w:rsid w:val="00451994"/>
    <w:rsid w:val="00460EDD"/>
    <w:rsid w:val="004752B4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77387"/>
    <w:rsid w:val="00582A0F"/>
    <w:rsid w:val="0059554D"/>
    <w:rsid w:val="00595E2A"/>
    <w:rsid w:val="005C2EDB"/>
    <w:rsid w:val="005D3274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1330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01A5"/>
    <w:rsid w:val="009F1F15"/>
    <w:rsid w:val="009F7A79"/>
    <w:rsid w:val="00A01318"/>
    <w:rsid w:val="00A05D45"/>
    <w:rsid w:val="00A125D2"/>
    <w:rsid w:val="00A132F2"/>
    <w:rsid w:val="00A16BE3"/>
    <w:rsid w:val="00A33A5A"/>
    <w:rsid w:val="00A3705A"/>
    <w:rsid w:val="00A4007A"/>
    <w:rsid w:val="00A457E0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C0C06"/>
    <w:rsid w:val="00AC68A2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58C7"/>
    <w:rsid w:val="00B1686C"/>
    <w:rsid w:val="00B210D5"/>
    <w:rsid w:val="00B23514"/>
    <w:rsid w:val="00B26903"/>
    <w:rsid w:val="00B408F8"/>
    <w:rsid w:val="00B52612"/>
    <w:rsid w:val="00B57276"/>
    <w:rsid w:val="00B63A1A"/>
    <w:rsid w:val="00B64257"/>
    <w:rsid w:val="00B64ECD"/>
    <w:rsid w:val="00B73AA9"/>
    <w:rsid w:val="00B76282"/>
    <w:rsid w:val="00B76611"/>
    <w:rsid w:val="00B80394"/>
    <w:rsid w:val="00BA4BBA"/>
    <w:rsid w:val="00BA75C5"/>
    <w:rsid w:val="00BB39AB"/>
    <w:rsid w:val="00BC53F6"/>
    <w:rsid w:val="00BD378A"/>
    <w:rsid w:val="00BE164D"/>
    <w:rsid w:val="00BE29EF"/>
    <w:rsid w:val="00BE3E6D"/>
    <w:rsid w:val="00BE75AF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25A31"/>
    <w:rsid w:val="00D32067"/>
    <w:rsid w:val="00D3267B"/>
    <w:rsid w:val="00D33F4D"/>
    <w:rsid w:val="00D3430D"/>
    <w:rsid w:val="00D367B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9B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1875"/>
    <w:rsid w:val="00E25B60"/>
    <w:rsid w:val="00E34169"/>
    <w:rsid w:val="00E34FFF"/>
    <w:rsid w:val="00E36465"/>
    <w:rsid w:val="00E472F8"/>
    <w:rsid w:val="00E50E0A"/>
    <w:rsid w:val="00E54D84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4F43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37B"/>
    <w:rsid w:val="00F507CD"/>
    <w:rsid w:val="00F535F3"/>
    <w:rsid w:val="00F55A03"/>
    <w:rsid w:val="00F66B0D"/>
    <w:rsid w:val="00F66C05"/>
    <w:rsid w:val="00F72D93"/>
    <w:rsid w:val="00F72E2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F11"/>
  <w15:docId w15:val="{F909BB1A-5302-4291-B710-35FC15A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5D9F-9495-405A-B35E-41015E2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538</cp:revision>
  <cp:lastPrinted>2024-05-10T09:19:00Z</cp:lastPrinted>
  <dcterms:created xsi:type="dcterms:W3CDTF">2022-02-02T09:47:00Z</dcterms:created>
  <dcterms:modified xsi:type="dcterms:W3CDTF">2024-09-16T11:08:00Z</dcterms:modified>
</cp:coreProperties>
</file>