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5C25BF22" w:rsidR="00C97522" w:rsidRPr="00342F7A" w:rsidRDefault="00C97522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10646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bookmarkStart w:id="0" w:name="_Hlk166247125"/>
      <w:r w:rsidR="00DF163F" w:rsidRPr="00DF163F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աղետների և արտակարգ այլ իրավիճակների կառավարման</w:t>
      </w:r>
      <w:r w:rsidR="00DF163F" w:rsidRPr="00DF163F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DF163F" w:rsidRPr="00DF163F">
        <w:rPr>
          <w:rFonts w:ascii="GHEA Grapalat" w:hAnsi="GHEA Grapalat" w:cs="Sylfaen"/>
          <w:b/>
          <w:bCs/>
          <w:sz w:val="24"/>
          <w:szCs w:val="24"/>
          <w:lang w:val="hy-AM"/>
        </w:rPr>
        <w:t>վարչության</w:t>
      </w:r>
      <w:bookmarkEnd w:id="0"/>
      <w:r w:rsidR="00DF163F" w:rsidRPr="00DF163F">
        <w:rPr>
          <w:rFonts w:ascii="GHEA Grapalat" w:eastAsia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9133E3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14:paraId="53018D24" w14:textId="77777777" w:rsidR="00C97522" w:rsidRDefault="00C97522" w:rsidP="002F51D1">
      <w:pPr>
        <w:pStyle w:val="NormalWeb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Default="00DA4AAD" w:rsidP="00643210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25C399FE" w14:textId="77777777" w:rsidR="002B779D" w:rsidRPr="002B779D" w:rsidRDefault="002B779D" w:rsidP="002B779D">
      <w:pPr>
        <w:numPr>
          <w:ilvl w:val="0"/>
          <w:numId w:val="15"/>
        </w:numPr>
        <w:spacing w:after="0"/>
        <w:ind w:left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B779D">
        <w:rPr>
          <w:rFonts w:ascii="GHEA Grapalat" w:hAnsi="GHEA Grapalat"/>
          <w:sz w:val="24"/>
          <w:szCs w:val="24"/>
          <w:lang w:val="hy-AM"/>
        </w:rPr>
        <w:t xml:space="preserve">նպաստում է աղետների ռիսկի կառավարման ոլորտում Վարչության գործառույթների իրականացմանը,  </w:t>
      </w:r>
    </w:p>
    <w:p w14:paraId="5BF7609E" w14:textId="77777777" w:rsidR="002B779D" w:rsidRPr="002B779D" w:rsidRDefault="002B779D" w:rsidP="002B779D">
      <w:pPr>
        <w:numPr>
          <w:ilvl w:val="0"/>
          <w:numId w:val="15"/>
        </w:numPr>
        <w:spacing w:after="0" w:line="259" w:lineRule="auto"/>
        <w:ind w:left="0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B779D">
        <w:rPr>
          <w:rFonts w:ascii="GHEA Grapalat" w:hAnsi="GHEA Grapalat" w:cs="Sylfaen"/>
          <w:sz w:val="24"/>
          <w:szCs w:val="24"/>
          <w:lang w:val="hy-AM"/>
        </w:rPr>
        <w:t xml:space="preserve">մշակում է Նախարարության հիմնական մասնագիտական կառուցվածքային ստորաբաժանումների, գրասենյակի, Նախարարությանը ենթակա </w:t>
      </w:r>
      <w:r w:rsidRPr="002B779D">
        <w:rPr>
          <w:rFonts w:ascii="GHEA Grapalat" w:hAnsi="GHEA Grapalat"/>
          <w:sz w:val="24"/>
          <w:szCs w:val="24"/>
          <w:lang w:val="hy-AM"/>
        </w:rPr>
        <w:t xml:space="preserve">պետական </w:t>
      </w:r>
      <w:r w:rsidRPr="002B779D">
        <w:rPr>
          <w:rFonts w:ascii="GHEA Grapalat" w:hAnsi="GHEA Grapalat" w:cs="Sylfaen"/>
          <w:sz w:val="24"/>
          <w:szCs w:val="24"/>
          <w:lang w:val="hy-AM"/>
        </w:rPr>
        <w:t xml:space="preserve">մարմինների և Նախարարության ենթակայությանը հանձնված պետական ոչ </w:t>
      </w:r>
      <w:proofErr w:type="spellStart"/>
      <w:r w:rsidRPr="002B779D">
        <w:rPr>
          <w:rFonts w:ascii="GHEA Grapalat" w:hAnsi="GHEA Grapalat" w:cs="Sylfaen"/>
          <w:sz w:val="24"/>
          <w:szCs w:val="24"/>
          <w:lang w:val="hy-AM"/>
        </w:rPr>
        <w:t>առևտրային</w:t>
      </w:r>
      <w:proofErr w:type="spellEnd"/>
      <w:r w:rsidRPr="002B779D">
        <w:rPr>
          <w:rFonts w:ascii="GHEA Grapalat" w:hAnsi="GHEA Grapalat" w:cs="Sylfaen"/>
          <w:sz w:val="24"/>
          <w:szCs w:val="24"/>
          <w:lang w:val="hy-AM"/>
        </w:rPr>
        <w:t xml:space="preserve"> կազմակերպությունների հետ համատեղ աղետների ռիսկի կառավարմանն ուղղված նպատակային ծրագրեր, </w:t>
      </w:r>
    </w:p>
    <w:p w14:paraId="3C4261D8" w14:textId="77777777" w:rsidR="002B779D" w:rsidRPr="002B779D" w:rsidRDefault="002B779D" w:rsidP="002B779D">
      <w:pPr>
        <w:numPr>
          <w:ilvl w:val="0"/>
          <w:numId w:val="15"/>
        </w:numPr>
        <w:spacing w:after="0" w:line="259" w:lineRule="auto"/>
        <w:ind w:left="0"/>
        <w:contextualSpacing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2B779D">
        <w:rPr>
          <w:rFonts w:ascii="GHEA Grapalat" w:hAnsi="GHEA Grapalat"/>
          <w:sz w:val="24"/>
          <w:szCs w:val="24"/>
          <w:lang w:val="hy-AM"/>
        </w:rPr>
        <w:t xml:space="preserve">ներկայացնում է առաջարկություններ աղետների ռիսկի կառավարման ոլորտի զարգացման </w:t>
      </w:r>
      <w:proofErr w:type="spellStart"/>
      <w:r w:rsidRPr="002B779D">
        <w:rPr>
          <w:rFonts w:ascii="GHEA Grapalat" w:hAnsi="GHEA Grapalat"/>
          <w:sz w:val="24"/>
          <w:szCs w:val="24"/>
          <w:lang w:val="hy-AM"/>
        </w:rPr>
        <w:t>հիմնախնդիրներով</w:t>
      </w:r>
      <w:proofErr w:type="spellEnd"/>
      <w:r w:rsidRPr="002B779D">
        <w:rPr>
          <w:rFonts w:ascii="GHEA Grapalat" w:hAnsi="GHEA Grapalat"/>
          <w:sz w:val="24"/>
          <w:szCs w:val="24"/>
          <w:lang w:val="hy-AM"/>
        </w:rPr>
        <w:t>,</w:t>
      </w:r>
    </w:p>
    <w:p w14:paraId="59B06A24" w14:textId="77777777" w:rsidR="002B779D" w:rsidRPr="002B779D" w:rsidRDefault="002B779D" w:rsidP="002B779D">
      <w:pPr>
        <w:numPr>
          <w:ilvl w:val="0"/>
          <w:numId w:val="15"/>
        </w:numPr>
        <w:spacing w:after="0" w:line="259" w:lineRule="auto"/>
        <w:ind w:left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B779D">
        <w:rPr>
          <w:rFonts w:ascii="GHEA Grapalat" w:hAnsi="GHEA Grapalat"/>
          <w:sz w:val="24"/>
          <w:szCs w:val="24"/>
          <w:lang w:val="hy-AM"/>
        </w:rPr>
        <w:t xml:space="preserve">մշակում է աղետների ռիսկի կառավարման գործընթացների իրականացմանն ուղղված կարգերի, պլանների, </w:t>
      </w:r>
      <w:proofErr w:type="spellStart"/>
      <w:r w:rsidRPr="002B779D">
        <w:rPr>
          <w:rFonts w:ascii="GHEA Grapalat" w:hAnsi="GHEA Grapalat"/>
          <w:sz w:val="24"/>
          <w:szCs w:val="24"/>
          <w:lang w:val="hy-AM"/>
        </w:rPr>
        <w:t>ուղեցույցների</w:t>
      </w:r>
      <w:proofErr w:type="spellEnd"/>
      <w:r w:rsidRPr="002B779D">
        <w:rPr>
          <w:rFonts w:ascii="GHEA Grapalat" w:hAnsi="GHEA Grapalat"/>
          <w:sz w:val="24"/>
          <w:szCs w:val="24"/>
          <w:lang w:val="hy-AM"/>
        </w:rPr>
        <w:t>, մեթոդական ձեռնարկների և այլ փաստաթղթերի նախագծեր,</w:t>
      </w:r>
    </w:p>
    <w:p w14:paraId="5FE4DCA4" w14:textId="77777777" w:rsidR="002B779D" w:rsidRPr="002B779D" w:rsidRDefault="002B779D" w:rsidP="002B779D">
      <w:pPr>
        <w:numPr>
          <w:ilvl w:val="0"/>
          <w:numId w:val="15"/>
        </w:numPr>
        <w:spacing w:after="0" w:line="259" w:lineRule="auto"/>
        <w:ind w:left="0"/>
        <w:contextualSpacing/>
        <w:jc w:val="both"/>
        <w:rPr>
          <w:rFonts w:ascii="Cambria Math" w:hAnsi="Cambria Math" w:cs="Cambria Math"/>
          <w:sz w:val="24"/>
          <w:szCs w:val="24"/>
          <w:lang w:val="hy-AM"/>
        </w:rPr>
      </w:pPr>
      <w:r w:rsidRPr="002B779D">
        <w:rPr>
          <w:rFonts w:ascii="GHEA Grapalat" w:hAnsi="GHEA Grapalat"/>
          <w:sz w:val="24"/>
          <w:szCs w:val="24"/>
          <w:lang w:val="hy-AM"/>
        </w:rPr>
        <w:t>նպաստում է օ</w:t>
      </w:r>
      <w:r w:rsidRPr="002B779D">
        <w:rPr>
          <w:rFonts w:ascii="GHEA Grapalat" w:hAnsi="GHEA Grapalat"/>
          <w:sz w:val="24"/>
          <w:szCs w:val="24"/>
          <w:lang w:val="kk-KZ"/>
        </w:rPr>
        <w:t>րենքով սահմանված կարգով արտադրական վտանգավոր օբյեկտների ռեեստրի վերլուծ</w:t>
      </w:r>
      <w:r w:rsidRPr="002B779D">
        <w:rPr>
          <w:rFonts w:ascii="GHEA Grapalat" w:hAnsi="GHEA Grapalat"/>
          <w:sz w:val="24"/>
          <w:szCs w:val="24"/>
          <w:lang w:val="hy-AM"/>
        </w:rPr>
        <w:t>մանը</w:t>
      </w:r>
      <w:r w:rsidRPr="002B779D">
        <w:rPr>
          <w:rFonts w:ascii="GHEA Grapalat" w:hAnsi="GHEA Grapalat"/>
          <w:sz w:val="24"/>
          <w:szCs w:val="24"/>
          <w:lang w:val="kk-KZ"/>
        </w:rPr>
        <w:t>, դրա հիման վրա ամփոփ տեղեկատվության կազմմանը</w:t>
      </w:r>
      <w:r w:rsidRPr="002B779D">
        <w:rPr>
          <w:rFonts w:ascii="GHEA Grapalat" w:hAnsi="GHEA Grapalat"/>
          <w:sz w:val="24"/>
          <w:szCs w:val="24"/>
          <w:lang w:val="hy-AM"/>
        </w:rPr>
        <w:t xml:space="preserve"> և </w:t>
      </w:r>
      <w:r w:rsidRPr="002B779D">
        <w:rPr>
          <w:rFonts w:ascii="GHEA Grapalat" w:hAnsi="GHEA Grapalat"/>
          <w:sz w:val="24"/>
          <w:szCs w:val="24"/>
          <w:lang w:val="kk-KZ"/>
        </w:rPr>
        <w:t>պետական մարմիններին տեղեկատվության փոխանց</w:t>
      </w:r>
      <w:r w:rsidRPr="002B779D">
        <w:rPr>
          <w:rFonts w:ascii="GHEA Grapalat" w:hAnsi="GHEA Grapalat"/>
          <w:sz w:val="24"/>
          <w:szCs w:val="24"/>
          <w:lang w:val="hy-AM"/>
        </w:rPr>
        <w:t>մանը,</w:t>
      </w:r>
    </w:p>
    <w:p w14:paraId="69F15931" w14:textId="7F464224" w:rsidR="002B779D" w:rsidRPr="002B779D" w:rsidRDefault="002B779D" w:rsidP="002B779D">
      <w:pPr>
        <w:numPr>
          <w:ilvl w:val="0"/>
          <w:numId w:val="15"/>
        </w:numPr>
        <w:spacing w:after="0" w:line="259" w:lineRule="auto"/>
        <w:ind w:left="0"/>
        <w:contextualSpacing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2B779D">
        <w:rPr>
          <w:rFonts w:ascii="GHEA Grapalat" w:hAnsi="GHEA Grapalat"/>
          <w:sz w:val="24"/>
          <w:szCs w:val="24"/>
          <w:lang w:val="hy-AM"/>
        </w:rPr>
        <w:t>նպաստում է</w:t>
      </w:r>
      <w:r w:rsidRPr="002B779D">
        <w:rPr>
          <w:rFonts w:ascii="GHEA Grapalat" w:hAnsi="GHEA Grapalat" w:cs="Sylfaen"/>
          <w:sz w:val="24"/>
          <w:szCs w:val="24"/>
          <w:lang w:val="hy-AM"/>
        </w:rPr>
        <w:t xml:space="preserve"> ՀՀ </w:t>
      </w:r>
      <w:r w:rsidRPr="002B779D">
        <w:rPr>
          <w:rFonts w:ascii="GHEA Grapalat" w:hAnsi="GHEA Grapalat"/>
          <w:sz w:val="24"/>
          <w:szCs w:val="24"/>
          <w:lang w:val="kk-KZ"/>
        </w:rPr>
        <w:t>օրենսդրությամբ սահմանված կարգով տեխնածին վթարների, մահացու և ծանր ելքով արտադրական դժբախտ դեպքերի վերաբերյալ տեղեկատվության ստաց</w:t>
      </w:r>
      <w:r w:rsidRPr="002B779D">
        <w:rPr>
          <w:rFonts w:ascii="GHEA Grapalat" w:hAnsi="GHEA Grapalat"/>
          <w:sz w:val="24"/>
          <w:szCs w:val="24"/>
          <w:lang w:val="hy-AM"/>
        </w:rPr>
        <w:t xml:space="preserve">մանը, </w:t>
      </w:r>
      <w:r w:rsidRPr="002B779D">
        <w:rPr>
          <w:rFonts w:ascii="GHEA Grapalat" w:hAnsi="GHEA Grapalat"/>
          <w:sz w:val="24"/>
          <w:szCs w:val="24"/>
          <w:lang w:val="kk-KZ"/>
        </w:rPr>
        <w:t>հաշվառ</w:t>
      </w:r>
      <w:r w:rsidRPr="002B779D">
        <w:rPr>
          <w:rFonts w:ascii="GHEA Grapalat" w:hAnsi="GHEA Grapalat"/>
          <w:sz w:val="24"/>
          <w:szCs w:val="24"/>
          <w:lang w:val="hy-AM"/>
        </w:rPr>
        <w:t xml:space="preserve">մանը </w:t>
      </w:r>
      <w:r w:rsidRPr="002B779D">
        <w:rPr>
          <w:rFonts w:ascii="GHEA Grapalat" w:hAnsi="GHEA Grapalat"/>
          <w:sz w:val="24"/>
          <w:szCs w:val="24"/>
          <w:lang w:val="kk-KZ"/>
        </w:rPr>
        <w:t>և ա</w:t>
      </w:r>
      <w:r w:rsidRPr="002B779D">
        <w:rPr>
          <w:rFonts w:ascii="GHEA Grapalat" w:hAnsi="GHEA Grapalat"/>
          <w:sz w:val="24"/>
          <w:szCs w:val="24"/>
          <w:lang w:val="hy-AM"/>
        </w:rPr>
        <w:t>մ</w:t>
      </w:r>
      <w:r w:rsidRPr="002B779D">
        <w:rPr>
          <w:rFonts w:ascii="GHEA Grapalat" w:hAnsi="GHEA Grapalat"/>
          <w:sz w:val="24"/>
          <w:szCs w:val="24"/>
          <w:lang w:val="kk-KZ"/>
        </w:rPr>
        <w:t>փոփ</w:t>
      </w:r>
      <w:r w:rsidRPr="002B779D">
        <w:rPr>
          <w:rFonts w:ascii="GHEA Grapalat" w:hAnsi="GHEA Grapalat"/>
          <w:sz w:val="24"/>
          <w:szCs w:val="24"/>
          <w:lang w:val="hy-AM"/>
        </w:rPr>
        <w:t>մանը։</w:t>
      </w:r>
      <w:r w:rsidRPr="002B779D">
        <w:rPr>
          <w:rFonts w:ascii="GHEA Grapalat" w:hAnsi="GHEA Grapalat"/>
          <w:sz w:val="24"/>
          <w:szCs w:val="24"/>
          <w:lang w:val="fr-FR"/>
        </w:rPr>
        <w:t xml:space="preserve"> </w:t>
      </w:r>
    </w:p>
    <w:p w14:paraId="4564638D" w14:textId="77777777" w:rsidR="002B779D" w:rsidRPr="002B779D" w:rsidRDefault="002B779D" w:rsidP="002B779D">
      <w:pPr>
        <w:spacing w:after="0" w:line="259" w:lineRule="auto"/>
        <w:ind w:left="720"/>
        <w:contextualSpacing/>
        <w:jc w:val="both"/>
        <w:rPr>
          <w:rFonts w:ascii="GHEA Grapalat" w:hAnsi="GHEA Grapalat" w:cs="Times New Roman"/>
          <w:sz w:val="24"/>
          <w:szCs w:val="24"/>
          <w:lang w:val="hy-AM"/>
        </w:rPr>
      </w:pPr>
    </w:p>
    <w:p w14:paraId="48051541" w14:textId="6D5DDFFD" w:rsidR="00B855DF" w:rsidRPr="00491B64" w:rsidRDefault="00B855DF" w:rsidP="00B053ED">
      <w:pPr>
        <w:pStyle w:val="NormalWeb"/>
        <w:shd w:val="clear" w:color="auto" w:fill="FEFEFE"/>
        <w:spacing w:before="0" w:beforeAutospacing="0" w:after="0" w:afterAutospacing="0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="00C97522" w:rsidRPr="00491B64">
        <w:rPr>
          <w:rFonts w:ascii="GHEA Grapalat" w:eastAsia="Calibri" w:hAnsi="GHEA Grapalat" w:cs="Sylfaen"/>
          <w:b/>
          <w:color w:val="000000"/>
          <w:lang w:val="hy-AM" w:eastAsia="x-none"/>
        </w:rPr>
        <w:t>մինչև</w:t>
      </w:r>
      <w:proofErr w:type="spellEnd"/>
      <w:r w:rsidR="0056170B" w:rsidRPr="00C9539E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 </w:t>
      </w:r>
      <w:r w:rsidR="00DF163F">
        <w:rPr>
          <w:rFonts w:ascii="GHEA Grapalat" w:eastAsia="Calibri" w:hAnsi="GHEA Grapalat" w:cs="Sylfaen"/>
          <w:b/>
          <w:color w:val="000000"/>
          <w:lang w:val="hy-AM" w:eastAsia="x-none"/>
        </w:rPr>
        <w:t>6 ամիս</w:t>
      </w:r>
      <w:r w:rsidRPr="00491B64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060D45CB" w14:textId="3F8B348B" w:rsidR="00B36521" w:rsidRDefault="007440D7" w:rsidP="00B053ED">
      <w:pPr>
        <w:spacing w:after="0" w:line="240" w:lineRule="auto"/>
        <w:ind w:left="-270" w:hanging="270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>կազմում է</w:t>
      </w:r>
      <w:r w:rsidR="00B36521" w:rsidRPr="00054B38">
        <w:rPr>
          <w:rFonts w:ascii="GHEA Grapalat" w:eastAsia="Calibri" w:hAnsi="GHEA Grapalat" w:cs="Times New Roman"/>
          <w:sz w:val="24"/>
          <w:szCs w:val="24"/>
          <w:lang w:val="hy-AM"/>
        </w:rPr>
        <w:t xml:space="preserve">՝ </w:t>
      </w:r>
      <w:r w:rsidR="002B779D" w:rsidRPr="002B779D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>267072</w:t>
      </w:r>
      <w:r w:rsidR="00B36521" w:rsidRPr="00054B3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B36521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2B779D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երկու հարյուր </w:t>
      </w:r>
      <w:proofErr w:type="spellStart"/>
      <w:r w:rsidR="002B779D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վաթսունյոթ</w:t>
      </w:r>
      <w:proofErr w:type="spellEnd"/>
      <w:r w:rsidR="000932DF" w:rsidRPr="000932DF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</w:t>
      </w:r>
      <w:r w:rsidR="002B779D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հազար </w:t>
      </w:r>
      <w:proofErr w:type="spellStart"/>
      <w:r w:rsidR="002B779D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յոթանասուներկու</w:t>
      </w:r>
      <w:proofErr w:type="spellEnd"/>
      <w:r w:rsidR="00B36521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B36521" w:rsidRPr="00054B3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2B779D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2B779D" w:rsidRPr="002B779D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(</w:t>
      </w:r>
      <w:r w:rsidR="002B779D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ներառյալ հարկերը</w:t>
      </w:r>
      <w:r w:rsidR="002B779D" w:rsidRPr="002B779D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)</w:t>
      </w:r>
      <w:r w:rsidR="00C97522" w:rsidRPr="00054B3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23D248F1" w14:textId="77777777" w:rsidR="002B779D" w:rsidRPr="00491B64" w:rsidRDefault="002B779D" w:rsidP="00B053ED">
      <w:pPr>
        <w:spacing w:after="0" w:line="240" w:lineRule="auto"/>
        <w:ind w:left="-270" w:hanging="27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</w:p>
    <w:p w14:paraId="02E7F205" w14:textId="628887F0" w:rsidR="00A972BA" w:rsidRPr="00491B64" w:rsidRDefault="007C5220" w:rsidP="00B053ED">
      <w:pPr>
        <w:pStyle w:val="NormalWeb"/>
        <w:shd w:val="clear" w:color="auto" w:fill="FEFEFE"/>
        <w:spacing w:before="0" w:beforeAutospacing="0" w:after="0" w:afterAutospacing="0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</w:rPr>
        <w:t>3</w:t>
      </w:r>
      <w:r w:rsidR="00A972BA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72FECAE4" w14:textId="77777777" w:rsidR="002B779D" w:rsidRDefault="00C9539E" w:rsidP="000932DF">
      <w:pPr>
        <w:numPr>
          <w:ilvl w:val="0"/>
          <w:numId w:val="2"/>
        </w:numPr>
        <w:tabs>
          <w:tab w:val="left" w:pos="-142"/>
          <w:tab w:val="left" w:pos="709"/>
        </w:tabs>
        <w:spacing w:after="0"/>
        <w:ind w:left="142" w:hanging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2B779D">
        <w:rPr>
          <w:rFonts w:ascii="GHEA Grapalat" w:hAnsi="GHEA Grapalat"/>
          <w:sz w:val="24"/>
          <w:szCs w:val="24"/>
          <w:lang w:val="hy-AM"/>
        </w:rPr>
        <w:t>բարձրագույն</w:t>
      </w:r>
      <w:r w:rsidR="002B779D" w:rsidRPr="005A5290">
        <w:rPr>
          <w:rFonts w:ascii="GHEA Grapalat" w:hAnsi="GHEA Grapalat"/>
          <w:sz w:val="24"/>
          <w:szCs w:val="24"/>
          <w:lang w:val="hy-AM"/>
        </w:rPr>
        <w:t xml:space="preserve"> կրթություն</w:t>
      </w:r>
      <w:r w:rsidR="002B779D">
        <w:rPr>
          <w:rFonts w:ascii="GHEA Grapalat" w:hAnsi="GHEA Grapalat"/>
          <w:sz w:val="24"/>
          <w:szCs w:val="24"/>
          <w:lang w:val="hy-AM"/>
        </w:rPr>
        <w:t>,</w:t>
      </w:r>
    </w:p>
    <w:p w14:paraId="33BA80F8" w14:textId="77777777" w:rsidR="002B779D" w:rsidRDefault="002B779D" w:rsidP="000932DF">
      <w:pPr>
        <w:numPr>
          <w:ilvl w:val="0"/>
          <w:numId w:val="2"/>
        </w:numPr>
        <w:tabs>
          <w:tab w:val="left" w:pos="-142"/>
          <w:tab w:val="left" w:pos="709"/>
        </w:tabs>
        <w:spacing w:after="0"/>
        <w:ind w:left="142" w:hanging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 xml:space="preserve">  հայերենի իմացություն</w:t>
      </w:r>
      <w:r>
        <w:rPr>
          <w:rFonts w:ascii="Cambria Math" w:hAnsi="Cambria Math" w:cs="Cambria Math"/>
          <w:sz w:val="24"/>
          <w:szCs w:val="24"/>
          <w:lang w:val="hy-AM"/>
        </w:rPr>
        <w:t>,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4F2728D" w14:textId="77777777" w:rsidR="002B779D" w:rsidRPr="002E3288" w:rsidRDefault="002B779D" w:rsidP="000932DF">
      <w:pPr>
        <w:numPr>
          <w:ilvl w:val="0"/>
          <w:numId w:val="2"/>
        </w:numPr>
        <w:tabs>
          <w:tab w:val="left" w:pos="-142"/>
          <w:tab w:val="left" w:pos="709"/>
        </w:tabs>
        <w:spacing w:after="0"/>
        <w:ind w:left="142" w:hanging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E3288"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>առնվազն երկու տարվա աշխատանքային ստաժ</w:t>
      </w:r>
      <w:r>
        <w:rPr>
          <w:rFonts w:ascii="Cambria Math" w:hAnsi="Cambria Math"/>
          <w:sz w:val="24"/>
          <w:szCs w:val="24"/>
          <w:lang w:val="hy-AM"/>
        </w:rPr>
        <w:t>,</w:t>
      </w:r>
    </w:p>
    <w:p w14:paraId="34215780" w14:textId="77777777" w:rsidR="002B779D" w:rsidRPr="002E3288" w:rsidRDefault="002B779D" w:rsidP="000932DF">
      <w:pPr>
        <w:numPr>
          <w:ilvl w:val="0"/>
          <w:numId w:val="2"/>
        </w:numPr>
        <w:tabs>
          <w:tab w:val="left" w:pos="-142"/>
          <w:tab w:val="left" w:pos="709"/>
        </w:tabs>
        <w:spacing w:after="0"/>
        <w:ind w:left="142" w:hanging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E328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 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աղետների ռիսկի կառավարման </w:t>
      </w:r>
      <w:r w:rsidRPr="002E3288">
        <w:rPr>
          <w:rFonts w:ascii="GHEA Grapalat" w:eastAsia="Times New Roman" w:hAnsi="GHEA Grapalat"/>
          <w:sz w:val="24"/>
          <w:szCs w:val="24"/>
          <w:lang w:val="hy-AM" w:eastAsia="ru-RU"/>
        </w:rPr>
        <w:t>ոլորտի իրավական ակտերի իմացություն</w:t>
      </w:r>
      <w:r w:rsidRPr="002E3288">
        <w:rPr>
          <w:rFonts w:ascii="GHEA Grapalat" w:hAnsi="GHEA Grapalat"/>
          <w:sz w:val="24"/>
          <w:szCs w:val="24"/>
          <w:lang w:val="hy-AM"/>
        </w:rPr>
        <w:t xml:space="preserve"> և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2E3288">
        <w:rPr>
          <w:rFonts w:ascii="GHEA Grapalat" w:hAnsi="GHEA Grapalat"/>
          <w:sz w:val="24"/>
          <w:szCs w:val="24"/>
          <w:lang w:val="hy-AM"/>
        </w:rPr>
        <w:t>անհրաժեշտ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2E3288">
        <w:rPr>
          <w:rFonts w:ascii="GHEA Grapalat" w:hAnsi="GHEA Grapalat"/>
          <w:sz w:val="24"/>
          <w:szCs w:val="24"/>
          <w:lang w:val="hy-AM"/>
        </w:rPr>
        <w:t>տեղեկատվության տիրապետում</w:t>
      </w:r>
      <w:r>
        <w:rPr>
          <w:rFonts w:ascii="Cambria Math" w:eastAsia="MS Mincho" w:hAnsi="Cambria Math" w:cs="Cambria Math"/>
          <w:sz w:val="24"/>
          <w:szCs w:val="24"/>
          <w:lang w:val="hy-AM"/>
        </w:rPr>
        <w:t>,</w:t>
      </w:r>
    </w:p>
    <w:p w14:paraId="6BF0EBEA" w14:textId="77777777" w:rsidR="00487E6F" w:rsidRDefault="002B779D" w:rsidP="00487E6F">
      <w:pPr>
        <w:numPr>
          <w:ilvl w:val="0"/>
          <w:numId w:val="2"/>
        </w:numPr>
        <w:tabs>
          <w:tab w:val="left" w:pos="-142"/>
          <w:tab w:val="left" w:pos="709"/>
        </w:tabs>
        <w:spacing w:after="0"/>
        <w:ind w:left="142" w:hanging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34800">
        <w:rPr>
          <w:rFonts w:ascii="Cambria Math" w:eastAsia="MS Mincho" w:hAnsi="Cambria Math" w:cs="Cambria Math"/>
          <w:sz w:val="24"/>
          <w:szCs w:val="24"/>
          <w:lang w:val="hy-AM"/>
        </w:rPr>
        <w:t xml:space="preserve"> </w:t>
      </w:r>
      <w:r w:rsidRPr="00D3480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և ժամանակակից տեխնիկական այլ միջոցներով աշխատելու ունակություն:</w:t>
      </w:r>
    </w:p>
    <w:p w14:paraId="383166AE" w14:textId="38D8B051" w:rsidR="00A972BA" w:rsidRPr="00487E6F" w:rsidRDefault="00A972BA" w:rsidP="00487E6F">
      <w:pPr>
        <w:tabs>
          <w:tab w:val="left" w:pos="-142"/>
          <w:tab w:val="left" w:pos="709"/>
        </w:tabs>
        <w:spacing w:after="0"/>
        <w:ind w:left="-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87E6F">
        <w:rPr>
          <w:rFonts w:ascii="Courier New" w:hAnsi="Courier New" w:cs="Courier New"/>
          <w:color w:val="0A0A0A"/>
          <w:lang w:val="hy-AM"/>
        </w:rPr>
        <w:t> </w:t>
      </w:r>
      <w:r w:rsidR="007C5220" w:rsidRPr="00487E6F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487E6F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87E6F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87E6F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Դիմումների ընդունման </w:t>
      </w:r>
      <w:r w:rsidR="00734F42" w:rsidRPr="00487E6F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վերջին ժամկետն է 202</w:t>
      </w:r>
      <w:r w:rsidR="00632F1A" w:rsidRPr="00487E6F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4</w:t>
      </w:r>
      <w:r w:rsidR="00734F42" w:rsidRPr="00487E6F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թ.</w:t>
      </w:r>
      <w:r w:rsidR="00CB199A" w:rsidRPr="00487E6F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437163" w:rsidRPr="00487E6F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հոկտեմբեր</w:t>
      </w:r>
      <w:r w:rsidR="00970CCA" w:rsidRPr="00487E6F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ի</w:t>
      </w:r>
      <w:r w:rsidR="00E94F62" w:rsidRPr="00487E6F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2B779D" w:rsidRPr="00487E6F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30</w:t>
      </w:r>
      <w:r w:rsidRPr="00487E6F">
        <w:rPr>
          <w:rStyle w:val="Strong"/>
          <w:rFonts w:ascii="GHEA Grapalat" w:hAnsi="GHEA Grapalat" w:cs="Segoe UI"/>
          <w:sz w:val="24"/>
          <w:szCs w:val="24"/>
          <w:bdr w:val="none" w:sz="0" w:space="0" w:color="auto" w:frame="1"/>
          <w:lang w:val="hy-AM"/>
        </w:rPr>
        <w:t xml:space="preserve">-ը </w:t>
      </w:r>
      <w:r w:rsidR="00193F82" w:rsidRPr="00487E6F">
        <w:rPr>
          <w:rStyle w:val="Strong"/>
          <w:rFonts w:ascii="GHEA Grapalat" w:hAnsi="GHEA Grapalat" w:cs="Segoe UI"/>
          <w:sz w:val="24"/>
          <w:szCs w:val="24"/>
          <w:bdr w:val="none" w:sz="0" w:space="0" w:color="auto" w:frame="1"/>
          <w:lang w:val="hy-AM"/>
        </w:rPr>
        <w:t xml:space="preserve"> </w:t>
      </w:r>
      <w:r w:rsidR="009643EC" w:rsidRPr="00487E6F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ներ</w:t>
      </w:r>
      <w:r w:rsidRPr="00487E6F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առյալ:</w:t>
      </w:r>
    </w:p>
    <w:p w14:paraId="6CA15E45" w14:textId="0FFFBF5F" w:rsidR="00555CC1" w:rsidRDefault="00970CCA" w:rsidP="00B053ED">
      <w:pPr>
        <w:pStyle w:val="NormalWeb"/>
        <w:shd w:val="clear" w:color="auto" w:fill="FEFEFE"/>
        <w:spacing w:before="0" w:beforeAutospacing="0" w:after="0" w:afterAutospacing="0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lastRenderedPageBreak/>
        <w:t xml:space="preserve">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 w:rsidR="007C5220" w:rsidRPr="00632F1A">
        <w:rPr>
          <w:rFonts w:ascii="Calibri" w:hAnsi="Calibri" w:cs="Calibri"/>
          <w:b/>
          <w:color w:val="0A0A0A"/>
          <w:lang w:val="hy-AM"/>
        </w:rPr>
        <w:t xml:space="preserve"> </w:t>
      </w:r>
      <w:r w:rsidR="007C5220" w:rsidRPr="00B053ED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AD5179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</w:p>
    <w:p w14:paraId="4FDA88FD" w14:textId="657CEA18" w:rsidR="00F64A69" w:rsidRPr="000932DF" w:rsidRDefault="00B85A12" w:rsidP="008B3E72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0" w:afterAutospacing="0"/>
        <w:jc w:val="both"/>
        <w:rPr>
          <w:rFonts w:ascii="GHEA Grapalat" w:hAnsi="GHEA Grapalat" w:cs="Segoe UI"/>
          <w:b/>
          <w:color w:val="0A0A0A"/>
          <w:bdr w:val="none" w:sz="0" w:space="0" w:color="auto" w:frame="1"/>
          <w:lang w:val="hy-AM"/>
        </w:rPr>
      </w:pPr>
      <w:r w:rsidRPr="002B779D">
        <w:rPr>
          <w:rFonts w:ascii="GHEA Grapalat" w:hAnsi="GHEA Grapalat" w:cs="Sylfaen"/>
          <w:color w:val="000000" w:themeColor="text1"/>
          <w:lang w:val="hy-AM"/>
        </w:rPr>
        <w:t>Հայաստանի Հանրապետություն</w:t>
      </w:r>
      <w:r w:rsidRPr="002B779D">
        <w:rPr>
          <w:rFonts w:ascii="GHEA Grapalat" w:hAnsi="GHEA Grapalat"/>
          <w:color w:val="000000" w:themeColor="text1"/>
          <w:lang w:val="hy-AM"/>
        </w:rPr>
        <w:t xml:space="preserve">, </w:t>
      </w:r>
      <w:r w:rsidR="002B779D" w:rsidRPr="000932DF">
        <w:rPr>
          <w:rFonts w:ascii="GHEA Grapalat" w:hAnsi="GHEA Grapalat"/>
          <w:bCs/>
          <w:lang w:val="hy-AM"/>
        </w:rPr>
        <w:t xml:space="preserve">ՀՀ, </w:t>
      </w:r>
      <w:proofErr w:type="spellStart"/>
      <w:r w:rsidR="002B779D" w:rsidRPr="000932DF">
        <w:rPr>
          <w:rFonts w:ascii="GHEA Grapalat" w:hAnsi="GHEA Grapalat"/>
          <w:bCs/>
          <w:lang w:val="hy-AM"/>
        </w:rPr>
        <w:t>ք</w:t>
      </w:r>
      <w:r w:rsidR="002B779D" w:rsidRPr="000932DF">
        <w:rPr>
          <w:rFonts w:ascii="Cambria Math" w:hAnsi="Cambria Math"/>
          <w:bCs/>
          <w:lang w:val="hy-AM"/>
        </w:rPr>
        <w:t>․</w:t>
      </w:r>
      <w:r w:rsidR="002B779D" w:rsidRPr="000932DF">
        <w:rPr>
          <w:rFonts w:ascii="GHEA Grapalat" w:hAnsi="GHEA Grapalat"/>
          <w:bCs/>
          <w:lang w:val="hy-AM"/>
        </w:rPr>
        <w:t>Երևան</w:t>
      </w:r>
      <w:proofErr w:type="spellEnd"/>
      <w:r w:rsidR="002B779D" w:rsidRPr="000932DF">
        <w:rPr>
          <w:rFonts w:ascii="GHEA Grapalat" w:hAnsi="GHEA Grapalat"/>
          <w:bCs/>
          <w:lang w:val="hy-AM"/>
        </w:rPr>
        <w:t>, Դավթաշեն վարչական շրջան, Դավիթաշեն 4-րդ թաղ</w:t>
      </w:r>
      <w:r w:rsidR="002B779D" w:rsidRPr="000932DF">
        <w:rPr>
          <w:rFonts w:ascii="Cambria Math" w:hAnsi="Cambria Math"/>
          <w:bCs/>
          <w:lang w:val="hy-AM"/>
        </w:rPr>
        <w:t>․</w:t>
      </w:r>
      <w:r w:rsidR="002B779D" w:rsidRPr="000932DF">
        <w:rPr>
          <w:rFonts w:ascii="GHEA Grapalat" w:hAnsi="GHEA Grapalat"/>
          <w:bCs/>
          <w:lang w:val="hy-AM"/>
        </w:rPr>
        <w:t>, Ա</w:t>
      </w:r>
      <w:r w:rsidR="002B779D" w:rsidRPr="000932DF">
        <w:rPr>
          <w:rFonts w:ascii="Cambria Math" w:hAnsi="Cambria Math"/>
          <w:bCs/>
          <w:lang w:val="hy-AM"/>
        </w:rPr>
        <w:t xml:space="preserve">․ </w:t>
      </w:r>
      <w:proofErr w:type="spellStart"/>
      <w:r w:rsidR="002B779D" w:rsidRPr="000932DF">
        <w:rPr>
          <w:rFonts w:ascii="GHEA Grapalat" w:hAnsi="GHEA Grapalat"/>
          <w:bCs/>
          <w:lang w:val="hy-AM"/>
        </w:rPr>
        <w:t>Միկոյան</w:t>
      </w:r>
      <w:proofErr w:type="spellEnd"/>
      <w:r w:rsidR="002B779D" w:rsidRPr="000932DF">
        <w:rPr>
          <w:rFonts w:ascii="GHEA Grapalat" w:hAnsi="GHEA Grapalat"/>
          <w:bCs/>
          <w:lang w:val="hy-AM"/>
        </w:rPr>
        <w:t xml:space="preserve"> 109/8</w:t>
      </w:r>
      <w:r w:rsidR="000932DF" w:rsidRPr="000932DF">
        <w:rPr>
          <w:rFonts w:ascii="GHEA Grapalat" w:hAnsi="GHEA Grapalat"/>
          <w:bCs/>
          <w:lang w:val="hy-AM"/>
        </w:rPr>
        <w:t>:</w:t>
      </w:r>
    </w:p>
    <w:p w14:paraId="042D92C2" w14:textId="77777777" w:rsidR="000932DF" w:rsidRPr="000932DF" w:rsidRDefault="000932DF" w:rsidP="000932DF">
      <w:pPr>
        <w:pStyle w:val="NormalWeb"/>
        <w:shd w:val="clear" w:color="auto" w:fill="FEFEFE"/>
        <w:spacing w:before="0" w:beforeAutospacing="0" w:after="0" w:afterAutospacing="0"/>
        <w:ind w:left="60"/>
        <w:jc w:val="both"/>
        <w:rPr>
          <w:rStyle w:val="Strong"/>
          <w:rFonts w:ascii="GHEA Grapalat" w:hAnsi="GHEA Grapalat" w:cs="Segoe UI"/>
          <w:bCs w:val="0"/>
          <w:color w:val="0A0A0A"/>
          <w:bdr w:val="none" w:sz="0" w:space="0" w:color="auto" w:frame="1"/>
          <w:lang w:val="hy-AM"/>
        </w:rPr>
      </w:pPr>
    </w:p>
    <w:p w14:paraId="5CC8AE4D" w14:textId="3700133C" w:rsidR="007C5220" w:rsidRDefault="00A972BA" w:rsidP="00213DB9">
      <w:pPr>
        <w:pStyle w:val="NormalWeb"/>
        <w:shd w:val="clear" w:color="auto" w:fill="FEFEFE"/>
        <w:spacing w:before="0" w:beforeAutospacing="0" w:after="0" w:afterAutospacing="0"/>
        <w:ind w:left="-360" w:hanging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7C5220" w:rsidRPr="007C5220">
        <w:rPr>
          <w:rFonts w:ascii="Courier New" w:hAnsi="Courier New" w:cs="Courier New"/>
          <w:color w:val="0A0A0A"/>
          <w:lang w:val="hy-AM"/>
        </w:rPr>
        <w:t xml:space="preserve"> 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437AA954" w14:textId="77777777" w:rsidR="00213DB9" w:rsidRDefault="007C5220" w:rsidP="00213DB9">
      <w:pPr>
        <w:pStyle w:val="NormalWeb"/>
        <w:shd w:val="clear" w:color="auto" w:fill="FEFEFE"/>
        <w:spacing w:before="0" w:beforeAutospacing="0" w:after="0" w:afterAutospacing="0"/>
        <w:ind w:left="-360" w:hanging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9F35D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</w:t>
      </w:r>
      <w:r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7</w:t>
      </w:r>
      <w:r w:rsidR="00A972BA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586A4814" w14:textId="71FAF44A" w:rsidR="006159BB" w:rsidRDefault="009F35D3" w:rsidP="00213DB9">
      <w:pPr>
        <w:pStyle w:val="NormalWeb"/>
        <w:shd w:val="clear" w:color="auto" w:fill="FEFEFE"/>
        <w:spacing w:before="0" w:beforeAutospacing="0" w:after="0" w:afterAutospacing="0"/>
        <w:ind w:left="-360"/>
        <w:jc w:val="both"/>
        <w:rPr>
          <w:rFonts w:ascii="Cambria Math" w:hAnsi="Cambria Math"/>
          <w:lang w:val="hy-AM" w:eastAsia="ru-RU"/>
        </w:rPr>
      </w:pPr>
      <w:r>
        <w:rPr>
          <w:rFonts w:ascii="GHEA Grapalat" w:hAnsi="GHEA Grapalat"/>
          <w:lang w:val="hy-AM" w:eastAsia="ru-RU"/>
        </w:rPr>
        <w:t>դ</w:t>
      </w:r>
      <w:r w:rsidR="00710EB2" w:rsidRPr="00491B64">
        <w:rPr>
          <w:rFonts w:ascii="GHEA Grapalat" w:hAnsi="GHEA Grapalat"/>
          <w:lang w:val="hy-AM" w:eastAsia="ru-RU"/>
        </w:rPr>
        <w:t xml:space="preserve">իմում ներկայացրած քաղաքացիների փաստաթղթերի </w:t>
      </w:r>
      <w:r>
        <w:rPr>
          <w:rFonts w:ascii="GHEA Grapalat" w:hAnsi="GHEA Grapalat"/>
          <w:lang w:val="hy-AM" w:eastAsia="ru-RU"/>
        </w:rPr>
        <w:t>և ինքնակենսագրականների</w:t>
      </w:r>
      <w:r w:rsidRPr="00491B64">
        <w:rPr>
          <w:rFonts w:ascii="GHEA Grapalat" w:hAnsi="GHEA Grapalat"/>
          <w:lang w:val="hy-AM" w:eastAsia="ru-RU"/>
        </w:rPr>
        <w:t xml:space="preserve"> </w:t>
      </w:r>
      <w:r w:rsidR="00710EB2" w:rsidRPr="00491B64">
        <w:rPr>
          <w:rFonts w:ascii="GHEA Grapalat" w:hAnsi="GHEA Grapalat"/>
          <w:lang w:val="hy-AM" w:eastAsia="ru-RU"/>
        </w:rPr>
        <w:t>ուսումնասիրություն</w:t>
      </w:r>
      <w:r>
        <w:rPr>
          <w:rFonts w:ascii="Cambria Math" w:hAnsi="Cambria Math"/>
          <w:lang w:val="hy-AM" w:eastAsia="ru-RU"/>
        </w:rPr>
        <w:t>․</w:t>
      </w:r>
    </w:p>
    <w:p w14:paraId="5B1AEE91" w14:textId="0A0779A2" w:rsidR="00BB32BF" w:rsidRPr="00491B64" w:rsidRDefault="00A972BA" w:rsidP="00213DB9">
      <w:pPr>
        <w:pStyle w:val="NormalWeb"/>
        <w:shd w:val="clear" w:color="auto" w:fill="FEFEFE"/>
        <w:spacing w:before="0" w:beforeAutospacing="0" w:after="0" w:afterAutospacing="0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77777777" w:rsidR="00A972BA" w:rsidRPr="00491B64" w:rsidRDefault="00A972BA" w:rsidP="00213DB9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21721B">
        <w:rPr>
          <w:rFonts w:ascii="GHEA Grapalat" w:hAnsi="GHEA Grapalat" w:cs="Segoe UI"/>
          <w:b/>
          <w:lang w:val="hy-AM"/>
        </w:rPr>
        <w:t>(</w:t>
      </w:r>
      <w:proofErr w:type="spellStart"/>
      <w:r w:rsidR="009133E3">
        <w:fldChar w:fldCharType="begin"/>
      </w:r>
      <w:r w:rsidR="009133E3" w:rsidRPr="00DF163F">
        <w:rPr>
          <w:lang w:val="hy-AM"/>
        </w:rPr>
        <w:instrText xml:space="preserve"> HYPERLINK "https://www.mineconomy.am/media/21755/hayt-1.docx" </w:instrText>
      </w:r>
      <w:r w:rsidR="009133E3">
        <w:fldChar w:fldCharType="separate"/>
      </w:r>
      <w:r w:rsidRPr="0021721B">
        <w:rPr>
          <w:rStyle w:val="Hyperlink"/>
          <w:rFonts w:ascii="GHEA Grapalat" w:hAnsi="GHEA Grapalat" w:cs="Segoe UI"/>
          <w:b/>
          <w:color w:val="auto"/>
          <w:u w:val="none"/>
          <w:bdr w:val="none" w:sz="0" w:space="0" w:color="auto" w:frame="1"/>
          <w:lang w:val="hy-AM"/>
        </w:rPr>
        <w:t>ձևը</w:t>
      </w:r>
      <w:proofErr w:type="spellEnd"/>
      <w:r w:rsidR="009133E3">
        <w:rPr>
          <w:rStyle w:val="Hyperlink"/>
          <w:rFonts w:ascii="GHEA Grapalat" w:hAnsi="GHEA Grapalat" w:cs="Segoe UI"/>
          <w:b/>
          <w:color w:val="auto"/>
          <w:u w:val="none"/>
          <w:bdr w:val="none" w:sz="0" w:space="0" w:color="auto" w:frame="1"/>
          <w:lang w:val="hy-AM"/>
        </w:rPr>
        <w:fldChar w:fldCharType="end"/>
      </w:r>
      <w:r w:rsidRPr="00491B64">
        <w:rPr>
          <w:rFonts w:ascii="Courier New" w:hAnsi="Courier New" w:cs="Courier New"/>
          <w:b/>
          <w:color w:val="0A0A0A"/>
          <w:lang w:val="hy-AM"/>
        </w:rPr>
        <w:t> 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ՀՀ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44BDE16E" w:rsidR="00A972BA" w:rsidRPr="00491B64" w:rsidRDefault="00A972BA" w:rsidP="00213DB9">
      <w:pPr>
        <w:pStyle w:val="NormalWeb"/>
        <w:shd w:val="clear" w:color="auto" w:fill="FEFEFE"/>
        <w:spacing w:before="0" w:beforeAutospacing="0" w:after="0" w:afterAutospacing="0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014021D6" w:rsidR="006C3C62" w:rsidRPr="00491B64" w:rsidRDefault="00A972BA" w:rsidP="00213DB9">
      <w:pPr>
        <w:pStyle w:val="NormalWeb"/>
        <w:shd w:val="clear" w:color="auto" w:fill="FEFEFE"/>
        <w:spacing w:before="0" w:beforeAutospacing="0" w:after="0" w:afterAutospacing="0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6C3C62" w:rsidRPr="00491B64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28E661B8" w:rsidR="00C631D2" w:rsidRPr="00491B64" w:rsidRDefault="00AD5179" w:rsidP="00213DB9">
      <w:pPr>
        <w:pStyle w:val="NormalWeb"/>
        <w:shd w:val="clear" w:color="auto" w:fill="FEFEFE"/>
        <w:spacing w:before="0" w:beforeAutospacing="0" w:after="0" w:afterAutospacing="0"/>
        <w:ind w:left="-63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         (ք. Երևան, Նալբանդյան 130, 3-րդ հարկ, 31</w:t>
      </w:r>
      <w:r w:rsidR="00040957" w:rsidRPr="00040957">
        <w:rPr>
          <w:rFonts w:ascii="GHEA Grapalat" w:hAnsi="GHEA Grapalat" w:cs="Segoe UI"/>
          <w:color w:val="0A0A0A"/>
          <w:lang w:val="hy-AM"/>
        </w:rPr>
        <w:t>0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F4241D" w:rsidRPr="00AD5179">
        <w:rPr>
          <w:rFonts w:ascii="GHEA Grapalat" w:hAnsi="GHEA Grapalat"/>
          <w:bCs/>
          <w:lang w:val="hy-AM"/>
        </w:rPr>
        <w:t>010-59-64-</w:t>
      </w:r>
      <w:r w:rsidR="00040957" w:rsidRPr="009F35D3">
        <w:rPr>
          <w:rFonts w:ascii="GHEA Grapalat" w:hAnsi="GHEA Grapalat"/>
          <w:bCs/>
          <w:lang w:val="hy-AM"/>
        </w:rPr>
        <w:t>81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970CCA">
        <w:rPr>
          <w:rFonts w:ascii="GHEA Grapalat" w:hAnsi="GHEA Grapalat" w:cs="Segoe UI"/>
          <w:lang w:val="hy-AM"/>
        </w:rPr>
        <w:t xml:space="preserve"> </w:t>
      </w:r>
      <w:r w:rsidR="00970CCA" w:rsidRPr="00970CCA">
        <w:rPr>
          <w:rFonts w:ascii="GHEA Grapalat" w:hAnsi="GHEA Grapalat" w:cs="Segoe UI"/>
          <w:lang w:val="hy-AM"/>
        </w:rPr>
        <w:t>hrmd@mia.gov.am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487E6F">
      <w:pgSz w:w="12240" w:h="15840"/>
      <w:pgMar w:top="1440" w:right="1170" w:bottom="63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6264"/>
    <w:multiLevelType w:val="hybridMultilevel"/>
    <w:tmpl w:val="AA96E5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13A01"/>
    <w:multiLevelType w:val="hybridMultilevel"/>
    <w:tmpl w:val="EDC09698"/>
    <w:lvl w:ilvl="0" w:tplc="5E8CAF4E">
      <w:start w:val="1"/>
      <w:numFmt w:val="decimal"/>
      <w:lvlText w:val="%1)"/>
      <w:lvlJc w:val="left"/>
      <w:pPr>
        <w:ind w:left="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6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03A1B"/>
    <w:multiLevelType w:val="multilevel"/>
    <w:tmpl w:val="CFC2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9A4239"/>
    <w:multiLevelType w:val="hybridMultilevel"/>
    <w:tmpl w:val="22B0247C"/>
    <w:lvl w:ilvl="0" w:tplc="2C121692">
      <w:start w:val="1"/>
      <w:numFmt w:val="decimal"/>
      <w:lvlText w:val="%1)"/>
      <w:lvlJc w:val="left"/>
      <w:pPr>
        <w:ind w:left="720" w:hanging="360"/>
      </w:pPr>
      <w:rPr>
        <w:rFonts w:ascii="GHEA Grapalat" w:hAnsi="GHEA Grapalat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55F85B48"/>
    <w:multiLevelType w:val="hybridMultilevel"/>
    <w:tmpl w:val="8BA4B8CA"/>
    <w:lvl w:ilvl="0" w:tplc="BDC2433A">
      <w:start w:val="1"/>
      <w:numFmt w:val="decimal"/>
      <w:lvlText w:val="%1)"/>
      <w:lvlJc w:val="left"/>
      <w:pPr>
        <w:ind w:left="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12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2"/>
  </w:num>
  <w:num w:numId="7">
    <w:abstractNumId w:val="13"/>
  </w:num>
  <w:num w:numId="8">
    <w:abstractNumId w:val="7"/>
  </w:num>
  <w:num w:numId="9">
    <w:abstractNumId w:val="10"/>
  </w:num>
  <w:num w:numId="10">
    <w:abstractNumId w:val="6"/>
  </w:num>
  <w:num w:numId="11">
    <w:abstractNumId w:val="0"/>
  </w:num>
  <w:num w:numId="12">
    <w:abstractNumId w:val="11"/>
  </w:num>
  <w:num w:numId="13">
    <w:abstractNumId w:val="5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2E3"/>
    <w:rsid w:val="00040957"/>
    <w:rsid w:val="000514AF"/>
    <w:rsid w:val="00054B38"/>
    <w:rsid w:val="00073E37"/>
    <w:rsid w:val="000839A3"/>
    <w:rsid w:val="000876C6"/>
    <w:rsid w:val="000932DF"/>
    <w:rsid w:val="000A2032"/>
    <w:rsid w:val="000A6E03"/>
    <w:rsid w:val="000C6186"/>
    <w:rsid w:val="000D17CD"/>
    <w:rsid w:val="000D3CFC"/>
    <w:rsid w:val="000F4A1D"/>
    <w:rsid w:val="00122CC8"/>
    <w:rsid w:val="0015360D"/>
    <w:rsid w:val="00157B0E"/>
    <w:rsid w:val="00162A19"/>
    <w:rsid w:val="001778B2"/>
    <w:rsid w:val="00193F82"/>
    <w:rsid w:val="001953CD"/>
    <w:rsid w:val="00197D2D"/>
    <w:rsid w:val="001C0BE1"/>
    <w:rsid w:val="001C4D1F"/>
    <w:rsid w:val="001C67A8"/>
    <w:rsid w:val="001C7591"/>
    <w:rsid w:val="001F73F3"/>
    <w:rsid w:val="00210AFE"/>
    <w:rsid w:val="00213DB9"/>
    <w:rsid w:val="0021721B"/>
    <w:rsid w:val="00221CE1"/>
    <w:rsid w:val="00236CD7"/>
    <w:rsid w:val="002430BB"/>
    <w:rsid w:val="002466A6"/>
    <w:rsid w:val="00262B00"/>
    <w:rsid w:val="0026761F"/>
    <w:rsid w:val="002823FB"/>
    <w:rsid w:val="00286290"/>
    <w:rsid w:val="00297670"/>
    <w:rsid w:val="002B779D"/>
    <w:rsid w:val="002D7DD4"/>
    <w:rsid w:val="002F51D1"/>
    <w:rsid w:val="00300B71"/>
    <w:rsid w:val="00310681"/>
    <w:rsid w:val="003473B9"/>
    <w:rsid w:val="00350854"/>
    <w:rsid w:val="003547DB"/>
    <w:rsid w:val="003703FE"/>
    <w:rsid w:val="00370AF5"/>
    <w:rsid w:val="003749AE"/>
    <w:rsid w:val="0038343A"/>
    <w:rsid w:val="003A0DDC"/>
    <w:rsid w:val="003A5060"/>
    <w:rsid w:val="003A659D"/>
    <w:rsid w:val="003B36E4"/>
    <w:rsid w:val="003B63DB"/>
    <w:rsid w:val="003E1560"/>
    <w:rsid w:val="003F323A"/>
    <w:rsid w:val="004021FA"/>
    <w:rsid w:val="004171C2"/>
    <w:rsid w:val="00432BC5"/>
    <w:rsid w:val="00437163"/>
    <w:rsid w:val="0044067E"/>
    <w:rsid w:val="00444C09"/>
    <w:rsid w:val="00464BC2"/>
    <w:rsid w:val="00483C1F"/>
    <w:rsid w:val="00487E6F"/>
    <w:rsid w:val="00491B64"/>
    <w:rsid w:val="00495E4D"/>
    <w:rsid w:val="004F234F"/>
    <w:rsid w:val="004F67F0"/>
    <w:rsid w:val="0053504A"/>
    <w:rsid w:val="0053614C"/>
    <w:rsid w:val="00540DA5"/>
    <w:rsid w:val="00555CC1"/>
    <w:rsid w:val="0056170B"/>
    <w:rsid w:val="005A31DE"/>
    <w:rsid w:val="005A4962"/>
    <w:rsid w:val="005B790E"/>
    <w:rsid w:val="005C3BF5"/>
    <w:rsid w:val="005C4FBB"/>
    <w:rsid w:val="005E6E54"/>
    <w:rsid w:val="00607B32"/>
    <w:rsid w:val="006159BB"/>
    <w:rsid w:val="00632F1A"/>
    <w:rsid w:val="006401CB"/>
    <w:rsid w:val="00643210"/>
    <w:rsid w:val="006541CF"/>
    <w:rsid w:val="00662CBC"/>
    <w:rsid w:val="00671E16"/>
    <w:rsid w:val="00685213"/>
    <w:rsid w:val="00697387"/>
    <w:rsid w:val="006A63ED"/>
    <w:rsid w:val="006B4F5C"/>
    <w:rsid w:val="006C1F76"/>
    <w:rsid w:val="006C3C62"/>
    <w:rsid w:val="006C40E9"/>
    <w:rsid w:val="006E445E"/>
    <w:rsid w:val="00710EB2"/>
    <w:rsid w:val="00711CCF"/>
    <w:rsid w:val="00713522"/>
    <w:rsid w:val="00734F42"/>
    <w:rsid w:val="007440D7"/>
    <w:rsid w:val="00752388"/>
    <w:rsid w:val="00775E1D"/>
    <w:rsid w:val="00780243"/>
    <w:rsid w:val="007810EB"/>
    <w:rsid w:val="007976CF"/>
    <w:rsid w:val="007C5220"/>
    <w:rsid w:val="007C7A39"/>
    <w:rsid w:val="007D27A2"/>
    <w:rsid w:val="007D2EC2"/>
    <w:rsid w:val="007F1452"/>
    <w:rsid w:val="007F1E4D"/>
    <w:rsid w:val="008349B9"/>
    <w:rsid w:val="00871CE3"/>
    <w:rsid w:val="00884582"/>
    <w:rsid w:val="008C5619"/>
    <w:rsid w:val="008C5B28"/>
    <w:rsid w:val="008E6E53"/>
    <w:rsid w:val="009133E3"/>
    <w:rsid w:val="00913429"/>
    <w:rsid w:val="00915132"/>
    <w:rsid w:val="009333E7"/>
    <w:rsid w:val="0096163F"/>
    <w:rsid w:val="009643EC"/>
    <w:rsid w:val="00967C61"/>
    <w:rsid w:val="00970CCA"/>
    <w:rsid w:val="00974D68"/>
    <w:rsid w:val="00981807"/>
    <w:rsid w:val="00993691"/>
    <w:rsid w:val="0099633D"/>
    <w:rsid w:val="009A2A70"/>
    <w:rsid w:val="009A2B82"/>
    <w:rsid w:val="009E0E21"/>
    <w:rsid w:val="009F35D3"/>
    <w:rsid w:val="00A02B16"/>
    <w:rsid w:val="00A21FFA"/>
    <w:rsid w:val="00A31718"/>
    <w:rsid w:val="00A31FBA"/>
    <w:rsid w:val="00A34143"/>
    <w:rsid w:val="00A54C5E"/>
    <w:rsid w:val="00A66416"/>
    <w:rsid w:val="00A81C1A"/>
    <w:rsid w:val="00A96B3B"/>
    <w:rsid w:val="00A972BA"/>
    <w:rsid w:val="00A975EF"/>
    <w:rsid w:val="00AA7BA0"/>
    <w:rsid w:val="00AC2BAB"/>
    <w:rsid w:val="00AD5179"/>
    <w:rsid w:val="00AD6C51"/>
    <w:rsid w:val="00AF1173"/>
    <w:rsid w:val="00B053ED"/>
    <w:rsid w:val="00B36521"/>
    <w:rsid w:val="00B36959"/>
    <w:rsid w:val="00B4569C"/>
    <w:rsid w:val="00B5262C"/>
    <w:rsid w:val="00B54668"/>
    <w:rsid w:val="00B614BE"/>
    <w:rsid w:val="00B64369"/>
    <w:rsid w:val="00B855DF"/>
    <w:rsid w:val="00B85A12"/>
    <w:rsid w:val="00BB32BF"/>
    <w:rsid w:val="00BD004F"/>
    <w:rsid w:val="00BD2D2D"/>
    <w:rsid w:val="00BE6B84"/>
    <w:rsid w:val="00BF5376"/>
    <w:rsid w:val="00C03435"/>
    <w:rsid w:val="00C0496A"/>
    <w:rsid w:val="00C07931"/>
    <w:rsid w:val="00C20C46"/>
    <w:rsid w:val="00C26036"/>
    <w:rsid w:val="00C35A0C"/>
    <w:rsid w:val="00C53E38"/>
    <w:rsid w:val="00C631D2"/>
    <w:rsid w:val="00C9539E"/>
    <w:rsid w:val="00C97522"/>
    <w:rsid w:val="00CB199A"/>
    <w:rsid w:val="00CB4FDB"/>
    <w:rsid w:val="00CC2C0E"/>
    <w:rsid w:val="00D057DA"/>
    <w:rsid w:val="00D143B3"/>
    <w:rsid w:val="00D15372"/>
    <w:rsid w:val="00D22785"/>
    <w:rsid w:val="00D24171"/>
    <w:rsid w:val="00D3093A"/>
    <w:rsid w:val="00D51A20"/>
    <w:rsid w:val="00D53F7B"/>
    <w:rsid w:val="00D553FD"/>
    <w:rsid w:val="00D62786"/>
    <w:rsid w:val="00D67E3E"/>
    <w:rsid w:val="00D726B4"/>
    <w:rsid w:val="00D94A5A"/>
    <w:rsid w:val="00DA4AAD"/>
    <w:rsid w:val="00DB6949"/>
    <w:rsid w:val="00DC3EE5"/>
    <w:rsid w:val="00DD4561"/>
    <w:rsid w:val="00DF0B07"/>
    <w:rsid w:val="00DF163F"/>
    <w:rsid w:val="00DF2072"/>
    <w:rsid w:val="00E14C34"/>
    <w:rsid w:val="00E16D2A"/>
    <w:rsid w:val="00E5608E"/>
    <w:rsid w:val="00E6204E"/>
    <w:rsid w:val="00E801DC"/>
    <w:rsid w:val="00E8163E"/>
    <w:rsid w:val="00E8177A"/>
    <w:rsid w:val="00E94F62"/>
    <w:rsid w:val="00EA743A"/>
    <w:rsid w:val="00EB503E"/>
    <w:rsid w:val="00EC2EC8"/>
    <w:rsid w:val="00ED2EC4"/>
    <w:rsid w:val="00ED3345"/>
    <w:rsid w:val="00EF1712"/>
    <w:rsid w:val="00F06D44"/>
    <w:rsid w:val="00F214DB"/>
    <w:rsid w:val="00F32235"/>
    <w:rsid w:val="00F32643"/>
    <w:rsid w:val="00F37B2B"/>
    <w:rsid w:val="00F4241D"/>
    <w:rsid w:val="00F43B53"/>
    <w:rsid w:val="00F552E3"/>
    <w:rsid w:val="00F64A69"/>
    <w:rsid w:val="00F65804"/>
    <w:rsid w:val="00F734B2"/>
    <w:rsid w:val="00F77088"/>
    <w:rsid w:val="00F81BB4"/>
    <w:rsid w:val="00F81C5F"/>
    <w:rsid w:val="00F86B63"/>
    <w:rsid w:val="00F924F8"/>
    <w:rsid w:val="00FA2D9C"/>
    <w:rsid w:val="00FA3B23"/>
    <w:rsid w:val="00FA50B4"/>
    <w:rsid w:val="00FB4E25"/>
    <w:rsid w:val="00FB6389"/>
    <w:rsid w:val="00FC5604"/>
    <w:rsid w:val="00FD67B9"/>
    <w:rsid w:val="00FE1D09"/>
    <w:rsid w:val="00FF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AB442242-C8B9-4935-9DA8-245202D1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kadrer4</cp:lastModifiedBy>
  <cp:revision>8</cp:revision>
  <cp:lastPrinted>2023-12-20T07:22:00Z</cp:lastPrinted>
  <dcterms:created xsi:type="dcterms:W3CDTF">2024-10-25T05:04:00Z</dcterms:created>
  <dcterms:modified xsi:type="dcterms:W3CDTF">2024-10-25T05:27:00Z</dcterms:modified>
</cp:coreProperties>
</file>