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5729C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5729C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4B7A312" w:rsidR="00905814" w:rsidRPr="00EC4C32" w:rsidRDefault="003D095C" w:rsidP="005729C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B35D86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ԱԲՈՎՅԱՆԻ ՀՐՇԵՋ-ՓՐԿԱՐԱՐԱԿԱՆ ՋՈԿԱՏԻ ԽՄԲԻ ՊԵՏԻ (ԾԱԾԿԱԳԻՐ` 27-2ՓԾ-25.15-Մ-5)</w:t>
      </w:r>
      <w:r w:rsidR="00B53335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5729C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1D5E002" w:rsidR="00905814" w:rsidRPr="002F0E55" w:rsidRDefault="002F0E55" w:rsidP="005729C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35D86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Աբովյանի հրշեջ-փրկարարական ջոկատի խմբի պետի (ծածկագիր` 27-2ՓԾ-25.15-Մ-5)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81CAE65" w:rsidR="00905814" w:rsidRPr="002F0E55" w:rsidRDefault="003D095C" w:rsidP="005729C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35D86">
        <w:rPr>
          <w:rFonts w:ascii="GHEA Grapalat" w:hAnsi="GHEA Grapalat"/>
          <w:sz w:val="24"/>
          <w:szCs w:val="24"/>
          <w:lang w:val="hy-AM"/>
        </w:rPr>
        <w:t xml:space="preserve">Կոտայքի մարզային փրկարարական վարչության Աբովյանի հրշեջ-փրկարարական ջոկատի խմբի պետի (ծածկագիր` 27-2ՓԾ-25.15-Մ-5)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F990FF1" w:rsidR="00905814" w:rsidRPr="002F0E55" w:rsidRDefault="005E0420" w:rsidP="005729C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35D86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Աբովյանի հրշեջ-փրկարարական ջոկատի խմբի պետի (ծածկագիր` 27-2ՓԾ-25.15-Մ-5)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proofErr w:type="gramEnd"/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6D82515" w14:textId="77777777" w:rsidR="00EA153F" w:rsidRDefault="00EA153F" w:rsidP="00EA153F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1D136F59" w14:textId="77777777" w:rsidR="00EA153F" w:rsidRDefault="00EA153F" w:rsidP="00EA15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0DA35F35" w14:textId="77777777" w:rsidR="00EA153F" w:rsidRDefault="00EA153F" w:rsidP="00EA15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F883EBB" w14:textId="77777777" w:rsidR="00EA153F" w:rsidRDefault="00EA153F" w:rsidP="00EA15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38DB7AE7" w14:textId="77777777" w:rsidR="00EA153F" w:rsidRPr="006876F1" w:rsidRDefault="00EA153F" w:rsidP="00EA15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Start w:id="4" w:name="_GoBack"/>
      <w:bookmarkEnd w:id="3"/>
      <w:bookmarkEnd w:id="4"/>
    </w:p>
    <w:p w14:paraId="51E767D8" w14:textId="77777777" w:rsidR="001947B7" w:rsidRPr="00A01EFF" w:rsidRDefault="001947B7" w:rsidP="005729C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264 576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(եր</w:t>
      </w:r>
      <w:r>
        <w:rPr>
          <w:rFonts w:ascii="GHEA Grapalat" w:hAnsi="GHEA Grapalat"/>
          <w:sz w:val="24"/>
          <w:szCs w:val="24"/>
          <w:lang w:val="hy-AM"/>
        </w:rPr>
        <w:t>կու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վաթսունչորս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 xml:space="preserve">հինգ 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յոթանասունվեց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38F4FC7" w14:textId="77777777" w:rsidR="006954EE" w:rsidRDefault="006954EE" w:rsidP="005729CE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46B49B2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12F7103A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B363D64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51059814"/>
      <w:r w:rsidRPr="001D6D70">
        <w:rPr>
          <w:rFonts w:ascii="GHEA Grapalat" w:hAnsi="GHEA Grapalat"/>
          <w:sz w:val="24"/>
          <w:szCs w:val="24"/>
          <w:lang w:val="hy-AM"/>
        </w:rPr>
        <w:t>«</w:t>
      </w:r>
      <w:bookmarkEnd w:id="5"/>
      <w:r w:rsidRPr="001D6D7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5ADDE145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0D17F9E6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7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6BDA9A42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938"/>
      <w:r w:rsidRPr="001D6D70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3C5CCE89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F6C41A6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071F5C05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919CFB5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4E422CD1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BBE3480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«Քաղաքացիական պաշտպանության մասին» </w:t>
      </w:r>
      <w:bookmarkStart w:id="7" w:name="_Hlk51668469"/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օրենք</w:t>
      </w:r>
      <w:bookmarkEnd w:id="7"/>
    </w:p>
    <w:p w14:paraId="2AF105E4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6"/>
      <w:r w:rsidRPr="001D6D70">
        <w:rPr>
          <w:rFonts w:ascii="GHEA Grapalat" w:hAnsi="GHEA Grapalat"/>
          <w:sz w:val="24"/>
          <w:szCs w:val="24"/>
        </w:rPr>
        <w:fldChar w:fldCharType="begin"/>
      </w:r>
      <w:r w:rsidRPr="001D6D70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1D6D70">
        <w:rPr>
          <w:rFonts w:ascii="GHEA Grapalat" w:hAnsi="GHEA Grapalat"/>
          <w:sz w:val="24"/>
          <w:szCs w:val="24"/>
        </w:rPr>
        <w:fldChar w:fldCharType="separate"/>
      </w:r>
      <w:r w:rsidRPr="001D6D70">
        <w:rPr>
          <w:rStyle w:val="Hyperlink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1D6D70">
        <w:rPr>
          <w:rFonts w:ascii="GHEA Grapalat" w:hAnsi="GHEA Grapalat"/>
          <w:sz w:val="24"/>
          <w:szCs w:val="24"/>
        </w:rPr>
        <w:fldChar w:fldCharType="end"/>
      </w:r>
    </w:p>
    <w:p w14:paraId="7B7BCB2D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572E64E6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9E1A698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50C0E34B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2DC986E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33D061D1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3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C456F0F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>ԱԻ նախարարի 2016 թվականի մարտի 10-ի «Հայաստանի Հանրապետության արտակարգ իրավիճակների նախարարության փրկարար ծառայության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6EC26E02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07.08.2017թ. «Լեռնափրկարարական աշխատանքների իրականացման կարգը սահմանելու մասին» №894-Ն հրաման</w:t>
      </w:r>
    </w:p>
    <w:p w14:paraId="34034195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https://www.arlis.am/DocumentView.aspx?docID=115613</w:t>
        </w:r>
      </w:hyperlink>
    </w:p>
    <w:p w14:paraId="7BF7B888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11.08.2017թ. «Հետախուզության տեսակները, հետախուզությանը ներկայացվող հիմնական պահանջները, հիմնական խնդիրները, ընդգրկվող ուժերի կազմին և հետախուզության պլանին ներկայացվող պահանջները, հետախույզների խնդրադրման ուղղությունները, հետախուզության ուժերի փոխգործողությունները և կապը, հետախուզության տվյալների զեկուցման և իրավիճակների դիտարկման կարգը սահմանելու մասին» №912-Ն հրաման</w:t>
      </w:r>
    </w:p>
    <w:p w14:paraId="696F3D94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Հղումը՝ </w:t>
      </w:r>
      <w:hyperlink r:id="rId15" w:history="1">
        <w:r w:rsidRPr="001D6D70">
          <w:rPr>
            <w:rStyle w:val="Hyperlink"/>
            <w:rFonts w:ascii="GHEA Grapalat" w:hAnsi="GHEA Grapalat" w:cs="Sylfaen"/>
            <w:sz w:val="24"/>
            <w:szCs w:val="24"/>
            <w:lang w:val="hy-AM"/>
          </w:rPr>
          <w:t>http://www.irtek.am/views/act.aspx?aid=91524</w:t>
        </w:r>
      </w:hyperlink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6B9A407D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23.09.2017թ. «Փլատակներում փրկարարական աշխատանքների կատարման կարգը սահմանելու մասին» №1061-Ն հրաման</w:t>
      </w:r>
    </w:p>
    <w:p w14:paraId="17A8E091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6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https://www.arlis.am/documentview.aspx?docID=116246</w:t>
        </w:r>
      </w:hyperlink>
    </w:p>
    <w:p w14:paraId="44BBD68B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 «Աղետալի ջրածածկման գոտում որոնողափրկարարական և անհետաձգելի վթարավերականգնողական աշխատանքների կատարման կարգը սահմանել մասին» №1220-Ն հրաման</w:t>
      </w:r>
    </w:p>
    <w:p w14:paraId="7522715A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7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https://www.arlis.am/DocumentView.aspx?docID=117090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5638840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13.10.2017թ. «Ճանապարհատրանսպորտային պատահարների ժամանակ փրկարարական աշխատանքների իրականացման կարգը սահմանելու մասին» №1222-Ն հրաման</w:t>
      </w:r>
    </w:p>
    <w:p w14:paraId="166ED126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8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https://www.arlis.am/documentview.aspx?docID=117092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45A66BD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25.10.2017թ. «Տագնապի հայտարարման և անձնակազմի գործողությունների կարգը սահմանելու մասին» №1279 հրաման</w:t>
      </w:r>
    </w:p>
    <w:p w14:paraId="0B242287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044D3B8F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9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1F29E5D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15.01.2018թ. «Փրկարարական և անհետաձգելի վթարավերականգնողական աշխատանքների անցկացման հրահանգը սահմանելու մասին» №25-Ն հրաման</w:t>
      </w:r>
    </w:p>
    <w:p w14:paraId="73B21F36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0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https://www.arlis.am/DocumentView.aspx?DocID=119291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3645B1F" w14:textId="77777777" w:rsidR="005729CE" w:rsidRPr="001D6D70" w:rsidRDefault="005729CE" w:rsidP="005729C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23.04.2018թ. «Օպերատիվ հերթապահության իրականացման ժամկետները և ընդունման-հանձնման կարգը սահմանելու մասին» №409 հրաման</w:t>
      </w:r>
    </w:p>
    <w:p w14:paraId="0C087B86" w14:textId="77777777" w:rsidR="005729CE" w:rsidRPr="001D6D70" w:rsidRDefault="005729CE" w:rsidP="005729C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>ԱԻ նախարարի 26.06.2018թ. «Հերթապահ մասի գույքի, ինչպես նաև օպերատիվ հերթապահությունում ընդգրկված ավտոմեքենաների հաշվառման, ընդունման-հանձնման կարգը սահմանելու մասին» №679 հրաման</w:t>
      </w:r>
    </w:p>
    <w:p w14:paraId="3C776D31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ՓԾ տնօրենի 17.04.2018թ. «Օպերատիվ հերթափոխում ընգրկված տրանսպորտային միջոցների դեպքի վայր մեկնելու կարգը սահմանելու մասին» № 17/539 հրաման</w:t>
      </w:r>
    </w:p>
    <w:p w14:paraId="4CA4BC67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0BF48187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3E19DD21" w14:textId="77777777" w:rsidR="006954EE" w:rsidRDefault="006954EE" w:rsidP="005729C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1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145009A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4F34BD9B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355ABCDA" w14:textId="77777777" w:rsidR="006954EE" w:rsidRDefault="006954EE" w:rsidP="005729C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2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50BB874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5DB0425C" w14:textId="77777777" w:rsidR="006954EE" w:rsidRDefault="006954EE" w:rsidP="005729C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3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DEEA5F4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57615602" w14:textId="77777777" w:rsidR="006954EE" w:rsidRDefault="006954EE" w:rsidP="005729C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4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C2D78CC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077FFD6F" w14:textId="77777777" w:rsidR="006954EE" w:rsidRPr="00660D66" w:rsidRDefault="006954EE" w:rsidP="005729CE">
      <w:pPr>
        <w:pStyle w:val="ListParagraph"/>
        <w:spacing w:line="276" w:lineRule="auto"/>
        <w:jc w:val="both"/>
        <w:rPr>
          <w:rStyle w:val="Hyperlink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5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https://www.arlis.am/DocumentView.aspx?docid=105232</w:t>
        </w:r>
      </w:hyperlink>
    </w:p>
    <w:p w14:paraId="542A3E33" w14:textId="77777777" w:rsidR="006954EE" w:rsidRPr="00660D66" w:rsidRDefault="006954E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73A1112D" w14:textId="77777777" w:rsidR="006954EE" w:rsidRDefault="006954E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6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51CE5B6" w14:textId="77777777" w:rsidR="006954EE" w:rsidRDefault="006954E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40A51C0F" w14:textId="77777777" w:rsidR="006954EE" w:rsidRDefault="006954E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7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3233FC" w14:textId="77777777" w:rsidR="006954EE" w:rsidRDefault="006954E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3600F76E" w14:textId="77777777" w:rsidR="006954EE" w:rsidRDefault="006954E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8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E21093B" w14:textId="77777777" w:rsidR="006954EE" w:rsidRDefault="006954E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ԱԻ նախարարի 08.12.2017թ. «Հրդեհաշիջման աշխատանքների առանձնահատկությունները, հրդեհաշիջման և աշխատանքների իրականացման և հրդեհաշիջման աշխատանքների ժամանակ </w:t>
      </w:r>
      <w:r>
        <w:rPr>
          <w:rFonts w:ascii="GHEA Grapalat" w:hAnsi="GHEA Grapalat"/>
          <w:sz w:val="24"/>
          <w:szCs w:val="24"/>
          <w:lang w:val="hy-AM"/>
        </w:rPr>
        <w:lastRenderedPageBreak/>
        <w:t>ստորաբաժանումների գործունեության կարգը սահմանելու մասին» № 1498-Ն հրաման</w:t>
      </w:r>
    </w:p>
    <w:p w14:paraId="346C0735" w14:textId="77777777" w:rsidR="006954EE" w:rsidRDefault="006954E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9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F5D4FE0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74D138AF" w14:textId="5E0AEBE9" w:rsidR="0069432B" w:rsidRDefault="002F0E55" w:rsidP="005729C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5729C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CFEBC4C" w14:textId="77777777" w:rsidR="00EA153F" w:rsidRDefault="00EA153F" w:rsidP="00EA153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738A7849" w14:textId="77777777" w:rsidR="00EA153F" w:rsidRDefault="00EA153F" w:rsidP="00EA153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22359011" w14:textId="77777777" w:rsidR="00EA153F" w:rsidRDefault="00EA153F" w:rsidP="00EA153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BE4A647" w14:textId="77777777" w:rsidR="00EA153F" w:rsidRDefault="00EA153F" w:rsidP="00EA153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DCBE449" w14:textId="77777777" w:rsidR="00EA153F" w:rsidRDefault="00EA153F" w:rsidP="00EA153F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4BFB8964" w:rsidR="007C7E12" w:rsidRPr="007C7E12" w:rsidRDefault="007C7E12" w:rsidP="009E61C0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4B23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947B7"/>
    <w:rsid w:val="001B1123"/>
    <w:rsid w:val="001B26ED"/>
    <w:rsid w:val="001B342C"/>
    <w:rsid w:val="001B58B2"/>
    <w:rsid w:val="001B6A47"/>
    <w:rsid w:val="001C0983"/>
    <w:rsid w:val="001C176C"/>
    <w:rsid w:val="001D6D70"/>
    <w:rsid w:val="001F23CB"/>
    <w:rsid w:val="001F5FA5"/>
    <w:rsid w:val="00231A3A"/>
    <w:rsid w:val="00245D17"/>
    <w:rsid w:val="00260488"/>
    <w:rsid w:val="00266BD3"/>
    <w:rsid w:val="00280C58"/>
    <w:rsid w:val="00296D2B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42A0D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05F5A"/>
    <w:rsid w:val="004122E5"/>
    <w:rsid w:val="00412B24"/>
    <w:rsid w:val="004153FB"/>
    <w:rsid w:val="004361AF"/>
    <w:rsid w:val="00453029"/>
    <w:rsid w:val="00493420"/>
    <w:rsid w:val="004940D2"/>
    <w:rsid w:val="004A0C8E"/>
    <w:rsid w:val="004B235B"/>
    <w:rsid w:val="004B78AF"/>
    <w:rsid w:val="004C709E"/>
    <w:rsid w:val="004E3166"/>
    <w:rsid w:val="004E4AF2"/>
    <w:rsid w:val="0051173D"/>
    <w:rsid w:val="00561405"/>
    <w:rsid w:val="005729CE"/>
    <w:rsid w:val="005C4757"/>
    <w:rsid w:val="005E0420"/>
    <w:rsid w:val="00623309"/>
    <w:rsid w:val="00624835"/>
    <w:rsid w:val="006427DC"/>
    <w:rsid w:val="00653C2C"/>
    <w:rsid w:val="006756ED"/>
    <w:rsid w:val="006776A6"/>
    <w:rsid w:val="0069432B"/>
    <w:rsid w:val="006954EE"/>
    <w:rsid w:val="006D28E8"/>
    <w:rsid w:val="006E6994"/>
    <w:rsid w:val="006F30B3"/>
    <w:rsid w:val="00714374"/>
    <w:rsid w:val="00730CFC"/>
    <w:rsid w:val="00741244"/>
    <w:rsid w:val="007504A1"/>
    <w:rsid w:val="007653BA"/>
    <w:rsid w:val="00792A9C"/>
    <w:rsid w:val="007B035A"/>
    <w:rsid w:val="007B1E8D"/>
    <w:rsid w:val="007C7557"/>
    <w:rsid w:val="007C7E12"/>
    <w:rsid w:val="007D62EF"/>
    <w:rsid w:val="00805BC4"/>
    <w:rsid w:val="00822872"/>
    <w:rsid w:val="00825C25"/>
    <w:rsid w:val="0083741A"/>
    <w:rsid w:val="008455FD"/>
    <w:rsid w:val="00854773"/>
    <w:rsid w:val="0086155F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71EE1"/>
    <w:rsid w:val="00982076"/>
    <w:rsid w:val="00991B22"/>
    <w:rsid w:val="009A12E5"/>
    <w:rsid w:val="009C10A2"/>
    <w:rsid w:val="009E61C0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950D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35D86"/>
    <w:rsid w:val="00B41024"/>
    <w:rsid w:val="00B53335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21D6"/>
    <w:rsid w:val="00BD3FA0"/>
    <w:rsid w:val="00BD767E"/>
    <w:rsid w:val="00BF2F86"/>
    <w:rsid w:val="00C024AD"/>
    <w:rsid w:val="00C06075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B1878"/>
    <w:rsid w:val="00DC357C"/>
    <w:rsid w:val="00DC40C5"/>
    <w:rsid w:val="00E03486"/>
    <w:rsid w:val="00E12820"/>
    <w:rsid w:val="00E153E0"/>
    <w:rsid w:val="00E16E5E"/>
    <w:rsid w:val="00E504A0"/>
    <w:rsid w:val="00E80E82"/>
    <w:rsid w:val="00E81ED4"/>
    <w:rsid w:val="00E94693"/>
    <w:rsid w:val="00E96838"/>
    <w:rsid w:val="00EA153F"/>
    <w:rsid w:val="00EC4C32"/>
    <w:rsid w:val="00EF266A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5851" TargetMode="External"/><Relationship Id="rId13" Type="http://schemas.openxmlformats.org/officeDocument/2006/relationships/hyperlink" Target="https://www.arlis.am/DocumentView.aspx?docID=99397" TargetMode="External"/><Relationship Id="rId18" Type="http://schemas.openxmlformats.org/officeDocument/2006/relationships/hyperlink" Target="https://www.arlis.am/documentview.aspx?docID=117092" TargetMode="External"/><Relationship Id="rId26" Type="http://schemas.openxmlformats.org/officeDocument/2006/relationships/hyperlink" Target="http://www.irtek.am/views/act.aspx?aid=54974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rlis.am/DocumentView.aspx?docID=102510" TargetMode="External"/><Relationship Id="rId7" Type="http://schemas.openxmlformats.org/officeDocument/2006/relationships/hyperlink" Target="https://www.arlis.am/documentview.aspx?docID=110557" TargetMode="External"/><Relationship Id="rId12" Type="http://schemas.openxmlformats.org/officeDocument/2006/relationships/hyperlink" Target="https://www.arlis.am/DocumentView.aspx?docid=99409" TargetMode="External"/><Relationship Id="rId17" Type="http://schemas.openxmlformats.org/officeDocument/2006/relationships/hyperlink" Target="https://www.arlis.am/DocumentView.aspx?docID=117090" TargetMode="External"/><Relationship Id="rId25" Type="http://schemas.openxmlformats.org/officeDocument/2006/relationships/hyperlink" Target="https://www.arlis.am/DocumentView.aspx?docid=10523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rlis.am/documentview.aspx?docID=116246" TargetMode="External"/><Relationship Id="rId20" Type="http://schemas.openxmlformats.org/officeDocument/2006/relationships/hyperlink" Target="https://www.arlis.am/DocumentView.aspx?DocID=119291" TargetMode="External"/><Relationship Id="rId29" Type="http://schemas.openxmlformats.org/officeDocument/2006/relationships/hyperlink" Target="https://www.arlis.am/documentview.aspx?docID=11894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://www.irtek.am/views/act.aspx?aid=54974" TargetMode="External"/><Relationship Id="rId24" Type="http://schemas.openxmlformats.org/officeDocument/2006/relationships/hyperlink" Target="https://www.arlis.am/DocumentView.aspx?docid=11946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tek.am/views/act.aspx?aid=91524" TargetMode="External"/><Relationship Id="rId23" Type="http://schemas.openxmlformats.org/officeDocument/2006/relationships/hyperlink" Target="https://www.arlis.am/documentview.aspx?docid=144513" TargetMode="External"/><Relationship Id="rId28" Type="http://schemas.openxmlformats.org/officeDocument/2006/relationships/hyperlink" Target="https://www.arlis.am/DocumentView.aspx?docID=99397" TargetMode="External"/><Relationship Id="rId10" Type="http://schemas.openxmlformats.org/officeDocument/2006/relationships/hyperlink" Target="https://www.arlis.am/DocumentView.aspx?docid=119466" TargetMode="External"/><Relationship Id="rId19" Type="http://schemas.openxmlformats.org/officeDocument/2006/relationships/hyperlink" Target="https://www.arlis.am/documentview.aspx?docID=118949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44513" TargetMode="External"/><Relationship Id="rId14" Type="http://schemas.openxmlformats.org/officeDocument/2006/relationships/hyperlink" Target="https://www.arlis.am/DocumentView.aspx?docID=115613" TargetMode="External"/><Relationship Id="rId22" Type="http://schemas.openxmlformats.org/officeDocument/2006/relationships/hyperlink" Target="https://www.arlis.am/DocumentView.aspx?docid=145851" TargetMode="External"/><Relationship Id="rId27" Type="http://schemas.openxmlformats.org/officeDocument/2006/relationships/hyperlink" Target="https://www.arlis.am/DocumentView.aspx?docid=99409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8C168-A66D-4C4E-9C65-702DF83C6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6</Pages>
  <Words>1978</Words>
  <Characters>11281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151</cp:revision>
  <dcterms:created xsi:type="dcterms:W3CDTF">2020-09-15T06:15:00Z</dcterms:created>
  <dcterms:modified xsi:type="dcterms:W3CDTF">2024-10-31T06:10:00Z</dcterms:modified>
</cp:coreProperties>
</file>