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1762E2D6" w:rsidR="00AC2233" w:rsidRDefault="00241430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41430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Հանրապետության </w:t>
      </w:r>
      <w:r w:rsidRPr="00241430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 xml:space="preserve">իրավաբանական վարչության դիմումների և բողոքների քննության բաժնի գլխավոր </w:t>
      </w:r>
      <w:r w:rsidRPr="00241430">
        <w:rPr>
          <w:rFonts w:ascii="GHEA Grapalat" w:hAnsi="GHEA Grapalat"/>
          <w:b/>
          <w:sz w:val="24"/>
          <w:szCs w:val="24"/>
          <w:lang w:val="hy-AM"/>
        </w:rPr>
        <w:t xml:space="preserve">մասնագետի (ծածկագիրը` 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>27-33</w:t>
      </w:r>
      <w:r w:rsidRPr="0024143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>5-Մ2-59</w:t>
      </w:r>
      <w:r w:rsidRPr="00241430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37F5D1ED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AC2233"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AC2233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4143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80640B8" w:rsidR="000B0A3C" w:rsidRPr="00BB354E" w:rsidRDefault="00803D7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Ելենա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Կամոյ</w:t>
            </w:r>
            <w:r w:rsidRPr="00990C6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Բարսեղ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074C33F3" w:rsidR="000B0A3C" w:rsidRPr="00FA3E56" w:rsidRDefault="00803D7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Ելենա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Կամոյ</w:t>
            </w:r>
            <w:r w:rsidRPr="00990C6D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Բարսեղ</w:t>
            </w:r>
            <w:r w:rsidRPr="00087D80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B2132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2024-12-19T07:44:00Z</cp:lastPrinted>
  <dcterms:created xsi:type="dcterms:W3CDTF">2024-12-19T07:44:00Z</dcterms:created>
  <dcterms:modified xsi:type="dcterms:W3CDTF">2024-12-19T07:44:00Z</dcterms:modified>
</cp:coreProperties>
</file>