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CE0B0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CE0B0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CE0B0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560D3">
        <w:rPr>
          <w:rFonts w:ascii="GHEA Grapalat" w:hAnsi="GHEA Grapalat"/>
          <w:sz w:val="24"/>
          <w:szCs w:val="24"/>
          <w:lang w:val="hy-AM"/>
        </w:rPr>
        <w:t>Ներքին գործերի</w:t>
      </w:r>
      <w:r w:rsidRPr="00CE0B03">
        <w:rPr>
          <w:rFonts w:ascii="GHEA Grapalat" w:hAnsi="GHEA Grapalat"/>
          <w:sz w:val="24"/>
          <w:szCs w:val="24"/>
          <w:lang w:val="hy-AM"/>
        </w:rPr>
        <w:t xml:space="preserve"> նախարարությունը</w:t>
      </w:r>
      <w:r w:rsidR="00F63427" w:rsidRPr="00CE0B0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CE0B0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5A30B2F3" w:rsidR="00541BE8" w:rsidRPr="00FF78B9" w:rsidRDefault="00D00352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CE0B03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CE0B03">
        <w:rPr>
          <w:rFonts w:ascii="GHEA Grapalat" w:hAnsi="GHEA Grapalat"/>
          <w:color w:val="auto"/>
          <w:lang w:val="hy-AM"/>
        </w:rPr>
        <w:t xml:space="preserve"> </w:t>
      </w:r>
      <w:r w:rsidR="001C5190">
        <w:rPr>
          <w:rFonts w:ascii="GHEA Grapalat" w:hAnsi="GHEA Grapalat"/>
          <w:color w:val="auto"/>
          <w:lang w:val="hy-AM"/>
        </w:rPr>
        <w:t xml:space="preserve"> </w:t>
      </w:r>
      <w:r w:rsidR="001C5190" w:rsidRPr="001C5190">
        <w:rPr>
          <w:rFonts w:ascii="GHEA Grapalat" w:hAnsi="GHEA Grapalat"/>
          <w:color w:val="auto"/>
          <w:lang w:val="hy-AM"/>
        </w:rPr>
        <w:t>(</w:t>
      </w:r>
      <w:r w:rsidR="001C5190">
        <w:rPr>
          <w:rFonts w:ascii="GHEA Grapalat" w:hAnsi="GHEA Grapalat"/>
          <w:color w:val="auto"/>
          <w:lang w:val="hy-AM"/>
        </w:rPr>
        <w:t>այսուհետ՝ ՆԳՆ</w:t>
      </w:r>
      <w:r w:rsidR="001C5190" w:rsidRPr="001C5190">
        <w:rPr>
          <w:rFonts w:ascii="GHEA Grapalat" w:hAnsi="GHEA Grapalat"/>
          <w:color w:val="auto"/>
          <w:lang w:val="hy-AM"/>
        </w:rPr>
        <w:t xml:space="preserve">) 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1C5190">
        <w:rPr>
          <w:rFonts w:ascii="GHEA Grapalat" w:hAnsi="GHEA Grapalat" w:cs="Sylfaen"/>
          <w:b/>
          <w:color w:val="auto"/>
          <w:lang w:val="hy-AM"/>
        </w:rPr>
        <w:t>արտա</w:t>
      </w:r>
      <w:r w:rsidR="00F63427" w:rsidRPr="00CE0B03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2E2293" w:rsidRPr="002E2293">
        <w:rPr>
          <w:rFonts w:ascii="GHEA Grapalat" w:hAnsi="GHEA Grapalat"/>
          <w:lang w:val="hy-AM"/>
        </w:rPr>
        <w:t xml:space="preserve">ՆԳՆ </w:t>
      </w:r>
      <w:r w:rsidR="005B1658" w:rsidRPr="00EC5903">
        <w:rPr>
          <w:rFonts w:ascii="GHEA Grapalat" w:hAnsi="GHEA Grapalat"/>
          <w:w w:val="105"/>
          <w:lang w:val="hy-AM"/>
        </w:rPr>
        <w:t xml:space="preserve">հաշվառման-քննական ծառայությունների մատուցման, </w:t>
      </w:r>
      <w:proofErr w:type="spellStart"/>
      <w:r w:rsidR="005B1658" w:rsidRPr="00EC5903">
        <w:rPr>
          <w:rFonts w:ascii="GHEA Grapalat" w:hAnsi="GHEA Grapalat"/>
          <w:w w:val="105"/>
          <w:lang w:val="hy-AM"/>
        </w:rPr>
        <w:t>թույլտվությունների</w:t>
      </w:r>
      <w:proofErr w:type="spellEnd"/>
      <w:r w:rsidR="005B1658" w:rsidRPr="00EC5903">
        <w:rPr>
          <w:rFonts w:ascii="GHEA Grapalat" w:hAnsi="GHEA Grapalat"/>
          <w:w w:val="105"/>
          <w:lang w:val="hy-AM"/>
        </w:rPr>
        <w:t xml:space="preserve"> և լիցենզավորման </w:t>
      </w:r>
      <w:r w:rsidR="005B1658" w:rsidRPr="00EC5903">
        <w:rPr>
          <w:rFonts w:ascii="GHEA Grapalat" w:hAnsi="GHEA Grapalat" w:cs="Sylfaen"/>
          <w:lang w:val="hy-AM"/>
        </w:rPr>
        <w:t>վարչության</w:t>
      </w:r>
      <w:r w:rsidR="005B1658" w:rsidRPr="00EC5903">
        <w:rPr>
          <w:rFonts w:ascii="GHEA Grapalat" w:hAnsi="GHEA Grapalat"/>
          <w:lang w:val="hy-AM"/>
        </w:rPr>
        <w:t xml:space="preserve"> հաշվառման-քննական ստորաբաժանումների գործունեության համակարգման </w:t>
      </w:r>
      <w:r w:rsidR="005B1658" w:rsidRPr="00EC5903">
        <w:rPr>
          <w:rFonts w:ascii="GHEA Grapalat" w:hAnsi="GHEA Grapalat" w:cs="Sylfaen"/>
          <w:lang w:val="hy-AM"/>
        </w:rPr>
        <w:t>բաժնի գլխավոր մասնագետ</w:t>
      </w:r>
      <w:r w:rsidR="005B1658">
        <w:rPr>
          <w:rFonts w:ascii="GHEA Grapalat" w:hAnsi="GHEA Grapalat" w:cs="Sylfaen"/>
          <w:lang w:val="hy-AM"/>
        </w:rPr>
        <w:t>ի</w:t>
      </w:r>
      <w:r w:rsidR="005B1658" w:rsidRPr="00EC5903">
        <w:rPr>
          <w:rFonts w:ascii="GHEA Grapalat" w:hAnsi="GHEA Grapalat" w:cs="Sylfaen"/>
          <w:lang w:val="hy-AM"/>
        </w:rPr>
        <w:t xml:space="preserve"> </w:t>
      </w:r>
      <w:r w:rsidR="005B1658" w:rsidRPr="00EC5903">
        <w:rPr>
          <w:rFonts w:ascii="GHEA Grapalat" w:hAnsi="GHEA Grapalat"/>
          <w:lang w:val="hy-AM"/>
        </w:rPr>
        <w:t>(</w:t>
      </w:r>
      <w:r w:rsidR="005B1658" w:rsidRPr="00EC5903">
        <w:rPr>
          <w:rFonts w:ascii="GHEA Grapalat" w:hAnsi="GHEA Grapalat" w:cs="Sylfaen"/>
          <w:lang w:val="hy-AM"/>
        </w:rPr>
        <w:t>ծածկագիր՝</w:t>
      </w:r>
      <w:r w:rsidR="005B1658" w:rsidRPr="00EC5903">
        <w:rPr>
          <w:rFonts w:ascii="GHEA Grapalat" w:hAnsi="GHEA Grapalat"/>
          <w:lang w:val="hy-AM"/>
        </w:rPr>
        <w:t xml:space="preserve"> 27-33</w:t>
      </w:r>
      <w:r w:rsidR="005B1658" w:rsidRPr="00EC5903">
        <w:rPr>
          <w:rFonts w:ascii="Cambria Math" w:hAnsi="Cambria Math"/>
          <w:lang w:val="hy-AM"/>
        </w:rPr>
        <w:t>․</w:t>
      </w:r>
      <w:r w:rsidR="005B1658" w:rsidRPr="00EC5903">
        <w:rPr>
          <w:rFonts w:ascii="GHEA Grapalat" w:hAnsi="GHEA Grapalat"/>
          <w:lang w:val="hy-AM"/>
        </w:rPr>
        <w:t>6</w:t>
      </w:r>
      <w:r w:rsidR="005B1658" w:rsidRPr="00EC5903">
        <w:rPr>
          <w:rFonts w:ascii="GHEA Grapalat" w:hAnsi="GHEA Grapalat"/>
          <w:color w:val="000000" w:themeColor="text1"/>
          <w:lang w:val="hy-AM"/>
        </w:rPr>
        <w:t>-</w:t>
      </w:r>
      <w:r w:rsidR="005B1658" w:rsidRPr="00EC5903">
        <w:rPr>
          <w:rFonts w:ascii="GHEA Grapalat" w:hAnsi="GHEA Grapalat" w:cs="Sylfaen"/>
          <w:color w:val="000000" w:themeColor="text1"/>
          <w:lang w:val="hy-AM"/>
        </w:rPr>
        <w:t>Մ</w:t>
      </w:r>
      <w:r w:rsidR="005B1658" w:rsidRPr="009141BE">
        <w:rPr>
          <w:rFonts w:ascii="GHEA Grapalat" w:hAnsi="GHEA Grapalat" w:cs="Sylfaen"/>
          <w:color w:val="000000" w:themeColor="text1"/>
          <w:lang w:val="hy-AM"/>
        </w:rPr>
        <w:t>2</w:t>
      </w:r>
      <w:r w:rsidR="005B1658" w:rsidRPr="00EC5903">
        <w:rPr>
          <w:rFonts w:ascii="GHEA Grapalat" w:hAnsi="GHEA Grapalat"/>
          <w:color w:val="000000" w:themeColor="text1"/>
          <w:lang w:val="hy-AM"/>
        </w:rPr>
        <w:t>-</w:t>
      </w:r>
      <w:r w:rsidR="00D51346">
        <w:rPr>
          <w:rFonts w:ascii="GHEA Grapalat" w:hAnsi="GHEA Grapalat"/>
          <w:color w:val="000000" w:themeColor="text1"/>
          <w:lang w:val="hy-AM"/>
        </w:rPr>
        <w:t>4</w:t>
      </w:r>
      <w:r w:rsidR="005B1658" w:rsidRPr="00EC5903">
        <w:rPr>
          <w:rFonts w:ascii="GHEA Grapalat" w:hAnsi="GHEA Grapalat"/>
          <w:color w:val="000000" w:themeColor="text1"/>
          <w:lang w:val="hy-AM"/>
        </w:rPr>
        <w:t>)</w:t>
      </w:r>
      <w:r w:rsidR="005B1658">
        <w:rPr>
          <w:rFonts w:ascii="GHEA Grapalat" w:hAnsi="GHEA Grapalat"/>
          <w:color w:val="000000" w:themeColor="text1"/>
          <w:lang w:val="hy-AM"/>
        </w:rPr>
        <w:t xml:space="preserve"> </w:t>
      </w:r>
      <w:r w:rsidR="00541BE8" w:rsidRPr="009E4FB2">
        <w:rPr>
          <w:rFonts w:ascii="GHEA Grapalat" w:hAnsi="GHEA Grapalat"/>
          <w:color w:val="auto"/>
          <w:lang w:val="hy-AM"/>
        </w:rPr>
        <w:t>քաղաքացիական</w:t>
      </w:r>
      <w:r w:rsidR="00541BE8" w:rsidRPr="00FF78B9">
        <w:rPr>
          <w:rFonts w:ascii="GHEA Grapalat" w:hAnsi="GHEA Grapalat"/>
          <w:color w:val="auto"/>
          <w:lang w:val="hy-AM"/>
        </w:rPr>
        <w:t xml:space="preserve"> ծառայության թափուր պաշտոն</w:t>
      </w:r>
      <w:r w:rsidR="00F25B97" w:rsidRPr="00FF78B9">
        <w:rPr>
          <w:rFonts w:ascii="GHEA Grapalat" w:hAnsi="GHEA Grapalat"/>
          <w:color w:val="auto"/>
          <w:lang w:val="hy-AM"/>
        </w:rPr>
        <w:t>ը</w:t>
      </w:r>
      <w:r w:rsidR="00541BE8" w:rsidRPr="00FF78B9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FF78B9">
        <w:rPr>
          <w:rFonts w:ascii="GHEA Grapalat" w:hAnsi="GHEA Grapalat"/>
          <w:color w:val="auto"/>
          <w:lang w:val="hy-AM"/>
        </w:rPr>
        <w:t>։</w:t>
      </w:r>
      <w:r w:rsidR="00541BE8" w:rsidRPr="00FF78B9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CE0B03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53F4A500" w14:textId="6404073E" w:rsidR="00541BE8" w:rsidRPr="005B1658" w:rsidRDefault="00541BE8" w:rsidP="005B1658">
      <w:pPr>
        <w:pStyle w:val="Default"/>
        <w:rPr>
          <w:rFonts w:ascii="GHEA Grapalat" w:hAnsi="GHEA Grapalat"/>
          <w:lang w:val="hy-AM"/>
        </w:rPr>
      </w:pPr>
      <w:r w:rsidRPr="00CE0B03">
        <w:rPr>
          <w:rFonts w:ascii="GHEA Grapalat" w:hAnsi="GHEA Grapalat" w:cs="Sylfaen"/>
          <w:lang w:val="hy-AM"/>
        </w:rPr>
        <w:t>(</w:t>
      </w:r>
      <w:r w:rsidRPr="00CE0B03">
        <w:rPr>
          <w:rFonts w:ascii="GHEA Grapalat" w:hAnsi="GHEA Grapalat"/>
          <w:b/>
          <w:lang w:val="hy-AM"/>
        </w:rPr>
        <w:t xml:space="preserve">Աշխատավայրը՝ </w:t>
      </w:r>
      <w:r w:rsidR="00F63427" w:rsidRPr="00CE0B03">
        <w:rPr>
          <w:rFonts w:ascii="GHEA Grapalat" w:hAnsi="GHEA Grapalat" w:cs="Sylfaen"/>
          <w:bCs/>
          <w:lang w:val="hy-AM"/>
        </w:rPr>
        <w:t xml:space="preserve">ՀՀ, ք. </w:t>
      </w:r>
      <w:proofErr w:type="spellStart"/>
      <w:r w:rsidR="00F63427" w:rsidRPr="00CE0B03">
        <w:rPr>
          <w:rFonts w:ascii="GHEA Grapalat" w:hAnsi="GHEA Grapalat" w:cs="Sylfaen"/>
          <w:bCs/>
          <w:lang w:val="hy-AM"/>
        </w:rPr>
        <w:t>Երևան</w:t>
      </w:r>
      <w:proofErr w:type="spellEnd"/>
      <w:r w:rsidR="00F63427" w:rsidRPr="005B1658">
        <w:rPr>
          <w:rFonts w:ascii="GHEA Grapalat" w:hAnsi="GHEA Grapalat" w:cs="Arial Armenian"/>
          <w:bCs/>
          <w:lang w:val="hy-AM"/>
        </w:rPr>
        <w:t xml:space="preserve">, </w:t>
      </w:r>
      <w:r w:rsidR="005B1658" w:rsidRPr="005B1658">
        <w:rPr>
          <w:rFonts w:ascii="GHEA Grapalat" w:hAnsi="GHEA Grapalat"/>
          <w:lang w:val="hy-AM"/>
        </w:rPr>
        <w:t xml:space="preserve"> Կենտրոն վարչական շրջան, </w:t>
      </w:r>
      <w:proofErr w:type="spellStart"/>
      <w:r w:rsidR="005B1658" w:rsidRPr="005B1658">
        <w:rPr>
          <w:rFonts w:ascii="GHEA Grapalat" w:hAnsi="GHEA Grapalat"/>
          <w:lang w:val="hy-AM"/>
        </w:rPr>
        <w:t>Իսակովի</w:t>
      </w:r>
      <w:proofErr w:type="spellEnd"/>
      <w:r w:rsidR="005B1658" w:rsidRPr="005B1658">
        <w:rPr>
          <w:rFonts w:ascii="GHEA Grapalat" w:hAnsi="GHEA Grapalat"/>
          <w:lang w:val="hy-AM"/>
        </w:rPr>
        <w:t xml:space="preserve"> պողոտա 9։</w:t>
      </w:r>
    </w:p>
    <w:p w14:paraId="0996C4DF" w14:textId="77777777" w:rsidR="005B1658" w:rsidRPr="005B1658" w:rsidRDefault="005B1658" w:rsidP="005B1658">
      <w:pPr>
        <w:pStyle w:val="Default"/>
        <w:rPr>
          <w:rFonts w:ascii="GHEA Grapalat" w:hAnsi="GHEA Grapalat" w:cs="Helvetica"/>
          <w:lang w:val="hy-AM"/>
        </w:rPr>
      </w:pPr>
    </w:p>
    <w:p w14:paraId="7B112A7B" w14:textId="5D95157C" w:rsidR="00541BE8" w:rsidRPr="00CE0B03" w:rsidRDefault="001C519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5B1658">
        <w:rPr>
          <w:rFonts w:ascii="GHEA Grapalat" w:hAnsi="GHEA Grapalat"/>
          <w:b/>
          <w:bCs/>
          <w:sz w:val="24"/>
          <w:szCs w:val="24"/>
          <w:lang w:val="hy-AM"/>
        </w:rPr>
        <w:t>ՆԳՆ</w:t>
      </w:r>
      <w:r w:rsidR="00686F16" w:rsidRPr="005B165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B1658" w:rsidRPr="005B1658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="005B1658" w:rsidRPr="005B1658">
        <w:rPr>
          <w:rFonts w:ascii="GHEA Grapalat" w:hAnsi="GHEA Grapalat"/>
          <w:b/>
          <w:bCs/>
          <w:w w:val="105"/>
          <w:sz w:val="24"/>
          <w:szCs w:val="24"/>
          <w:lang w:val="hy-AM"/>
        </w:rPr>
        <w:t>թույլտվությունների</w:t>
      </w:r>
      <w:proofErr w:type="spellEnd"/>
      <w:r w:rsidR="005B1658" w:rsidRPr="005B1658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 և լիցենզավորման </w:t>
      </w:r>
      <w:r w:rsidR="005B1658" w:rsidRPr="005B1658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="005B1658" w:rsidRPr="005B1658">
        <w:rPr>
          <w:rFonts w:ascii="GHEA Grapalat" w:hAnsi="GHEA Grapalat"/>
          <w:b/>
          <w:bCs/>
          <w:sz w:val="24"/>
          <w:szCs w:val="24"/>
          <w:lang w:val="hy-AM"/>
        </w:rPr>
        <w:t xml:space="preserve"> հաշվառման-քննական ստորաբաժանումների գործունեության համակարգման </w:t>
      </w:r>
      <w:r w:rsidR="005B1658" w:rsidRPr="005B165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բաժնի գլխավոր մասնագետի </w:t>
      </w:r>
      <w:r w:rsidR="005B1658" w:rsidRPr="005B1658">
        <w:rPr>
          <w:rFonts w:ascii="GHEA Grapalat" w:hAnsi="GHEA Grapalat"/>
          <w:b/>
          <w:bCs/>
          <w:sz w:val="24"/>
          <w:szCs w:val="24"/>
          <w:lang w:val="hy-AM"/>
        </w:rPr>
        <w:t>(</w:t>
      </w:r>
      <w:r w:rsidR="005B1658" w:rsidRPr="005B1658">
        <w:rPr>
          <w:rFonts w:ascii="GHEA Grapalat" w:hAnsi="GHEA Grapalat" w:cs="Sylfaen"/>
          <w:b/>
          <w:bCs/>
          <w:sz w:val="24"/>
          <w:szCs w:val="24"/>
          <w:lang w:val="hy-AM"/>
        </w:rPr>
        <w:t>ծածկագիր՝</w:t>
      </w:r>
      <w:r w:rsidR="005B1658" w:rsidRPr="005B1658">
        <w:rPr>
          <w:rFonts w:ascii="GHEA Grapalat" w:hAnsi="GHEA Grapalat"/>
          <w:b/>
          <w:bCs/>
          <w:sz w:val="24"/>
          <w:szCs w:val="24"/>
          <w:lang w:val="hy-AM"/>
        </w:rPr>
        <w:t xml:space="preserve"> 27-33</w:t>
      </w:r>
      <w:r w:rsidR="005B1658" w:rsidRPr="005B1658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5B1658" w:rsidRPr="005B1658">
        <w:rPr>
          <w:rFonts w:ascii="GHEA Grapalat" w:hAnsi="GHEA Grapalat"/>
          <w:b/>
          <w:bCs/>
          <w:sz w:val="24"/>
          <w:szCs w:val="24"/>
          <w:lang w:val="hy-AM"/>
        </w:rPr>
        <w:t>6</w:t>
      </w:r>
      <w:r w:rsidR="005B1658" w:rsidRPr="005B1658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-</w:t>
      </w:r>
      <w:r w:rsidR="005B1658" w:rsidRPr="005B1658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Մ2</w:t>
      </w:r>
      <w:r w:rsidR="005B1658" w:rsidRPr="005B1658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-</w:t>
      </w:r>
      <w:r w:rsidR="00D51346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4</w:t>
      </w:r>
      <w:r w:rsidR="005B1658" w:rsidRPr="005B1658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)</w:t>
      </w:r>
      <w:r w:rsidR="005B1658">
        <w:rPr>
          <w:rFonts w:ascii="GHEA Grapalat" w:hAnsi="GHEA Grapalat"/>
          <w:color w:val="000000" w:themeColor="text1"/>
          <w:lang w:val="hy-AM"/>
        </w:rPr>
        <w:t xml:space="preserve"> 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CE0B03">
        <w:rPr>
          <w:rFonts w:ascii="GHEA Grapalat" w:hAnsi="GHEA Grapalat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CE0B03">
        <w:rPr>
          <w:rFonts w:ascii="GHEA Grapalat" w:hAnsi="GHEA Grapalat"/>
          <w:sz w:val="24"/>
          <w:szCs w:val="24"/>
          <w:lang w:val="hy-AM"/>
        </w:rPr>
        <w:t>կոմպետենցիաների</w:t>
      </w:r>
      <w:proofErr w:type="spellEnd"/>
      <w:r w:rsidR="00541BE8" w:rsidRPr="00CE0B03">
        <w:rPr>
          <w:rFonts w:ascii="GHEA Grapalat" w:hAnsi="GHEA Grapalat"/>
          <w:sz w:val="24"/>
          <w:szCs w:val="24"/>
          <w:lang w:val="hy-AM"/>
        </w:rPr>
        <w:t>, ինչպես նաև աշխատանքի կազմակերպական լիազորությունների և</w:t>
      </w:r>
      <w:r w:rsidR="00541BE8" w:rsidRPr="00CE0B0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CE0B0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7AFF90D7" w:rsidR="00AE754C" w:rsidRPr="00CE0B03" w:rsidRDefault="001C519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D6F96">
        <w:rPr>
          <w:rFonts w:ascii="GHEA Grapalat" w:hAnsi="GHEA Grapalat"/>
          <w:b/>
          <w:bCs/>
          <w:sz w:val="24"/>
          <w:szCs w:val="24"/>
          <w:lang w:val="hy-AM"/>
        </w:rPr>
        <w:t>ՆԳՆ</w:t>
      </w:r>
      <w:r w:rsidR="00F63427" w:rsidRPr="00ED6F96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B1658" w:rsidRPr="005B1658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="005B1658" w:rsidRPr="005B1658">
        <w:rPr>
          <w:rFonts w:ascii="GHEA Grapalat" w:hAnsi="GHEA Grapalat"/>
          <w:b/>
          <w:bCs/>
          <w:w w:val="105"/>
          <w:sz w:val="24"/>
          <w:szCs w:val="24"/>
          <w:lang w:val="hy-AM"/>
        </w:rPr>
        <w:t>թույլտվությունների</w:t>
      </w:r>
      <w:proofErr w:type="spellEnd"/>
      <w:r w:rsidR="005B1658" w:rsidRPr="005B1658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 և լիցենզավորման </w:t>
      </w:r>
      <w:r w:rsidR="005B1658" w:rsidRPr="005B1658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="005B1658" w:rsidRPr="005B1658">
        <w:rPr>
          <w:rFonts w:ascii="GHEA Grapalat" w:hAnsi="GHEA Grapalat"/>
          <w:b/>
          <w:bCs/>
          <w:sz w:val="24"/>
          <w:szCs w:val="24"/>
          <w:lang w:val="hy-AM"/>
        </w:rPr>
        <w:t xml:space="preserve"> հաշվառման-քննական ստորաբաժանումների գործունեության համակարգման </w:t>
      </w:r>
      <w:r w:rsidR="005B1658" w:rsidRPr="005B165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բաժնի գլխավոր մասնագետի </w:t>
      </w:r>
      <w:r w:rsidR="005B1658" w:rsidRPr="005B1658">
        <w:rPr>
          <w:rFonts w:ascii="GHEA Grapalat" w:hAnsi="GHEA Grapalat"/>
          <w:b/>
          <w:bCs/>
          <w:sz w:val="24"/>
          <w:szCs w:val="24"/>
          <w:lang w:val="hy-AM"/>
        </w:rPr>
        <w:t>(</w:t>
      </w:r>
      <w:r w:rsidR="005B1658" w:rsidRPr="005B1658">
        <w:rPr>
          <w:rFonts w:ascii="GHEA Grapalat" w:hAnsi="GHEA Grapalat" w:cs="Sylfaen"/>
          <w:b/>
          <w:bCs/>
          <w:sz w:val="24"/>
          <w:szCs w:val="24"/>
          <w:lang w:val="hy-AM"/>
        </w:rPr>
        <w:t>ծածկագիր՝</w:t>
      </w:r>
      <w:r w:rsidR="005B1658" w:rsidRPr="005B1658">
        <w:rPr>
          <w:rFonts w:ascii="GHEA Grapalat" w:hAnsi="GHEA Grapalat"/>
          <w:b/>
          <w:bCs/>
          <w:sz w:val="24"/>
          <w:szCs w:val="24"/>
          <w:lang w:val="hy-AM"/>
        </w:rPr>
        <w:t xml:space="preserve"> 27-33</w:t>
      </w:r>
      <w:r w:rsidR="005B1658" w:rsidRPr="005B1658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5B1658" w:rsidRPr="005B1658">
        <w:rPr>
          <w:rFonts w:ascii="GHEA Grapalat" w:hAnsi="GHEA Grapalat"/>
          <w:b/>
          <w:bCs/>
          <w:sz w:val="24"/>
          <w:szCs w:val="24"/>
          <w:lang w:val="hy-AM"/>
        </w:rPr>
        <w:t>6</w:t>
      </w:r>
      <w:r w:rsidR="005B1658" w:rsidRPr="005B1658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-</w:t>
      </w:r>
      <w:r w:rsidR="005B1658" w:rsidRPr="005B1658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Մ2</w:t>
      </w:r>
      <w:r w:rsidR="005B1658" w:rsidRPr="005B1658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-</w:t>
      </w:r>
      <w:r w:rsidR="00D51346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4</w:t>
      </w:r>
      <w:r w:rsidR="005B1658" w:rsidRPr="005B1658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)</w:t>
      </w:r>
      <w:r w:rsidR="005B1658">
        <w:rPr>
          <w:rFonts w:ascii="GHEA Grapalat" w:hAnsi="GHEA Grapalat"/>
          <w:color w:val="000000" w:themeColor="text1"/>
          <w:lang w:val="hy-AM"/>
        </w:rPr>
        <w:t xml:space="preserve"> </w:t>
      </w:r>
      <w:r w:rsidR="00541BE8" w:rsidRPr="00801CF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CE0B0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CE0B0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CE0B0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CE0B0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CE0B03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ին)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</w:t>
      </w:r>
      <w:r w:rsidRPr="00CE0B03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պարտադիր լրացման ենթակա բոլոր դաշտերը, կցել հայտարարության մեջ նշված անհրաժեշտ փաստաթղթերի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4F69445C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CE0B03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7777777" w:rsidR="00AC3DE4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CE0B03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Pr="00CE0B03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Pr="00CE0B03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CE0B0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CE0B03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CE0B0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)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CE0B0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17FE6B1F" w:rsidR="00F93F0F" w:rsidRPr="00CE0B03" w:rsidRDefault="001C5190" w:rsidP="001C5190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</w:t>
      </w:r>
      <w:r w:rsidR="00F93F0F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="00F93F0F"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F93F0F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F93F0F" w:rsidRPr="00CE0B0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F93F0F" w:rsidRPr="00CE0B03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="00F93F0F"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="00F93F0F"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="00F93F0F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="00F93F0F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="00F93F0F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="00F93F0F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ECF1554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B54E300" w14:textId="1969FF67" w:rsidR="00CE0D43" w:rsidRPr="00CE0D4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lastRenderedPageBreak/>
        <w:t>թեստավորումը</w:t>
      </w:r>
      <w:proofErr w:type="spellEnd"/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52121EE5" w14:textId="77777777" w:rsidR="00CE0D43" w:rsidRPr="00CE0B0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5D9527FE" w:rsidR="00880CE6" w:rsidRPr="00CE0B03" w:rsidRDefault="00B474A9" w:rsidP="00B474A9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474A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  </w:t>
      </w:r>
      <w:r w:rsidR="00C35BF3" w:rsidRPr="00B474A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ՆԳՆ </w:t>
      </w:r>
      <w:r w:rsidR="005B1658" w:rsidRPr="00B474A9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="005B1658" w:rsidRPr="00B474A9">
        <w:rPr>
          <w:rFonts w:ascii="GHEA Grapalat" w:hAnsi="GHEA Grapalat"/>
          <w:b/>
          <w:bCs/>
          <w:w w:val="105"/>
          <w:sz w:val="24"/>
          <w:szCs w:val="24"/>
          <w:lang w:val="hy-AM"/>
        </w:rPr>
        <w:t>թույլտվությունների</w:t>
      </w:r>
      <w:proofErr w:type="spellEnd"/>
      <w:r w:rsidR="005B1658" w:rsidRPr="00B474A9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 և լիցենզավորման </w:t>
      </w:r>
      <w:r w:rsidR="005B1658" w:rsidRPr="00B474A9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="005B1658" w:rsidRPr="00B474A9">
        <w:rPr>
          <w:rFonts w:ascii="GHEA Grapalat" w:hAnsi="GHEA Grapalat"/>
          <w:b/>
          <w:bCs/>
          <w:sz w:val="24"/>
          <w:szCs w:val="24"/>
          <w:lang w:val="hy-AM"/>
        </w:rPr>
        <w:t xml:space="preserve"> հաշվառման-քննական ստորաբաժանումների գործունեության համակարգման </w:t>
      </w:r>
      <w:r w:rsidR="005B1658" w:rsidRPr="00B474A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բաժնի գլխավոր մասնագետի </w:t>
      </w:r>
      <w:r w:rsidR="005B1658" w:rsidRPr="00B474A9">
        <w:rPr>
          <w:rFonts w:ascii="GHEA Grapalat" w:hAnsi="GHEA Grapalat"/>
          <w:b/>
          <w:bCs/>
          <w:sz w:val="24"/>
          <w:szCs w:val="24"/>
          <w:lang w:val="hy-AM"/>
        </w:rPr>
        <w:t>(</w:t>
      </w:r>
      <w:r w:rsidR="005B1658" w:rsidRPr="00B474A9">
        <w:rPr>
          <w:rFonts w:ascii="GHEA Grapalat" w:hAnsi="GHEA Grapalat" w:cs="Sylfaen"/>
          <w:b/>
          <w:bCs/>
          <w:sz w:val="24"/>
          <w:szCs w:val="24"/>
          <w:lang w:val="hy-AM"/>
        </w:rPr>
        <w:t>ծածկագիր՝</w:t>
      </w:r>
      <w:r w:rsidR="005B1658" w:rsidRPr="00B474A9">
        <w:rPr>
          <w:rFonts w:ascii="GHEA Grapalat" w:hAnsi="GHEA Grapalat"/>
          <w:b/>
          <w:bCs/>
          <w:sz w:val="24"/>
          <w:szCs w:val="24"/>
          <w:lang w:val="hy-AM"/>
        </w:rPr>
        <w:t xml:space="preserve"> 27-33</w:t>
      </w:r>
      <w:r w:rsidR="005B1658" w:rsidRPr="00B474A9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5B1658" w:rsidRPr="00B474A9">
        <w:rPr>
          <w:rFonts w:ascii="GHEA Grapalat" w:hAnsi="GHEA Grapalat"/>
          <w:b/>
          <w:bCs/>
          <w:sz w:val="24"/>
          <w:szCs w:val="24"/>
          <w:lang w:val="hy-AM"/>
        </w:rPr>
        <w:t>6</w:t>
      </w:r>
      <w:r w:rsidR="005B1658" w:rsidRPr="00B474A9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-</w:t>
      </w:r>
      <w:r w:rsidR="005B1658" w:rsidRPr="00B474A9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Մ2</w:t>
      </w:r>
      <w:r w:rsidR="005B1658" w:rsidRPr="00B474A9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-</w:t>
      </w:r>
      <w:r w:rsidR="00D51346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4</w:t>
      </w:r>
      <w:r w:rsidR="005B1658" w:rsidRPr="00B474A9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)</w:t>
      </w:r>
      <w:r w:rsidR="005B1658">
        <w:rPr>
          <w:rFonts w:ascii="GHEA Grapalat" w:hAnsi="GHEA Grapalat"/>
          <w:color w:val="000000" w:themeColor="text1"/>
          <w:lang w:val="hy-AM"/>
        </w:rPr>
        <w:t xml:space="preserve"> 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0849646A" w14:textId="77777777" w:rsidR="00880CE6" w:rsidRPr="00CE0B0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29DEA70" w14:textId="77777777" w:rsidR="00880CE6" w:rsidRPr="00CE0B0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F377970" w14:textId="77777777" w:rsidR="0067149D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CE0B0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37C1DABF" w:rsidR="0067149D" w:rsidRPr="00D36B37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 w:rsidR="00D36B3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ի ընդունման </w:t>
      </w:r>
      <w:proofErr w:type="spellStart"/>
      <w:r w:rsidR="00D36B37" w:rsidRPr="00D36B3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="00D36B37" w:rsidRPr="00D36B3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23</w:t>
      </w:r>
      <w:r w:rsidR="00D36B37" w:rsidRPr="00D36B37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D36B37" w:rsidRPr="00D36B3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12</w:t>
      </w:r>
      <w:r w:rsidR="00D36B37" w:rsidRPr="00D36B37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D36B37" w:rsidRPr="00D36B3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2024</w:t>
      </w:r>
      <w:r w:rsidR="00D36B37" w:rsidRPr="00D36B37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թ</w:t>
      </w:r>
      <w:r w:rsidR="00D36B37" w:rsidRPr="00D36B37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D36B37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 xml:space="preserve"> </w:t>
      </w:r>
      <w:r w:rsidR="00D36B37" w:rsidRPr="00D36B3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D36B37" w:rsidRPr="00D36B37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ներառյալ</w:t>
      </w:r>
      <w:r w:rsidRPr="00D36B3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:</w:t>
      </w:r>
    </w:p>
    <w:p w14:paraId="5D11431C" w14:textId="77777777" w:rsidR="0067149D" w:rsidRPr="00CE0B0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A487464" w14:textId="2654E1DA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proofErr w:type="spellEnd"/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36B37">
        <w:rPr>
          <w:rFonts w:ascii="GHEA Grapalat" w:hAnsi="GHEA Grapalat" w:cs="Helvetica"/>
          <w:sz w:val="24"/>
          <w:szCs w:val="24"/>
          <w:lang w:val="hy-AM"/>
        </w:rPr>
        <w:t>5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36B37">
        <w:rPr>
          <w:rFonts w:ascii="GHEA Grapalat" w:hAnsi="GHEA Grapalat" w:cs="Sylfaen"/>
          <w:sz w:val="24"/>
          <w:szCs w:val="24"/>
          <w:lang w:val="hy-AM"/>
        </w:rPr>
        <w:t>հունվա</w:t>
      </w:r>
      <w:r w:rsidR="001C5190">
        <w:rPr>
          <w:rFonts w:ascii="GHEA Grapalat" w:hAnsi="GHEA Grapalat" w:cs="Sylfaen"/>
          <w:sz w:val="24"/>
          <w:szCs w:val="24"/>
          <w:lang w:val="hy-AM"/>
        </w:rPr>
        <w:t xml:space="preserve">րի </w:t>
      </w:r>
      <w:r w:rsidR="00B474A9">
        <w:rPr>
          <w:rFonts w:ascii="GHEA Grapalat" w:hAnsi="GHEA Grapalat" w:cs="Sylfaen"/>
          <w:sz w:val="24"/>
          <w:szCs w:val="24"/>
          <w:lang w:val="hy-AM"/>
        </w:rPr>
        <w:t>1</w:t>
      </w:r>
      <w:r w:rsidR="00D36B37">
        <w:rPr>
          <w:rFonts w:ascii="GHEA Grapalat" w:hAnsi="GHEA Grapalat" w:cs="Sylfaen"/>
          <w:sz w:val="24"/>
          <w:szCs w:val="24"/>
          <w:lang w:val="hy-AM"/>
        </w:rPr>
        <w:t>7</w:t>
      </w:r>
      <w:r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A6967">
        <w:rPr>
          <w:rFonts w:ascii="GHEA Grapalat" w:hAnsi="GHEA Grapalat" w:cs="Sylfaen"/>
          <w:sz w:val="24"/>
          <w:szCs w:val="24"/>
          <w:lang w:val="hy-AM"/>
        </w:rPr>
        <w:t>11</w:t>
      </w:r>
      <w:r w:rsidRPr="002E0EB2">
        <w:rPr>
          <w:rFonts w:ascii="GHEA Grapalat" w:hAnsi="GHEA Grapalat" w:cs="Sylfaen"/>
          <w:sz w:val="24"/>
          <w:szCs w:val="24"/>
          <w:lang w:val="hy-AM"/>
        </w:rPr>
        <w:t>:</w:t>
      </w:r>
      <w:r w:rsidR="00B474A9">
        <w:rPr>
          <w:rFonts w:ascii="GHEA Grapalat" w:hAnsi="GHEA Grapalat" w:cs="Sylfaen"/>
          <w:sz w:val="24"/>
          <w:szCs w:val="24"/>
          <w:lang w:val="hy-AM"/>
        </w:rPr>
        <w:t>30</w:t>
      </w:r>
      <w:r w:rsidRPr="002E0EB2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2E0EB2">
        <w:rPr>
          <w:rFonts w:ascii="GHEA Grapalat" w:hAnsi="GHEA Grapalat" w:cs="Sylfaen"/>
          <w:sz w:val="24"/>
          <w:szCs w:val="24"/>
          <w:lang w:val="hy-AM"/>
        </w:rPr>
        <w:t>,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հասցե՝ </w:t>
      </w:r>
      <w:r w:rsidR="0067149D" w:rsidRPr="002E0EB2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B1007" w:rsidRPr="002E0EB2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2E0EB2" w:rsidRPr="002E0EB2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 109/8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>։</w:t>
      </w:r>
      <w:r w:rsidRPr="002E0EB2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27D07804" w14:textId="5DDE4298" w:rsidR="0067149D" w:rsidRPr="00CE0B0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36B37">
        <w:rPr>
          <w:rFonts w:ascii="GHEA Grapalat" w:hAnsi="GHEA Grapalat" w:cs="Helvetica"/>
          <w:sz w:val="24"/>
          <w:szCs w:val="24"/>
          <w:lang w:val="hy-AM"/>
        </w:rPr>
        <w:t>5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36B37">
        <w:rPr>
          <w:rFonts w:ascii="GHEA Grapalat" w:hAnsi="GHEA Grapalat" w:cs="Sylfaen"/>
          <w:sz w:val="24"/>
          <w:szCs w:val="24"/>
          <w:lang w:val="hy-AM"/>
        </w:rPr>
        <w:t>հունվարի</w:t>
      </w:r>
      <w:r w:rsidR="001C519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36B37">
        <w:rPr>
          <w:rFonts w:ascii="GHEA Grapalat" w:hAnsi="GHEA Grapalat" w:cs="Sylfaen"/>
          <w:sz w:val="24"/>
          <w:szCs w:val="24"/>
          <w:lang w:val="hy-AM"/>
        </w:rPr>
        <w:t>21</w:t>
      </w:r>
      <w:r w:rsidRPr="00C40A20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DB175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0A6967">
        <w:rPr>
          <w:rFonts w:ascii="GHEA Grapalat" w:hAnsi="GHEA Grapalat" w:cs="Helvetica"/>
          <w:sz w:val="24"/>
          <w:szCs w:val="24"/>
          <w:lang w:val="hy-AM"/>
        </w:rPr>
        <w:t>1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  <w:r w:rsidR="00B474A9">
        <w:rPr>
          <w:rFonts w:ascii="GHEA Grapalat" w:hAnsi="GHEA Grapalat" w:cs="Helvetica"/>
          <w:sz w:val="24"/>
          <w:szCs w:val="24"/>
          <w:lang w:val="hy-AM"/>
        </w:rPr>
        <w:t>0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0-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CE0B03">
        <w:rPr>
          <w:rFonts w:ascii="GHEA Grapalat" w:hAnsi="GHEA Grapalat" w:cs="Sylfaen"/>
          <w:bCs/>
          <w:sz w:val="24"/>
          <w:szCs w:val="24"/>
          <w:lang w:val="hy-AM"/>
        </w:rPr>
        <w:t xml:space="preserve">ՀՀ, ք. </w:t>
      </w:r>
      <w:proofErr w:type="spellStart"/>
      <w:r w:rsidR="0067149D" w:rsidRPr="00CE0B03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67149D" w:rsidRPr="00CE0B0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CE0B0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1D735A8A" w14:textId="77777777" w:rsidR="00541BE8" w:rsidRPr="001C5190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1C5190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</w:t>
      </w:r>
      <w:r w:rsidRPr="001C5190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1C5190">
        <w:rPr>
          <w:rFonts w:ascii="GHEA Grapalat" w:hAnsi="GHEA Grapalat" w:cs="Sylfaen"/>
          <w:b/>
          <w:bCs/>
          <w:sz w:val="24"/>
          <w:szCs w:val="24"/>
          <w:lang w:val="hy-AM"/>
        </w:rPr>
        <w:t>հարցազրույցի</w:t>
      </w:r>
      <w:r w:rsidRPr="001C5190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1C5190">
        <w:rPr>
          <w:rFonts w:ascii="GHEA Grapalat" w:hAnsi="GHEA Grapalat" w:cs="Sylfaen"/>
          <w:b/>
          <w:bCs/>
          <w:sz w:val="24"/>
          <w:szCs w:val="24"/>
          <w:lang w:val="hy-AM"/>
        </w:rPr>
        <w:t>փուլը</w:t>
      </w:r>
      <w:r w:rsidRPr="001C5190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1C5190">
        <w:rPr>
          <w:rFonts w:ascii="GHEA Grapalat" w:hAnsi="GHEA Grapalat" w:cs="Sylfaen"/>
          <w:b/>
          <w:bCs/>
          <w:sz w:val="24"/>
          <w:szCs w:val="24"/>
          <w:lang w:val="hy-AM"/>
        </w:rPr>
        <w:t>կանցկացվի</w:t>
      </w:r>
      <w:r w:rsidRPr="001C5190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67149D" w:rsidRPr="001C5190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«Հարցարան» </w:t>
      </w:r>
      <w:proofErr w:type="spellStart"/>
      <w:r w:rsidRPr="001C5190">
        <w:rPr>
          <w:rFonts w:ascii="GHEA Grapalat" w:hAnsi="GHEA Grapalat" w:cs="Sylfaen"/>
          <w:b/>
          <w:bCs/>
          <w:sz w:val="24"/>
          <w:szCs w:val="24"/>
          <w:lang w:val="hy-AM"/>
        </w:rPr>
        <w:t>ձևաչափ</w:t>
      </w:r>
      <w:r w:rsidR="0067149D" w:rsidRPr="001C5190">
        <w:rPr>
          <w:rFonts w:ascii="GHEA Grapalat" w:hAnsi="GHEA Grapalat" w:cs="Sylfaen"/>
          <w:b/>
          <w:bCs/>
          <w:sz w:val="24"/>
          <w:szCs w:val="24"/>
          <w:lang w:val="hy-AM"/>
        </w:rPr>
        <w:t>ով</w:t>
      </w:r>
      <w:proofErr w:type="spellEnd"/>
      <w:r w:rsidRPr="001C5190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</w:p>
    <w:p w14:paraId="4A63951E" w14:textId="77777777" w:rsidR="000E4EFA" w:rsidRDefault="000E4EFA" w:rsidP="000E4EFA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210523F7" w14:textId="039DFBAC" w:rsidR="009B775F" w:rsidRPr="009B775F" w:rsidRDefault="00541BE8" w:rsidP="000E4EFA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ED6F96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ED6F96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ED6F96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ED6F96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9B775F" w:rsidRPr="009B775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267072 (երկու հարյուր </w:t>
      </w:r>
      <w:proofErr w:type="spellStart"/>
      <w:r w:rsidR="009B775F" w:rsidRPr="009B775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վաթսունյոթ</w:t>
      </w:r>
      <w:proofErr w:type="spellEnd"/>
      <w:r w:rsidR="009B775F" w:rsidRPr="009B775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հազար </w:t>
      </w:r>
      <w:proofErr w:type="spellStart"/>
      <w:r w:rsidR="009B775F" w:rsidRPr="009B775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յոթանասուներկու</w:t>
      </w:r>
      <w:proofErr w:type="spellEnd"/>
      <w:r w:rsidR="009B775F" w:rsidRPr="009B775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="009B775F" w:rsidRPr="009B775F">
        <w:rPr>
          <w:rFonts w:ascii="Courier New" w:eastAsia="Calibri" w:hAnsi="Courier New" w:cs="Courier New"/>
          <w:b/>
          <w:bCs/>
          <w:sz w:val="24"/>
          <w:szCs w:val="24"/>
          <w:lang w:val="hy-AM"/>
        </w:rPr>
        <w:t> </w:t>
      </w:r>
      <w:r w:rsidR="009B775F" w:rsidRPr="009B775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ՀՀ դրամ</w:t>
      </w:r>
      <w:r w:rsidR="00D36B3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</w:t>
      </w:r>
      <w:r w:rsidR="00D36B37" w:rsidRPr="00D36B3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(</w:t>
      </w:r>
      <w:r w:rsidR="00D36B3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ներառյալ հարկերը</w:t>
      </w:r>
      <w:r w:rsidR="00D36B37" w:rsidRPr="00D36B3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="009B775F" w:rsidRPr="009B775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։</w:t>
      </w:r>
    </w:p>
    <w:p w14:paraId="2B1C2AC5" w14:textId="5D417C97" w:rsidR="002E2293" w:rsidRDefault="002E2293" w:rsidP="009B775F">
      <w:pPr>
        <w:spacing w:after="0"/>
        <w:ind w:firstLine="56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4F266ED7" w14:textId="5B8F7F86" w:rsidR="00C278AE" w:rsidRPr="00C278AE" w:rsidRDefault="00C278AE" w:rsidP="002E2293">
      <w:pPr>
        <w:pStyle w:val="ListParagraph"/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C278AE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676136C1" w14:textId="77777777" w:rsidR="000E4EFA" w:rsidRDefault="00C278AE" w:rsidP="000E4EFA">
      <w:pPr>
        <w:shd w:val="clear" w:color="auto" w:fill="FFFFFF"/>
        <w:spacing w:after="100" w:afterAutospacing="1" w:line="240" w:lineRule="auto"/>
        <w:rPr>
          <w:rFonts w:ascii="GHEA Grapalat" w:hAnsi="GHEA Grapalat"/>
          <w:b/>
          <w:bCs/>
          <w:caps/>
          <w:color w:val="282A3C"/>
          <w:lang w:val="hy-AM"/>
        </w:rPr>
      </w:pPr>
      <w:r w:rsidRPr="004F56F2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3D163B3F" w14:textId="21D444D4" w:rsidR="000E4EFA" w:rsidRPr="00053171" w:rsidRDefault="000E4EFA" w:rsidP="000E4EFA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0E4EFA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 xml:space="preserve"> </w:t>
      </w:r>
      <w:r w:rsidRPr="00053171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ԸՆԴՀԱՆՐԱԿԱՆ</w:t>
      </w:r>
    </w:p>
    <w:p w14:paraId="4E8D32B4" w14:textId="77777777" w:rsidR="000362E6" w:rsidRPr="000362E6" w:rsidRDefault="000362E6" w:rsidP="000362E6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0362E6">
        <w:rPr>
          <w:rFonts w:ascii="GHEA Grapalat" w:eastAsia="Times New Roman" w:hAnsi="GHEA Grapalat" w:cs="Sylfaen"/>
          <w:sz w:val="24"/>
          <w:szCs w:val="24"/>
          <w:lang w:val="hy-AM"/>
        </w:rPr>
        <w:lastRenderedPageBreak/>
        <w:t>Խնդրի լուծում,</w:t>
      </w:r>
    </w:p>
    <w:p w14:paraId="19DEF8BD" w14:textId="77777777" w:rsidR="000362E6" w:rsidRPr="000362E6" w:rsidRDefault="000362E6" w:rsidP="0003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hy-AM"/>
        </w:rPr>
      </w:pPr>
      <w:r w:rsidRPr="000362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Հղումը՝</w:t>
      </w:r>
      <w:r w:rsidRPr="000362E6">
        <w:rPr>
          <w:rFonts w:ascii="Times New Roman" w:eastAsia="Times New Roman" w:hAnsi="Times New Roman" w:cs="Times New Roman"/>
          <w:sz w:val="24"/>
          <w:szCs w:val="24"/>
          <w:u w:val="single"/>
          <w:lang w:val="hy-AM"/>
        </w:rPr>
        <w:t xml:space="preserve"> </w:t>
      </w:r>
      <w:hyperlink r:id="rId10" w:history="1">
        <w:r w:rsidRPr="000362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y-AM"/>
          </w:rPr>
          <w:t>https://www.gov.am/u_files/file/Haytararutyunner/4.pdf</w:t>
        </w:r>
      </w:hyperlink>
    </w:p>
    <w:p w14:paraId="19F919DE" w14:textId="77777777" w:rsidR="000362E6" w:rsidRPr="000362E6" w:rsidRDefault="000362E6" w:rsidP="000362E6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Sylfaen"/>
          <w:sz w:val="24"/>
          <w:szCs w:val="24"/>
          <w:lang w:val="hy-AM"/>
        </w:rPr>
      </w:pPr>
      <w:proofErr w:type="spellStart"/>
      <w:r w:rsidRPr="000362E6">
        <w:rPr>
          <w:rFonts w:ascii="GHEA Grapalat" w:eastAsia="Times New Roman" w:hAnsi="GHEA Grapalat" w:cs="Sylfaen"/>
          <w:sz w:val="24"/>
          <w:szCs w:val="24"/>
          <w:lang w:val="hy-AM"/>
        </w:rPr>
        <w:t>Բարեվարքություն</w:t>
      </w:r>
      <w:proofErr w:type="spellEnd"/>
      <w:r w:rsidRPr="000362E6">
        <w:rPr>
          <w:rFonts w:ascii="GHEA Grapalat" w:eastAsia="Times New Roman" w:hAnsi="GHEA Grapalat" w:cs="Sylfaen"/>
          <w:sz w:val="24"/>
          <w:szCs w:val="24"/>
          <w:lang w:val="hy-AM"/>
        </w:rPr>
        <w:t>,</w:t>
      </w:r>
    </w:p>
    <w:p w14:paraId="04621DC3" w14:textId="77777777" w:rsidR="000362E6" w:rsidRPr="000362E6" w:rsidRDefault="000362E6" w:rsidP="0003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hy-AM"/>
        </w:rPr>
      </w:pPr>
      <w:r w:rsidRPr="000362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Հղումը՝ </w:t>
      </w:r>
      <w:hyperlink r:id="rId11" w:history="1">
        <w:r w:rsidRPr="000362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y-AM"/>
          </w:rPr>
          <w:t>https://www.gov.am/u_files/file/Haytararutyunner/3.pdf</w:t>
        </w:r>
      </w:hyperlink>
    </w:p>
    <w:p w14:paraId="431C7996" w14:textId="77777777" w:rsidR="000362E6" w:rsidRPr="000362E6" w:rsidRDefault="000362E6" w:rsidP="000362E6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0362E6">
        <w:rPr>
          <w:rFonts w:ascii="GHEA Grapalat" w:eastAsia="Times New Roman" w:hAnsi="GHEA Grapalat" w:cs="Sylfaen"/>
          <w:sz w:val="24"/>
          <w:szCs w:val="24"/>
          <w:lang w:val="hy-AM"/>
        </w:rPr>
        <w:t>Հաշվետվությունների մշակում։</w:t>
      </w:r>
    </w:p>
    <w:p w14:paraId="36714EBA" w14:textId="77777777" w:rsidR="000362E6" w:rsidRPr="000362E6" w:rsidRDefault="000362E6" w:rsidP="0003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y-AM"/>
        </w:rPr>
      </w:pPr>
      <w:r w:rsidRPr="000362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Հղումը՝  </w:t>
      </w:r>
      <w:hyperlink r:id="rId12" w:history="1">
        <w:r w:rsidRPr="000362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y-AM"/>
          </w:rPr>
          <w:t>https://www.gov.am/u_files/file/Haytararutyunner/6.pdf</w:t>
        </w:r>
      </w:hyperlink>
    </w:p>
    <w:p w14:paraId="1962917D" w14:textId="77777777" w:rsidR="000E4EFA" w:rsidRPr="00454717" w:rsidRDefault="000E4EFA" w:rsidP="0045471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45471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75742EFD" w14:textId="77777777" w:rsidR="000E4EFA" w:rsidRPr="00454717" w:rsidRDefault="000E4EFA" w:rsidP="0045471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45471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Ծրագրերի մշակում</w:t>
      </w:r>
    </w:p>
    <w:p w14:paraId="053BA42A" w14:textId="77777777" w:rsidR="000E4EFA" w:rsidRPr="001476EA" w:rsidRDefault="000E4EFA" w:rsidP="000E4EFA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5C15834C" w14:textId="77777777" w:rsidR="000E4EFA" w:rsidRPr="00053171" w:rsidRDefault="000E4EFA" w:rsidP="000E4EFA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053171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ԸՆՏՐԱՆՔԱՅԻՆ</w:t>
      </w:r>
    </w:p>
    <w:p w14:paraId="405AE29C" w14:textId="77777777" w:rsidR="000E4EFA" w:rsidRPr="00053171" w:rsidRDefault="000E4EFA" w:rsidP="000E4EF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317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Բանակցությունների վարում</w:t>
      </w:r>
    </w:p>
    <w:p w14:paraId="79B45901" w14:textId="77777777" w:rsidR="000E4EFA" w:rsidRPr="00053171" w:rsidRDefault="000E4EFA" w:rsidP="000E4EF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317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Փոփոխությունների կառավարում</w:t>
      </w:r>
    </w:p>
    <w:p w14:paraId="16C76F81" w14:textId="77777777" w:rsidR="000E4EFA" w:rsidRPr="00053171" w:rsidRDefault="000E4EFA" w:rsidP="000E4EF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317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Բողոքների բավարարում</w:t>
      </w:r>
    </w:p>
    <w:p w14:paraId="7C0D7051" w14:textId="77777777" w:rsidR="000E4EFA" w:rsidRPr="00053171" w:rsidRDefault="000E4EFA" w:rsidP="000E4EF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317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Ժամանակի կառավարում</w:t>
      </w:r>
    </w:p>
    <w:p w14:paraId="2A9AC611" w14:textId="77777777" w:rsidR="000E4EFA" w:rsidRPr="001476EA" w:rsidRDefault="000E4EFA" w:rsidP="000E4EF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317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Փաստաթղթերի նախապատրաստում</w:t>
      </w:r>
    </w:p>
    <w:p w14:paraId="288B3403" w14:textId="2F369C20" w:rsidR="00C278AE" w:rsidRDefault="00C278AE" w:rsidP="000E4EFA">
      <w:pPr>
        <w:pStyle w:val="m-list-searchresult-category1"/>
        <w:shd w:val="clear" w:color="auto" w:fill="FFFFFF"/>
        <w:spacing w:before="450" w:beforeAutospacing="0" w:after="150" w:afterAutospacing="0"/>
        <w:jc w:val="both"/>
        <w:rPr>
          <w:rFonts w:ascii="GHEA Grapalat" w:hAnsi="GHEA Grapalat" w:cs="Sylfaen"/>
          <w:lang w:val="hy-AM"/>
        </w:rPr>
      </w:pPr>
      <w:r w:rsidRPr="00C278AE">
        <w:rPr>
          <w:rFonts w:ascii="GHEA Grapalat" w:hAnsi="GHEA Grapalat" w:cs="Sylfaen"/>
          <w:lang w:val="hy-AM"/>
        </w:rPr>
        <w:t>Թեստում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ընդգրկվող</w:t>
      </w:r>
      <w:r w:rsidRPr="00C278AE">
        <w:rPr>
          <w:rFonts w:ascii="GHEA Grapalat" w:hAnsi="GHEA Grapalat"/>
          <w:lang w:val="hy-AM"/>
        </w:rPr>
        <w:t xml:space="preserve"> </w:t>
      </w:r>
      <w:proofErr w:type="spellStart"/>
      <w:r w:rsidRPr="00C278AE">
        <w:rPr>
          <w:rFonts w:ascii="GHEA Grapalat" w:hAnsi="GHEA Grapalat" w:cs="Sylfaen"/>
          <w:lang w:val="hy-AM"/>
        </w:rPr>
        <w:t>կոմպետենցիաների</w:t>
      </w:r>
      <w:proofErr w:type="spellEnd"/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վերաբերյալ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թեստային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առաջադրանքները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կազմված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են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տվյալ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պաշտոնի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համար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սահմանված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և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ՀՀ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կառավարության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պաշտոնական</w:t>
      </w:r>
      <w:r w:rsidRPr="00C278AE">
        <w:rPr>
          <w:rFonts w:ascii="GHEA Grapalat" w:hAnsi="GHEA Grapalat"/>
          <w:lang w:val="hy-AM"/>
        </w:rPr>
        <w:t xml:space="preserve"> </w:t>
      </w:r>
      <w:proofErr w:type="spellStart"/>
      <w:r w:rsidRPr="00C278AE">
        <w:rPr>
          <w:rFonts w:ascii="GHEA Grapalat" w:hAnsi="GHEA Grapalat" w:cs="Sylfaen"/>
          <w:lang w:val="hy-AM"/>
        </w:rPr>
        <w:t>կայքէջում</w:t>
      </w:r>
      <w:proofErr w:type="spellEnd"/>
      <w:r w:rsidRPr="00C278AE">
        <w:rPr>
          <w:rFonts w:ascii="GHEA Grapalat" w:hAnsi="GHEA Grapalat" w:cs="Sylfaen"/>
          <w:lang w:val="hy-AM"/>
        </w:rPr>
        <w:t>՝</w:t>
      </w:r>
      <w:r w:rsidRPr="00C278AE">
        <w:rPr>
          <w:rFonts w:ascii="GHEA Grapalat" w:hAnsi="GHEA Grapalat"/>
          <w:lang w:val="hy-AM"/>
        </w:rPr>
        <w:t xml:space="preserve"> </w:t>
      </w:r>
      <w:hyperlink r:id="rId13" w:history="1">
        <w:r w:rsidRPr="00C278AE">
          <w:rPr>
            <w:rStyle w:val="Hyperlink"/>
            <w:rFonts w:ascii="GHEA Grapalat" w:hAnsi="GHEA Grapalat"/>
            <w:lang w:val="hy-AM"/>
          </w:rPr>
          <w:t>https://www.gov.am/am/announcements/item/346/</w:t>
        </w:r>
      </w:hyperlink>
      <w:r w:rsidR="002E2293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հրապարակված</w:t>
      </w:r>
      <w:r w:rsidRPr="00C278AE">
        <w:rPr>
          <w:rFonts w:ascii="GHEA Grapalat" w:hAnsi="GHEA Grapalat"/>
          <w:lang w:val="hy-AM"/>
        </w:rPr>
        <w:t xml:space="preserve"> </w:t>
      </w:r>
      <w:r w:rsidRPr="00C278AE">
        <w:rPr>
          <w:rFonts w:ascii="GHEA Grapalat" w:hAnsi="GHEA Grapalat" w:cs="Sylfaen"/>
          <w:lang w:val="hy-AM"/>
        </w:rPr>
        <w:t>ընդհանրական</w:t>
      </w:r>
      <w:r w:rsidRPr="00C278AE">
        <w:rPr>
          <w:rFonts w:ascii="GHEA Grapalat" w:hAnsi="GHEA Grapalat"/>
          <w:lang w:val="hy-AM"/>
        </w:rPr>
        <w:t xml:space="preserve"> </w:t>
      </w:r>
      <w:proofErr w:type="spellStart"/>
      <w:r w:rsidRPr="00C278AE">
        <w:rPr>
          <w:rFonts w:ascii="GHEA Grapalat" w:hAnsi="GHEA Grapalat" w:cs="Sylfaen"/>
          <w:lang w:val="hy-AM"/>
        </w:rPr>
        <w:t>կոմպետենցիաներից</w:t>
      </w:r>
      <w:proofErr w:type="spellEnd"/>
      <w:r w:rsidR="00B560D3">
        <w:rPr>
          <w:rFonts w:ascii="GHEA Grapalat" w:hAnsi="GHEA Grapalat" w:cs="Sylfaen"/>
          <w:lang w:val="hy-AM"/>
        </w:rPr>
        <w:t>։</w:t>
      </w:r>
    </w:p>
    <w:p w14:paraId="419232A3" w14:textId="67C5AA52" w:rsidR="00C278AE" w:rsidRPr="000F19BA" w:rsidRDefault="002E2293" w:rsidP="002E2293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 w:eastAsia="en-GB"/>
        </w:rPr>
      </w:pPr>
      <w:r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 w:eastAsia="en-GB"/>
        </w:rPr>
        <w:t xml:space="preserve">   </w:t>
      </w:r>
      <w:r w:rsidR="00C278AE" w:rsidRPr="000F19BA"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 w:eastAsia="en-GB"/>
        </w:rPr>
        <w:t>ՄԱՍՆԱԳԻՏԱԿԱՆ ԳԻՏԵԼԻՔՆԵՐ</w:t>
      </w:r>
    </w:p>
    <w:p w14:paraId="3394D93A" w14:textId="60995D34" w:rsidR="00DA4643" w:rsidRPr="007C4A61" w:rsidRDefault="00DA4643" w:rsidP="00C61272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284" w:right="150" w:hanging="142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7C4A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</w:t>
      </w:r>
      <w:r w:rsidR="00502422" w:rsidRPr="007C4A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7C4A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 131, 154։</w:t>
      </w:r>
    </w:p>
    <w:p w14:paraId="705E63E1" w14:textId="77777777" w:rsidR="00DA4643" w:rsidRPr="007C4A61" w:rsidRDefault="00DA4643" w:rsidP="00C61272">
      <w:pPr>
        <w:spacing w:after="0"/>
        <w:ind w:left="284" w:right="150" w:hanging="142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7C4A61">
        <w:rPr>
          <w:rFonts w:ascii="GHEA Grapalat" w:hAnsi="GHEA Grapalat"/>
          <w:sz w:val="24"/>
          <w:szCs w:val="24"/>
          <w:lang w:val="hy-AM"/>
        </w:rPr>
        <w:t xml:space="preserve">    Հղումը՝  </w:t>
      </w:r>
      <w:hyperlink r:id="rId14" w:history="1">
        <w:r w:rsidRPr="007C4A6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702A9876" w14:textId="450630CB" w:rsidR="00DA4643" w:rsidRPr="007C4A61" w:rsidRDefault="00DA4643" w:rsidP="00C61272">
      <w:pPr>
        <w:pStyle w:val="ListParagraph"/>
        <w:numPr>
          <w:ilvl w:val="0"/>
          <w:numId w:val="1"/>
        </w:numPr>
        <w:spacing w:after="0"/>
        <w:ind w:left="284" w:right="150" w:hanging="142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7C4A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«Քաղաքացիական ծառայության մասին» ՀՀ օրենք, հոդվածներ՝  4, 7, 10, 12, 17, 21, 23-24, 30, 37։ </w:t>
      </w:r>
      <w:r w:rsidRPr="007C4A61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7C4A61">
        <w:rPr>
          <w:sz w:val="24"/>
          <w:szCs w:val="24"/>
          <w:lang w:val="hy-AM"/>
        </w:rPr>
        <w:t xml:space="preserve">   </w:t>
      </w:r>
      <w:r w:rsidRPr="007C4A61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246C29EF" w14:textId="670AB499" w:rsidR="00641E63" w:rsidRPr="007C4A61" w:rsidRDefault="00DA4643" w:rsidP="00C61272">
      <w:pPr>
        <w:pStyle w:val="ListParagraph"/>
        <w:numPr>
          <w:ilvl w:val="0"/>
          <w:numId w:val="12"/>
        </w:numPr>
        <w:tabs>
          <w:tab w:val="left" w:pos="426"/>
          <w:tab w:val="left" w:pos="567"/>
        </w:tabs>
        <w:spacing w:after="0" w:line="240" w:lineRule="auto"/>
        <w:ind w:left="284" w:right="150" w:hanging="142"/>
        <w:jc w:val="both"/>
        <w:rPr>
          <w:rStyle w:val="Hyperlink"/>
          <w:rFonts w:ascii="GHEA Grapalat" w:eastAsia="Calibri" w:hAnsi="GHEA Grapalat" w:cs="Times New Roman"/>
          <w:color w:val="auto"/>
          <w:sz w:val="24"/>
          <w:szCs w:val="24"/>
          <w:u w:val="none"/>
          <w:lang w:val="hy-AM"/>
        </w:rPr>
      </w:pPr>
      <w:r w:rsidRPr="007C4A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«Հանրային ծառայության մասին» ՀՀ օրենք, հոդվածներ՝ </w:t>
      </w:r>
      <w:r w:rsidR="00932D49" w:rsidRPr="007C4A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</w:t>
      </w:r>
      <w:r w:rsidR="000F1280" w:rsidRPr="007C4A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7C4A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</w:t>
      </w:r>
      <w:r w:rsidR="00CF14F8" w:rsidRPr="007C4A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932D49" w:rsidRPr="007C4A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15</w:t>
      </w:r>
      <w:r w:rsidR="00CF14F8" w:rsidRPr="007C4A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7C4A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</w:t>
      </w:r>
      <w:r w:rsidR="00932D49" w:rsidRPr="007C4A6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932D49" w:rsidRPr="007C4A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="00932D49" w:rsidRPr="007C4A61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  <w:r w:rsidRPr="007C4A61">
        <w:rPr>
          <w:rFonts w:ascii="GHEA Grapalat" w:hAnsi="GHEA Grapalat" w:cs="Sylfaen"/>
          <w:color w:val="000000" w:themeColor="text1"/>
          <w:lang w:val="hy-AM"/>
        </w:rPr>
        <w:tab/>
      </w:r>
      <w:r w:rsidRPr="007C4A61">
        <w:rPr>
          <w:rFonts w:ascii="GHEA Grapalat" w:hAnsi="GHEA Grapalat" w:cs="Sylfaen"/>
          <w:color w:val="000000" w:themeColor="text1"/>
          <w:lang w:val="hy-AM"/>
        </w:rPr>
        <w:tab/>
        <w:t xml:space="preserve">Հղումը  </w:t>
      </w:r>
      <w:r w:rsidRPr="007C4A61">
        <w:rPr>
          <w:lang w:val="hy-AM"/>
        </w:rPr>
        <w:t xml:space="preserve"> </w:t>
      </w:r>
      <w:hyperlink r:id="rId15" w:history="1">
        <w:r w:rsidR="00641E63" w:rsidRPr="007C4A61">
          <w:rPr>
            <w:rStyle w:val="Hyperlink"/>
            <w:rFonts w:ascii="GHEA Grapalat" w:hAnsi="GHEA Grapalat"/>
            <w:lang w:val="hy-AM"/>
          </w:rPr>
          <w:t>https://www.arlis.am/documentview.aspx?docid=199625</w:t>
        </w:r>
      </w:hyperlink>
    </w:p>
    <w:p w14:paraId="78099FDE" w14:textId="58648C6D" w:rsidR="00606FF3" w:rsidRPr="007C4A61" w:rsidRDefault="00606FF3" w:rsidP="00C61272">
      <w:pPr>
        <w:pStyle w:val="ListParagraph"/>
        <w:numPr>
          <w:ilvl w:val="0"/>
          <w:numId w:val="12"/>
        </w:numPr>
        <w:tabs>
          <w:tab w:val="left" w:pos="426"/>
          <w:tab w:val="left" w:pos="567"/>
        </w:tabs>
        <w:spacing w:after="0" w:line="240" w:lineRule="auto"/>
        <w:ind w:left="284" w:right="150" w:hanging="142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7C4A61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Վարչական իրավախախտումների վերաբերյալ Հայաստանի Հանրապետության օրենսգիրք</w:t>
      </w:r>
      <w:r w:rsidR="00932D49" w:rsidRPr="007C4A61">
        <w:rPr>
          <w:rFonts w:ascii="Cambria Math" w:eastAsia="Calibri" w:hAnsi="Cambria Math" w:cs="Times New Roman"/>
          <w:sz w:val="24"/>
          <w:szCs w:val="24"/>
          <w:lang w:val="hy-AM"/>
        </w:rPr>
        <w:t>․</w:t>
      </w:r>
      <w:r w:rsidRPr="007C4A61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932D49" w:rsidRPr="007C4A61">
        <w:rPr>
          <w:rFonts w:ascii="GHEA Grapalat" w:eastAsia="Calibri" w:hAnsi="GHEA Grapalat" w:cs="Times New Roman"/>
          <w:sz w:val="24"/>
          <w:szCs w:val="24"/>
          <w:lang w:val="hy-AM"/>
        </w:rPr>
        <w:t>հ</w:t>
      </w:r>
      <w:r w:rsidRPr="007C4A61">
        <w:rPr>
          <w:rFonts w:ascii="GHEA Grapalat" w:eastAsia="Calibri" w:hAnsi="GHEA Grapalat" w:cs="Times New Roman"/>
          <w:sz w:val="24"/>
          <w:szCs w:val="24"/>
          <w:lang w:val="hy-AM"/>
        </w:rPr>
        <w:t>ոդվածներ՝ 23, 29, 123</w:t>
      </w:r>
      <w:r w:rsidRPr="007C4A61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7C4A61">
        <w:rPr>
          <w:rFonts w:ascii="GHEA Grapalat" w:eastAsia="Calibri" w:hAnsi="GHEA Grapalat" w:cs="Times New Roman"/>
          <w:sz w:val="24"/>
          <w:szCs w:val="24"/>
          <w:lang w:val="hy-AM"/>
        </w:rPr>
        <w:t>4, 315,  317։</w:t>
      </w:r>
    </w:p>
    <w:p w14:paraId="43108C90" w14:textId="77777777" w:rsidR="00641E63" w:rsidRPr="007C4A61" w:rsidRDefault="00606FF3" w:rsidP="00C61272">
      <w:pPr>
        <w:spacing w:after="0" w:line="240" w:lineRule="auto"/>
        <w:ind w:left="284" w:right="150" w:hanging="142"/>
        <w:contextualSpacing/>
        <w:jc w:val="both"/>
        <w:rPr>
          <w:rFonts w:ascii="Calibri" w:eastAsia="Calibri" w:hAnsi="Calibri" w:cs="Times New Roman"/>
          <w:color w:val="0000FF"/>
          <w:u w:val="single"/>
          <w:lang w:val="hy-AM"/>
        </w:rPr>
      </w:pPr>
      <w:r w:rsidRPr="007C4A61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Հղումը </w:t>
      </w:r>
      <w:r w:rsidR="00641E63" w:rsidRPr="007C4A61">
        <w:rPr>
          <w:rFonts w:ascii="Calibri" w:eastAsia="Calibri" w:hAnsi="Calibri" w:cs="Times New Roman"/>
          <w:color w:val="0000FF"/>
          <w:u w:val="single"/>
          <w:lang w:val="hy-AM"/>
        </w:rPr>
        <w:t xml:space="preserve">https://www.arlis.am/DocumentView.aspx?docid=200914 </w:t>
      </w:r>
    </w:p>
    <w:p w14:paraId="118CA038" w14:textId="79E436A0" w:rsidR="00606FF3" w:rsidRPr="007C4A61" w:rsidRDefault="00606FF3" w:rsidP="00C61272">
      <w:pPr>
        <w:spacing w:after="0" w:line="240" w:lineRule="auto"/>
        <w:ind w:left="284" w:right="150" w:hanging="142"/>
        <w:contextualSpacing/>
        <w:jc w:val="both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7C4A61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«Գյուղատնտեսական տեխնիկայի շահագործման մասին» օրենք. հոդվածներ՝ 4,</w:t>
      </w:r>
      <w:r w:rsidR="00932D49" w:rsidRPr="007C4A61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</w:t>
      </w:r>
      <w:r w:rsidRPr="007C4A61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6</w:t>
      </w:r>
      <w:r w:rsidR="000F1280" w:rsidRPr="007C4A61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-</w:t>
      </w:r>
      <w:r w:rsidRPr="007C4A61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7</w:t>
      </w:r>
      <w:r w:rsidR="00932D49" w:rsidRPr="007C4A61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։</w:t>
      </w:r>
    </w:p>
    <w:p w14:paraId="5AEB405C" w14:textId="77777777" w:rsidR="00606FF3" w:rsidRPr="007C4A61" w:rsidRDefault="00606FF3" w:rsidP="00C61272">
      <w:pPr>
        <w:spacing w:after="0" w:line="240" w:lineRule="auto"/>
        <w:ind w:left="284" w:right="150" w:hanging="142"/>
        <w:contextualSpacing/>
        <w:jc w:val="both"/>
        <w:rPr>
          <w:rFonts w:ascii="Calibri" w:eastAsia="Calibri" w:hAnsi="Calibri" w:cs="Times New Roman"/>
          <w:color w:val="0000FF"/>
          <w:u w:val="single"/>
          <w:lang w:val="hy-AM"/>
        </w:rPr>
      </w:pPr>
      <w:r w:rsidRPr="007C4A61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   Հղումը </w:t>
      </w:r>
      <w:r w:rsidRPr="007C4A61">
        <w:rPr>
          <w:rFonts w:ascii="Calibri" w:eastAsia="Calibri" w:hAnsi="Calibri" w:cs="Times New Roman"/>
          <w:color w:val="0000FF"/>
          <w:u w:val="single"/>
          <w:lang w:val="hy-AM"/>
        </w:rPr>
        <w:t>http://www.arlis.am/DocumentView.aspx?DocID=117783</w:t>
      </w:r>
    </w:p>
    <w:p w14:paraId="42726472" w14:textId="10930033" w:rsidR="00606FF3" w:rsidRPr="007C4A61" w:rsidRDefault="00606FF3" w:rsidP="00C61272">
      <w:pPr>
        <w:numPr>
          <w:ilvl w:val="0"/>
          <w:numId w:val="13"/>
        </w:numPr>
        <w:tabs>
          <w:tab w:val="left" w:pos="207"/>
        </w:tabs>
        <w:spacing w:line="240" w:lineRule="auto"/>
        <w:ind w:left="284" w:right="150" w:hanging="142"/>
        <w:contextualSpacing/>
        <w:jc w:val="both"/>
        <w:rPr>
          <w:rFonts w:ascii="GHEA Grapalat" w:eastAsia="Calibri" w:hAnsi="GHEA Grapalat" w:cs="Sylfaen"/>
          <w:bCs/>
          <w:sz w:val="24"/>
          <w:szCs w:val="24"/>
          <w:lang w:val="hy-AM"/>
        </w:rPr>
      </w:pPr>
      <w:r w:rsidRPr="007C4A61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 </w:t>
      </w:r>
      <w:r w:rsidRPr="007C4A61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«Պետական տուրքի մասին» օրենք, </w:t>
      </w:r>
      <w:r w:rsidR="00932D49" w:rsidRPr="007C4A61">
        <w:rPr>
          <w:rFonts w:ascii="GHEA Grapalat" w:eastAsia="Calibri" w:hAnsi="GHEA Grapalat" w:cs="Sylfaen"/>
          <w:bCs/>
          <w:sz w:val="24"/>
          <w:szCs w:val="24"/>
          <w:lang w:val="hy-AM"/>
        </w:rPr>
        <w:t>հ</w:t>
      </w:r>
      <w:r w:rsidRPr="007C4A61">
        <w:rPr>
          <w:rFonts w:ascii="GHEA Grapalat" w:eastAsia="Calibri" w:hAnsi="GHEA Grapalat" w:cs="Sylfaen"/>
          <w:bCs/>
          <w:sz w:val="24"/>
          <w:szCs w:val="24"/>
          <w:lang w:val="hy-AM"/>
        </w:rPr>
        <w:t>ոդված</w:t>
      </w:r>
      <w:r w:rsidR="00932D49" w:rsidRPr="007C4A61">
        <w:rPr>
          <w:rFonts w:ascii="GHEA Grapalat" w:eastAsia="Calibri" w:hAnsi="GHEA Grapalat" w:cs="Sylfaen"/>
          <w:bCs/>
          <w:sz w:val="24"/>
          <w:szCs w:val="24"/>
          <w:lang w:val="hy-AM"/>
        </w:rPr>
        <w:t>ներ</w:t>
      </w:r>
      <w:r w:rsidRPr="007C4A61">
        <w:rPr>
          <w:rFonts w:ascii="GHEA Grapalat" w:eastAsia="Calibri" w:hAnsi="GHEA Grapalat" w:cs="Sylfaen"/>
          <w:bCs/>
          <w:sz w:val="24"/>
          <w:szCs w:val="24"/>
          <w:lang w:val="hy-AM"/>
        </w:rPr>
        <w:t>՝ 2</w:t>
      </w:r>
      <w:r w:rsidR="000F1280" w:rsidRPr="007C4A61">
        <w:rPr>
          <w:rFonts w:ascii="GHEA Grapalat" w:eastAsia="Calibri" w:hAnsi="GHEA Grapalat" w:cs="Sylfaen"/>
          <w:bCs/>
          <w:sz w:val="24"/>
          <w:szCs w:val="24"/>
          <w:lang w:val="hy-AM"/>
        </w:rPr>
        <w:t>-</w:t>
      </w:r>
      <w:r w:rsidRPr="007C4A61">
        <w:rPr>
          <w:rFonts w:ascii="GHEA Grapalat" w:eastAsia="Calibri" w:hAnsi="GHEA Grapalat" w:cs="Sylfaen"/>
          <w:bCs/>
          <w:sz w:val="24"/>
          <w:szCs w:val="24"/>
          <w:lang w:val="hy-AM"/>
        </w:rPr>
        <w:t>3,</w:t>
      </w:r>
      <w:r w:rsidR="00932D49" w:rsidRPr="007C4A61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7C4A61">
        <w:rPr>
          <w:rFonts w:ascii="GHEA Grapalat" w:eastAsia="Calibri" w:hAnsi="GHEA Grapalat" w:cs="Sylfaen"/>
          <w:bCs/>
          <w:sz w:val="24"/>
          <w:szCs w:val="24"/>
          <w:lang w:val="hy-AM"/>
        </w:rPr>
        <w:t>7,</w:t>
      </w:r>
      <w:r w:rsidR="00932D49" w:rsidRPr="007C4A61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7C4A61">
        <w:rPr>
          <w:rFonts w:ascii="GHEA Grapalat" w:eastAsia="Calibri" w:hAnsi="GHEA Grapalat" w:cs="Sylfaen"/>
          <w:bCs/>
          <w:sz w:val="24"/>
          <w:szCs w:val="24"/>
          <w:lang w:val="hy-AM"/>
        </w:rPr>
        <w:t>20.2</w:t>
      </w:r>
      <w:r w:rsidR="00932D49" w:rsidRPr="007C4A61">
        <w:rPr>
          <w:rFonts w:ascii="GHEA Grapalat" w:eastAsia="Calibri" w:hAnsi="GHEA Grapalat" w:cs="Sylfaen"/>
          <w:bCs/>
          <w:sz w:val="24"/>
          <w:szCs w:val="24"/>
          <w:lang w:val="hy-AM"/>
        </w:rPr>
        <w:t>։</w:t>
      </w:r>
    </w:p>
    <w:p w14:paraId="4EE7A853" w14:textId="12BB26B9" w:rsidR="00C61272" w:rsidRPr="007C4A61" w:rsidRDefault="00606FF3" w:rsidP="00C61272">
      <w:pPr>
        <w:tabs>
          <w:tab w:val="left" w:pos="567"/>
        </w:tabs>
        <w:spacing w:line="240" w:lineRule="auto"/>
        <w:ind w:left="284" w:right="150" w:hanging="142"/>
        <w:contextualSpacing/>
        <w:jc w:val="both"/>
        <w:rPr>
          <w:lang w:val="hy-AM"/>
        </w:rPr>
      </w:pPr>
      <w:r w:rsidRPr="007C4A61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 Հղում՝ </w:t>
      </w:r>
      <w:hyperlink r:id="rId16" w:history="1">
        <w:r w:rsidR="00C61272" w:rsidRPr="007C4A61">
          <w:rPr>
            <w:rStyle w:val="Hyperlink"/>
            <w:lang w:val="hy-AM"/>
          </w:rPr>
          <w:t>https://www.arlis.am/DocumentView.aspx?docid=200513</w:t>
        </w:r>
      </w:hyperlink>
      <w:r w:rsidR="00C61272" w:rsidRPr="007C4A61">
        <w:rPr>
          <w:lang w:val="hy-AM"/>
        </w:rPr>
        <w:t xml:space="preserve"> </w:t>
      </w:r>
    </w:p>
    <w:p w14:paraId="3BD010DF" w14:textId="0EAAF0E1" w:rsidR="00606FF3" w:rsidRPr="007C4A61" w:rsidRDefault="00606FF3" w:rsidP="00C61272">
      <w:pPr>
        <w:tabs>
          <w:tab w:val="left" w:pos="567"/>
        </w:tabs>
        <w:spacing w:line="240" w:lineRule="auto"/>
        <w:ind w:left="284" w:right="150" w:hanging="142"/>
        <w:contextualSpacing/>
        <w:jc w:val="both"/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</w:pPr>
      <w:r w:rsidRPr="007C4A61">
        <w:rPr>
          <w:rFonts w:ascii="Calibri" w:eastAsia="Calibri" w:hAnsi="Calibri" w:cs="Times New Roman"/>
          <w:lang w:val="hy-AM"/>
        </w:rPr>
        <w:t>«</w:t>
      </w:r>
      <w:r w:rsidRPr="007C4A61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Ճանապարհային </w:t>
      </w:r>
      <w:proofErr w:type="spellStart"/>
      <w:r w:rsidRPr="007C4A61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երթևեկության</w:t>
      </w:r>
      <w:proofErr w:type="spellEnd"/>
      <w:r w:rsidRPr="007C4A61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 անվտանգության ապահովման մասին</w:t>
      </w:r>
      <w:r w:rsidRPr="007C4A61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» օրենք հոդված՝ 2, 13, 28, 29</w:t>
      </w:r>
      <w:r w:rsidR="00932D49" w:rsidRPr="007C4A61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։</w:t>
      </w:r>
    </w:p>
    <w:p w14:paraId="079943C4" w14:textId="77777777" w:rsidR="00C61272" w:rsidRPr="007C4A61" w:rsidRDefault="00606FF3" w:rsidP="00C61272">
      <w:pPr>
        <w:tabs>
          <w:tab w:val="left" w:pos="426"/>
          <w:tab w:val="left" w:pos="567"/>
        </w:tabs>
        <w:spacing w:after="0" w:line="240" w:lineRule="auto"/>
        <w:ind w:left="284" w:right="150" w:hanging="142"/>
        <w:contextualSpacing/>
        <w:jc w:val="both"/>
      </w:pPr>
      <w:r w:rsidRPr="007C4A61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Հղում՝</w:t>
      </w:r>
      <w:r w:rsidRPr="007C4A61">
        <w:rPr>
          <w:rFonts w:ascii="Calibri" w:eastAsia="Calibri" w:hAnsi="Calibri" w:cs="Times New Roman"/>
          <w:lang w:val="hy-AM"/>
        </w:rPr>
        <w:t xml:space="preserve"> </w:t>
      </w:r>
      <w:hyperlink r:id="rId17" w:history="1">
        <w:r w:rsidR="00C61272" w:rsidRPr="007C4A61">
          <w:rPr>
            <w:rStyle w:val="Hyperlink"/>
            <w:lang w:val="hy-AM"/>
          </w:rPr>
          <w:t>arlis.am/</w:t>
        </w:r>
        <w:proofErr w:type="spellStart"/>
        <w:r w:rsidR="00C61272" w:rsidRPr="007C4A61">
          <w:rPr>
            <w:rStyle w:val="Hyperlink"/>
            <w:lang w:val="hy-AM"/>
          </w:rPr>
          <w:t>DocumentView.aspx?docid</w:t>
        </w:r>
        <w:proofErr w:type="spellEnd"/>
        <w:r w:rsidR="00C61272" w:rsidRPr="007C4A61">
          <w:rPr>
            <w:rStyle w:val="Hyperlink"/>
            <w:lang w:val="hy-AM"/>
          </w:rPr>
          <w:t>=199825</w:t>
        </w:r>
      </w:hyperlink>
    </w:p>
    <w:p w14:paraId="333709F8" w14:textId="45B338DD" w:rsidR="000E4EFA" w:rsidRPr="007C4A61" w:rsidRDefault="00454717" w:rsidP="00C61272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spacing w:after="0" w:line="240" w:lineRule="auto"/>
        <w:ind w:left="284" w:right="150" w:hanging="142"/>
        <w:jc w:val="both"/>
        <w:rPr>
          <w:rFonts w:ascii="GHEA Grapalat" w:hAnsi="GHEA Grapalat"/>
          <w:sz w:val="24"/>
          <w:szCs w:val="24"/>
          <w:lang w:val="hy-AM"/>
        </w:rPr>
      </w:pPr>
      <w:hyperlink r:id="rId18" w:tgtFrame="_blank" w:history="1">
        <w:r w:rsidR="000E4EFA" w:rsidRPr="007C4A61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ՀՀ</w:t>
        </w:r>
        <w:r w:rsidR="000E4EFA" w:rsidRPr="007C4A61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0E4EFA" w:rsidRPr="007C4A61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քաղաքացիական</w:t>
        </w:r>
        <w:r w:rsidR="000E4EFA" w:rsidRPr="007C4A61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0E4EFA" w:rsidRPr="007C4A61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օրենսգիրք</w:t>
        </w:r>
        <w:r w:rsidR="000E4EFA" w:rsidRPr="007C4A61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/</w:t>
        </w:r>
      </w:hyperlink>
      <w:r w:rsidR="000E4EFA" w:rsidRPr="007C4A61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="000E4EFA" w:rsidRPr="007C4A61">
        <w:rPr>
          <w:rStyle w:val="m-list-searchresult-item-text"/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հոդվածներ</w:t>
      </w:r>
      <w:r w:rsidR="000E4EFA" w:rsidRPr="007C4A61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` </w:t>
      </w:r>
      <w:r w:rsidR="000E4EFA" w:rsidRPr="007C4A61">
        <w:rPr>
          <w:rFonts w:ascii="GHEA Grapalat" w:hAnsi="GHEA Grapalat"/>
          <w:sz w:val="24"/>
          <w:szCs w:val="24"/>
          <w:lang w:val="hy-AM"/>
        </w:rPr>
        <w:t>163, 228, 253, 321։</w:t>
      </w:r>
    </w:p>
    <w:p w14:paraId="320FE75D" w14:textId="1483841C" w:rsidR="00641E63" w:rsidRPr="007C4A61" w:rsidRDefault="00454717" w:rsidP="00C61272">
      <w:pPr>
        <w:pStyle w:val="ListParagraph"/>
        <w:spacing w:after="0" w:line="240" w:lineRule="auto"/>
        <w:ind w:left="284" w:hanging="142"/>
        <w:rPr>
          <w:rFonts w:ascii="GHEA Grapalat" w:hAnsi="GHEA Grapalat"/>
          <w:sz w:val="24"/>
          <w:szCs w:val="24"/>
          <w:lang w:val="hy-AM"/>
        </w:rPr>
      </w:pPr>
      <w:hyperlink r:id="rId19" w:history="1">
        <w:r w:rsidR="00C61272" w:rsidRPr="007C4A6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https://www.arlis.am/documentview.aspx?docid=199820</w:t>
        </w:r>
      </w:hyperlink>
    </w:p>
    <w:p w14:paraId="38D9CDC2" w14:textId="5F2AD3FB" w:rsidR="00606FF3" w:rsidRPr="007C4A61" w:rsidRDefault="00606FF3" w:rsidP="00C61272">
      <w:pPr>
        <w:pStyle w:val="ListParagraph"/>
        <w:numPr>
          <w:ilvl w:val="0"/>
          <w:numId w:val="13"/>
        </w:numPr>
        <w:tabs>
          <w:tab w:val="left" w:pos="1080"/>
          <w:tab w:val="left" w:pos="1170"/>
        </w:tabs>
        <w:spacing w:after="0" w:line="240" w:lineRule="auto"/>
        <w:ind w:left="284" w:hanging="142"/>
        <w:rPr>
          <w:rFonts w:ascii="GHEA Grapalat" w:eastAsia="Calibri" w:hAnsi="GHEA Grapalat" w:cs="Sylfaen"/>
          <w:sz w:val="24"/>
          <w:szCs w:val="24"/>
          <w:lang w:val="hy-AM"/>
        </w:rPr>
      </w:pPr>
      <w:proofErr w:type="spellStart"/>
      <w:r w:rsidRPr="007C4A61">
        <w:rPr>
          <w:rFonts w:ascii="GHEA Grapalat" w:eastAsia="Calibri" w:hAnsi="GHEA Grapalat" w:cs="Sylfaen"/>
          <w:sz w:val="24"/>
          <w:szCs w:val="24"/>
          <w:lang w:val="hy-AM"/>
        </w:rPr>
        <w:lastRenderedPageBreak/>
        <w:t>Ինֆորմատիկա</w:t>
      </w:r>
      <w:proofErr w:type="spellEnd"/>
      <w:r w:rsidRPr="007C4A61">
        <w:rPr>
          <w:rFonts w:ascii="GHEA Grapalat" w:eastAsia="Calibri" w:hAnsi="GHEA Grapalat" w:cs="Sylfaen"/>
          <w:sz w:val="24"/>
          <w:szCs w:val="24"/>
          <w:lang w:val="hy-AM"/>
        </w:rPr>
        <w:t xml:space="preserve"> 7-րդ դասարան։ Դասագիրք հանրակրթական դպրոցի համար։ </w:t>
      </w:r>
      <w:proofErr w:type="spellStart"/>
      <w:r w:rsidRPr="007C4A61">
        <w:rPr>
          <w:rFonts w:ascii="GHEA Grapalat" w:eastAsia="Calibri" w:hAnsi="GHEA Grapalat" w:cs="Sylfaen"/>
          <w:sz w:val="24"/>
          <w:szCs w:val="24"/>
          <w:lang w:val="hy-AM"/>
        </w:rPr>
        <w:t>Ս.Ս.Ավետիսյան</w:t>
      </w:r>
      <w:proofErr w:type="spellEnd"/>
      <w:r w:rsidRPr="007C4A61">
        <w:rPr>
          <w:rFonts w:ascii="GHEA Grapalat" w:eastAsia="Calibri" w:hAnsi="GHEA Grapalat" w:cs="Sylfaen"/>
          <w:sz w:val="24"/>
          <w:szCs w:val="24"/>
          <w:lang w:val="hy-AM"/>
        </w:rPr>
        <w:t xml:space="preserve">, </w:t>
      </w:r>
      <w:proofErr w:type="spellStart"/>
      <w:r w:rsidRPr="007C4A61">
        <w:rPr>
          <w:rFonts w:ascii="GHEA Grapalat" w:eastAsia="Calibri" w:hAnsi="GHEA Grapalat" w:cs="Sylfaen"/>
          <w:sz w:val="24"/>
          <w:szCs w:val="24"/>
          <w:lang w:val="hy-AM"/>
        </w:rPr>
        <w:t>Ա.Վ.Դանիելյան</w:t>
      </w:r>
      <w:proofErr w:type="spellEnd"/>
      <w:r w:rsidRPr="007C4A61">
        <w:rPr>
          <w:rFonts w:ascii="GHEA Grapalat" w:eastAsia="Calibri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7C4A61">
        <w:rPr>
          <w:rFonts w:ascii="GHEA Grapalat" w:eastAsia="Calibri" w:hAnsi="GHEA Grapalat" w:cs="Sylfaen"/>
          <w:sz w:val="24"/>
          <w:szCs w:val="24"/>
          <w:lang w:val="hy-AM"/>
        </w:rPr>
        <w:t>Աղգաշյան</w:t>
      </w:r>
      <w:proofErr w:type="spellEnd"/>
      <w:r w:rsidRPr="007C4A61">
        <w:rPr>
          <w:rFonts w:ascii="GHEA Grapalat" w:eastAsia="Calibri" w:hAnsi="GHEA Grapalat" w:cs="Sylfaen"/>
          <w:sz w:val="24"/>
          <w:szCs w:val="24"/>
          <w:lang w:val="hy-AM"/>
        </w:rPr>
        <w:t xml:space="preserve">։ </w:t>
      </w:r>
      <w:proofErr w:type="spellStart"/>
      <w:r w:rsidRPr="007C4A61">
        <w:rPr>
          <w:rFonts w:ascii="GHEA Grapalat" w:eastAsia="Calibri" w:hAnsi="GHEA Grapalat" w:cs="Sylfaen"/>
          <w:sz w:val="24"/>
          <w:szCs w:val="24"/>
          <w:lang w:val="hy-AM"/>
        </w:rPr>
        <w:t>Երևան</w:t>
      </w:r>
      <w:proofErr w:type="spellEnd"/>
      <w:r w:rsidRPr="007C4A61">
        <w:rPr>
          <w:rFonts w:ascii="GHEA Grapalat" w:eastAsia="Calibri" w:hAnsi="GHEA Grapalat" w:cs="Sylfaen"/>
          <w:sz w:val="24"/>
          <w:szCs w:val="24"/>
          <w:lang w:val="hy-AM"/>
        </w:rPr>
        <w:t xml:space="preserve"> 2012</w:t>
      </w:r>
      <w:r w:rsidR="00DA4643" w:rsidRPr="007C4A61">
        <w:rPr>
          <w:rFonts w:ascii="GHEA Grapalat" w:eastAsia="Calibri" w:hAnsi="GHEA Grapalat" w:cs="Sylfaen"/>
          <w:sz w:val="24"/>
          <w:szCs w:val="24"/>
          <w:lang w:val="hy-AM"/>
        </w:rPr>
        <w:t>, Էջեր՝ 14, 18, 22, 31</w:t>
      </w:r>
      <w:r w:rsidR="000F1280" w:rsidRPr="007C4A61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DA4643" w:rsidRPr="007C4A61">
        <w:rPr>
          <w:rFonts w:ascii="GHEA Grapalat" w:eastAsia="Calibri" w:hAnsi="GHEA Grapalat" w:cs="Sylfaen"/>
          <w:sz w:val="24"/>
          <w:szCs w:val="24"/>
          <w:lang w:val="hy-AM"/>
        </w:rPr>
        <w:t>32, 38, 40, 44, 46, 56-57,81</w:t>
      </w:r>
      <w:r w:rsidRPr="007C4A61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14:paraId="16B74CF7" w14:textId="77777777" w:rsidR="00606FF3" w:rsidRPr="007C4A61" w:rsidRDefault="00606FF3" w:rsidP="00C61272">
      <w:pPr>
        <w:tabs>
          <w:tab w:val="left" w:pos="1080"/>
          <w:tab w:val="left" w:pos="1170"/>
        </w:tabs>
        <w:spacing w:after="0" w:line="240" w:lineRule="auto"/>
        <w:ind w:left="284" w:hanging="142"/>
        <w:contextualSpacing/>
        <w:rPr>
          <w:rFonts w:ascii="Calibri" w:eastAsia="Calibri" w:hAnsi="Calibri" w:cs="Times New Roman"/>
          <w:color w:val="0000FF"/>
          <w:u w:val="single"/>
          <w:lang w:val="hy-AM"/>
        </w:rPr>
      </w:pPr>
      <w:r w:rsidRPr="007C4A61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hyperlink r:id="rId20" w:history="1">
        <w:r w:rsidRPr="007C4A61">
          <w:rPr>
            <w:rFonts w:ascii="GHEA Grapalat" w:eastAsia="Calibri" w:hAnsi="GHEA Grapalat" w:cs="Sylfaen"/>
            <w:color w:val="0000FF"/>
            <w:sz w:val="24"/>
            <w:szCs w:val="24"/>
            <w:u w:val="single"/>
            <w:lang w:val="hy-AM"/>
          </w:rPr>
          <w:t>http://fliphtml5.com/fumf/egdx</w:t>
        </w:r>
      </w:hyperlink>
    </w:p>
    <w:p w14:paraId="6817C998" w14:textId="4F85E5DF" w:rsidR="00314109" w:rsidRPr="007C4A61" w:rsidRDefault="00606FF3" w:rsidP="00C61272">
      <w:pPr>
        <w:pStyle w:val="ListParagraph"/>
        <w:numPr>
          <w:ilvl w:val="0"/>
          <w:numId w:val="13"/>
        </w:numPr>
        <w:tabs>
          <w:tab w:val="left" w:pos="709"/>
          <w:tab w:val="left" w:pos="1080"/>
          <w:tab w:val="left" w:pos="1170"/>
        </w:tabs>
        <w:spacing w:after="0" w:line="240" w:lineRule="auto"/>
        <w:ind w:left="284" w:hanging="142"/>
        <w:jc w:val="both"/>
        <w:rPr>
          <w:rFonts w:ascii="Calibri" w:eastAsia="Calibri" w:hAnsi="Calibri" w:cs="Sylfaen"/>
          <w:color w:val="0000FF"/>
          <w:u w:val="single"/>
          <w:lang w:val="hy-AM"/>
        </w:rPr>
      </w:pPr>
      <w:r w:rsidRPr="007C4A61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proofErr w:type="spellStart"/>
      <w:r w:rsidRPr="007C4A61">
        <w:rPr>
          <w:rFonts w:ascii="GHEA Grapalat" w:eastAsia="Calibri" w:hAnsi="GHEA Grapalat" w:cs="Sylfaen"/>
          <w:sz w:val="24"/>
          <w:szCs w:val="24"/>
          <w:lang w:val="hy-AM"/>
        </w:rPr>
        <w:t>Ինֆորմատիկա</w:t>
      </w:r>
      <w:proofErr w:type="spellEnd"/>
      <w:r w:rsidRPr="007C4A61">
        <w:rPr>
          <w:rFonts w:ascii="GHEA Grapalat" w:eastAsia="Calibri" w:hAnsi="GHEA Grapalat" w:cs="Sylfaen"/>
          <w:sz w:val="24"/>
          <w:szCs w:val="24"/>
          <w:lang w:val="hy-AM"/>
        </w:rPr>
        <w:t xml:space="preserve"> 8-րդ դասարան։ Հանրակրթական ավագ դպրոցի ընդհանուր և հումանիտար հոսքերի համար։ </w:t>
      </w:r>
      <w:proofErr w:type="spellStart"/>
      <w:r w:rsidRPr="007C4A61">
        <w:rPr>
          <w:rFonts w:ascii="GHEA Grapalat" w:eastAsia="Calibri" w:hAnsi="GHEA Grapalat" w:cs="Sylfaen"/>
          <w:sz w:val="24"/>
          <w:szCs w:val="24"/>
          <w:lang w:val="hy-AM"/>
        </w:rPr>
        <w:t>Ս.Ս.Ավետիսյան</w:t>
      </w:r>
      <w:proofErr w:type="spellEnd"/>
      <w:r w:rsidRPr="007C4A61">
        <w:rPr>
          <w:rFonts w:ascii="GHEA Grapalat" w:eastAsia="Calibri" w:hAnsi="GHEA Grapalat" w:cs="Sylfaen"/>
          <w:sz w:val="24"/>
          <w:szCs w:val="24"/>
          <w:lang w:val="hy-AM"/>
        </w:rPr>
        <w:t xml:space="preserve">, </w:t>
      </w:r>
      <w:proofErr w:type="spellStart"/>
      <w:r w:rsidRPr="007C4A61">
        <w:rPr>
          <w:rFonts w:ascii="GHEA Grapalat" w:eastAsia="Calibri" w:hAnsi="GHEA Grapalat" w:cs="Sylfaen"/>
          <w:sz w:val="24"/>
          <w:szCs w:val="24"/>
          <w:lang w:val="hy-AM"/>
        </w:rPr>
        <w:t>Ա.Վ.Դանիելյան</w:t>
      </w:r>
      <w:proofErr w:type="spellEnd"/>
      <w:r w:rsidRPr="007C4A61">
        <w:rPr>
          <w:rFonts w:ascii="GHEA Grapalat" w:eastAsia="Calibri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7C4A61">
        <w:rPr>
          <w:rFonts w:ascii="GHEA Grapalat" w:eastAsia="Calibri" w:hAnsi="GHEA Grapalat" w:cs="Sylfaen"/>
          <w:sz w:val="24"/>
          <w:szCs w:val="24"/>
          <w:lang w:val="hy-AM"/>
        </w:rPr>
        <w:t>Աղգաշյան</w:t>
      </w:r>
      <w:proofErr w:type="spellEnd"/>
      <w:r w:rsidRPr="007C4A61">
        <w:rPr>
          <w:rFonts w:ascii="GHEA Grapalat" w:eastAsia="Calibri" w:hAnsi="GHEA Grapalat" w:cs="Sylfaen"/>
          <w:sz w:val="24"/>
          <w:szCs w:val="24"/>
          <w:lang w:val="hy-AM"/>
        </w:rPr>
        <w:t xml:space="preserve">։ </w:t>
      </w:r>
      <w:proofErr w:type="spellStart"/>
      <w:r w:rsidRPr="007C4A61">
        <w:rPr>
          <w:rFonts w:ascii="GHEA Grapalat" w:eastAsia="Calibri" w:hAnsi="GHEA Grapalat" w:cs="Sylfaen"/>
          <w:sz w:val="24"/>
          <w:szCs w:val="24"/>
          <w:lang w:val="hy-AM"/>
        </w:rPr>
        <w:t>Երևան</w:t>
      </w:r>
      <w:proofErr w:type="spellEnd"/>
      <w:r w:rsidRPr="007C4A61">
        <w:rPr>
          <w:rFonts w:ascii="GHEA Grapalat" w:eastAsia="Calibri" w:hAnsi="GHEA Grapalat" w:cs="Sylfaen"/>
          <w:sz w:val="24"/>
          <w:szCs w:val="24"/>
          <w:lang w:val="hy-AM"/>
        </w:rPr>
        <w:t xml:space="preserve"> 2013թ., էջեր՝ </w:t>
      </w:r>
      <w:r w:rsidR="00314109" w:rsidRPr="007C4A61">
        <w:rPr>
          <w:rFonts w:ascii="GHEA Grapalat" w:eastAsia="Calibri" w:hAnsi="GHEA Grapalat" w:cs="Sylfaen"/>
          <w:sz w:val="24"/>
          <w:szCs w:val="24"/>
          <w:lang w:val="hy-AM"/>
        </w:rPr>
        <w:t>4-8, 29, 31, 40,44</w:t>
      </w:r>
      <w:r w:rsidR="000F1280" w:rsidRPr="007C4A61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314109" w:rsidRPr="007C4A61">
        <w:rPr>
          <w:rFonts w:ascii="GHEA Grapalat" w:eastAsia="Calibri" w:hAnsi="GHEA Grapalat" w:cs="Sylfaen"/>
          <w:sz w:val="24"/>
          <w:szCs w:val="24"/>
          <w:lang w:val="hy-AM"/>
        </w:rPr>
        <w:t>45</w:t>
      </w:r>
    </w:p>
    <w:p w14:paraId="2CCAAC49" w14:textId="2D31ADAA" w:rsidR="00606FF3" w:rsidRPr="007C4A61" w:rsidRDefault="00606FF3" w:rsidP="00C61272">
      <w:pPr>
        <w:pStyle w:val="ListParagraph"/>
        <w:tabs>
          <w:tab w:val="left" w:pos="709"/>
          <w:tab w:val="left" w:pos="1080"/>
          <w:tab w:val="left" w:pos="1170"/>
        </w:tabs>
        <w:spacing w:after="0" w:line="240" w:lineRule="auto"/>
        <w:ind w:left="284" w:hanging="142"/>
        <w:jc w:val="both"/>
        <w:rPr>
          <w:rFonts w:ascii="Calibri" w:eastAsia="Calibri" w:hAnsi="Calibri" w:cs="Sylfaen"/>
          <w:color w:val="0000FF"/>
          <w:u w:val="single"/>
          <w:lang w:val="hy-AM"/>
        </w:rPr>
      </w:pPr>
      <w:r w:rsidRPr="007C4A61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Հղումը՝ </w:t>
      </w:r>
      <w:r w:rsidRPr="007C4A61">
        <w:rPr>
          <w:rFonts w:ascii="GHEA Grapalat" w:eastAsia="Calibri" w:hAnsi="GHEA Grapalat" w:cs="Sylfaen"/>
          <w:color w:val="0000FF"/>
          <w:sz w:val="24"/>
          <w:szCs w:val="24"/>
          <w:u w:val="single"/>
          <w:lang w:val="hy-AM"/>
        </w:rPr>
        <w:t>https://fliphtml5.com/fumf/irey/#p=2</w:t>
      </w:r>
    </w:p>
    <w:p w14:paraId="2218FED8" w14:textId="19CEE4EB" w:rsidR="00606FF3" w:rsidRPr="007C4A61" w:rsidRDefault="00606FF3" w:rsidP="00C61272">
      <w:pPr>
        <w:pStyle w:val="ListParagraph"/>
        <w:numPr>
          <w:ilvl w:val="0"/>
          <w:numId w:val="13"/>
        </w:numPr>
        <w:tabs>
          <w:tab w:val="left" w:pos="1080"/>
        </w:tabs>
        <w:spacing w:after="0" w:line="240" w:lineRule="auto"/>
        <w:ind w:left="284" w:hanging="142"/>
        <w:rPr>
          <w:rFonts w:ascii="Calibri" w:eastAsia="Calibri" w:hAnsi="Calibri" w:cs="Sylfaen"/>
          <w:color w:val="0000FF"/>
          <w:u w:val="single"/>
          <w:lang w:val="hy-AM"/>
        </w:rPr>
      </w:pPr>
      <w:r w:rsidRPr="007C4A61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«Գրավոր խոսք», Վազգեն Գաբրիելյան, երրորդ </w:t>
      </w:r>
      <w:proofErr w:type="spellStart"/>
      <w:r w:rsidRPr="007C4A61">
        <w:rPr>
          <w:rFonts w:ascii="GHEA Grapalat" w:eastAsia="Calibri" w:hAnsi="GHEA Grapalat" w:cs="Times New Roman"/>
          <w:sz w:val="24"/>
          <w:szCs w:val="24"/>
          <w:lang w:val="hy-AM"/>
        </w:rPr>
        <w:t>լրամշակված</w:t>
      </w:r>
      <w:proofErr w:type="spellEnd"/>
      <w:r w:rsidRPr="007C4A61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հրատարակություն, </w:t>
      </w:r>
      <w:proofErr w:type="spellStart"/>
      <w:r w:rsidRPr="007C4A61">
        <w:rPr>
          <w:rFonts w:ascii="GHEA Grapalat" w:eastAsia="Calibri" w:hAnsi="GHEA Grapalat" w:cs="Times New Roman"/>
          <w:sz w:val="24"/>
          <w:szCs w:val="24"/>
          <w:lang w:val="hy-AM"/>
        </w:rPr>
        <w:t>Լիմուշ</w:t>
      </w:r>
      <w:proofErr w:type="spellEnd"/>
      <w:r w:rsidRPr="007C4A61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հրատարակչություն, </w:t>
      </w:r>
      <w:proofErr w:type="spellStart"/>
      <w:r w:rsidRPr="007C4A61">
        <w:rPr>
          <w:rFonts w:ascii="GHEA Grapalat" w:eastAsia="Calibri" w:hAnsi="GHEA Grapalat" w:cs="Times New Roman"/>
          <w:sz w:val="24"/>
          <w:szCs w:val="24"/>
          <w:lang w:val="hy-AM"/>
        </w:rPr>
        <w:t>Երևան</w:t>
      </w:r>
      <w:proofErr w:type="spellEnd"/>
      <w:r w:rsidRPr="007C4A61">
        <w:rPr>
          <w:rFonts w:ascii="GHEA Grapalat" w:eastAsia="Calibri" w:hAnsi="GHEA Grapalat" w:cs="Times New Roman"/>
          <w:sz w:val="24"/>
          <w:szCs w:val="24"/>
          <w:lang w:val="hy-AM"/>
        </w:rPr>
        <w:t xml:space="preserve"> 2012 թ., էջեր՝ 39</w:t>
      </w:r>
      <w:r w:rsidR="000F1280" w:rsidRPr="007C4A61">
        <w:rPr>
          <w:rFonts w:ascii="GHEA Grapalat" w:eastAsia="Calibri" w:hAnsi="GHEA Grapalat" w:cs="Times New Roman"/>
          <w:sz w:val="24"/>
          <w:szCs w:val="24"/>
          <w:lang w:val="hy-AM"/>
        </w:rPr>
        <w:t>-</w:t>
      </w:r>
      <w:r w:rsidRPr="007C4A61">
        <w:rPr>
          <w:rFonts w:ascii="GHEA Grapalat" w:eastAsia="Calibri" w:hAnsi="GHEA Grapalat" w:cs="Times New Roman"/>
          <w:sz w:val="24"/>
          <w:szCs w:val="24"/>
          <w:lang w:val="hy-AM"/>
        </w:rPr>
        <w:t>40,71,74,94, 96-98, 108,110</w:t>
      </w:r>
      <w:r w:rsidR="00314109" w:rsidRPr="007C4A61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</w:p>
    <w:p w14:paraId="53CACB08" w14:textId="461155E5" w:rsidR="00606FF3" w:rsidRPr="00606FF3" w:rsidRDefault="00606FF3" w:rsidP="00C61272">
      <w:pPr>
        <w:pStyle w:val="ListParagraph"/>
        <w:tabs>
          <w:tab w:val="left" w:pos="1080"/>
        </w:tabs>
        <w:spacing w:after="0" w:line="240" w:lineRule="auto"/>
        <w:ind w:left="284" w:hanging="142"/>
        <w:rPr>
          <w:rFonts w:ascii="Calibri" w:eastAsia="Calibri" w:hAnsi="Calibri" w:cs="Sylfaen"/>
          <w:color w:val="0000FF"/>
          <w:u w:val="single"/>
          <w:lang w:val="hy-AM"/>
        </w:rPr>
      </w:pPr>
      <w:r w:rsidRPr="007C4A61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r w:rsidRPr="007C4A61"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  <w:t>http://www.parliament.am/library/books/gravor-khosq.pdf</w:t>
      </w:r>
    </w:p>
    <w:p w14:paraId="25DBD3EA" w14:textId="77777777" w:rsidR="00606FF3" w:rsidRPr="00606FF3" w:rsidRDefault="00606FF3" w:rsidP="00606FF3">
      <w:pPr>
        <w:tabs>
          <w:tab w:val="left" w:pos="1080"/>
        </w:tabs>
        <w:spacing w:after="0" w:line="240" w:lineRule="auto"/>
        <w:ind w:left="720" w:hanging="360"/>
        <w:contextualSpacing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5944A1DC" w14:textId="7D5D81F5" w:rsidR="00B560D3" w:rsidRPr="00606FF3" w:rsidRDefault="00B560D3" w:rsidP="00606FF3">
      <w:pPr>
        <w:tabs>
          <w:tab w:val="left" w:pos="426"/>
          <w:tab w:val="left" w:pos="567"/>
        </w:tabs>
        <w:spacing w:after="0" w:line="240" w:lineRule="auto"/>
        <w:ind w:right="15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06FF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է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606FF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06FF3">
        <w:rPr>
          <w:rFonts w:ascii="GHEA Grapalat" w:hAnsi="GHEA Grapalat" w:cs="Sylfaen"/>
          <w:sz w:val="24"/>
          <w:szCs w:val="24"/>
          <w:lang w:val="hy-AM"/>
        </w:rPr>
        <w:t>և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06FF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06FF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06FF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9903A13" w14:textId="2074134A" w:rsidR="007A4D89" w:rsidRPr="00DB1007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C278AE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և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համար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կարող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են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դիմել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/>
          <w:lang w:val="hy-AM"/>
        </w:rPr>
        <w:t>Ներքին գործերի նախարարության</w:t>
      </w:r>
      <w:r w:rsidRPr="00C278AE">
        <w:rPr>
          <w:rFonts w:ascii="GHEA Grapalat" w:hAnsi="GHEA Grapalat" w:cs="Sylfaen"/>
          <w:color w:val="1C1E21"/>
          <w:lang w:val="hy-AM"/>
        </w:rPr>
        <w:t xml:space="preserve"> մարդկային ռեսուրսների վարչություն (հասցե՝ </w:t>
      </w:r>
      <w:r w:rsidRPr="00C278AE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C278AE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C278AE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C278AE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C278AE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C278AE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C278AE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C278AE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C278AE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C278AE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C278AE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C278AE">
        <w:rPr>
          <w:rFonts w:ascii="GHEA Grapalat" w:hAnsi="GHEA Grapalat" w:cs="GHEA Grapalat"/>
          <w:bCs/>
          <w:color w:val="000000"/>
          <w:lang w:val="hy-AM"/>
        </w:rPr>
        <w:t>։</w:t>
      </w:r>
      <w:r w:rsidRPr="00C278AE">
        <w:rPr>
          <w:rFonts w:ascii="GHEA Grapalat" w:hAnsi="GHEA Grapalat" w:cs="Sylfaen"/>
          <w:color w:val="1C1E21"/>
          <w:lang w:val="hy-AM"/>
        </w:rPr>
        <w:t xml:space="preserve">), </w:t>
      </w:r>
      <w:r w:rsidRPr="00C278AE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C278AE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8B7CE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փոստի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278AE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C278AE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1" w:history="1">
        <w:r w:rsidRPr="00C278AE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7A4D89" w:rsidRPr="00DB1007" w:rsidSect="00C278AE">
      <w:pgSz w:w="12240" w:h="15840"/>
      <w:pgMar w:top="709" w:right="75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7B78"/>
    <w:multiLevelType w:val="hybridMultilevel"/>
    <w:tmpl w:val="FC84EFC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97C70BE"/>
    <w:multiLevelType w:val="hybridMultilevel"/>
    <w:tmpl w:val="7E1460EE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F786F76"/>
    <w:multiLevelType w:val="hybridMultilevel"/>
    <w:tmpl w:val="1284B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C5102"/>
    <w:multiLevelType w:val="hybridMultilevel"/>
    <w:tmpl w:val="3020846E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5"/>
  </w:num>
  <w:num w:numId="5">
    <w:abstractNumId w:val="11"/>
  </w:num>
  <w:num w:numId="6">
    <w:abstractNumId w:val="6"/>
  </w:num>
  <w:num w:numId="7">
    <w:abstractNumId w:val="12"/>
  </w:num>
  <w:num w:numId="8">
    <w:abstractNumId w:val="8"/>
  </w:num>
  <w:num w:numId="9">
    <w:abstractNumId w:val="1"/>
  </w:num>
  <w:num w:numId="10">
    <w:abstractNumId w:val="0"/>
  </w:num>
  <w:num w:numId="11">
    <w:abstractNumId w:val="2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1"/>
    <w:rsid w:val="000007FE"/>
    <w:rsid w:val="00004A84"/>
    <w:rsid w:val="0003517D"/>
    <w:rsid w:val="000362E6"/>
    <w:rsid w:val="00045F95"/>
    <w:rsid w:val="000722B9"/>
    <w:rsid w:val="000737CC"/>
    <w:rsid w:val="000742D6"/>
    <w:rsid w:val="000940D0"/>
    <w:rsid w:val="000A6967"/>
    <w:rsid w:val="000D0B88"/>
    <w:rsid w:val="000E4EFA"/>
    <w:rsid w:val="000F1280"/>
    <w:rsid w:val="000F2EC3"/>
    <w:rsid w:val="000F7849"/>
    <w:rsid w:val="001050ED"/>
    <w:rsid w:val="00125961"/>
    <w:rsid w:val="00131274"/>
    <w:rsid w:val="001542A2"/>
    <w:rsid w:val="0015550E"/>
    <w:rsid w:val="00164C45"/>
    <w:rsid w:val="00183402"/>
    <w:rsid w:val="00184914"/>
    <w:rsid w:val="001A0E0E"/>
    <w:rsid w:val="001C5190"/>
    <w:rsid w:val="001E7C29"/>
    <w:rsid w:val="001F15FD"/>
    <w:rsid w:val="002018B0"/>
    <w:rsid w:val="00204801"/>
    <w:rsid w:val="002217BB"/>
    <w:rsid w:val="00223A72"/>
    <w:rsid w:val="00224C50"/>
    <w:rsid w:val="00225772"/>
    <w:rsid w:val="00262EA0"/>
    <w:rsid w:val="002706D5"/>
    <w:rsid w:val="002B0F30"/>
    <w:rsid w:val="002B272D"/>
    <w:rsid w:val="002C0D14"/>
    <w:rsid w:val="002C52B2"/>
    <w:rsid w:val="002D0336"/>
    <w:rsid w:val="002E0EB2"/>
    <w:rsid w:val="002E2293"/>
    <w:rsid w:val="002F0450"/>
    <w:rsid w:val="002F3E2F"/>
    <w:rsid w:val="00314109"/>
    <w:rsid w:val="00314958"/>
    <w:rsid w:val="00321A7E"/>
    <w:rsid w:val="00342251"/>
    <w:rsid w:val="00350935"/>
    <w:rsid w:val="00351485"/>
    <w:rsid w:val="00354CB4"/>
    <w:rsid w:val="00362A4E"/>
    <w:rsid w:val="00367935"/>
    <w:rsid w:val="00372A63"/>
    <w:rsid w:val="00383CD3"/>
    <w:rsid w:val="003A1331"/>
    <w:rsid w:val="003D1A3C"/>
    <w:rsid w:val="003E3167"/>
    <w:rsid w:val="003E5306"/>
    <w:rsid w:val="004168D8"/>
    <w:rsid w:val="00417E4F"/>
    <w:rsid w:val="00421DC8"/>
    <w:rsid w:val="00454717"/>
    <w:rsid w:val="004559E9"/>
    <w:rsid w:val="00470584"/>
    <w:rsid w:val="004721A5"/>
    <w:rsid w:val="00473A12"/>
    <w:rsid w:val="004C457B"/>
    <w:rsid w:val="004E59FF"/>
    <w:rsid w:val="00502422"/>
    <w:rsid w:val="00510579"/>
    <w:rsid w:val="005229BB"/>
    <w:rsid w:val="00541BE8"/>
    <w:rsid w:val="00553F6F"/>
    <w:rsid w:val="005546C6"/>
    <w:rsid w:val="005B1658"/>
    <w:rsid w:val="005D3520"/>
    <w:rsid w:val="005F5EC3"/>
    <w:rsid w:val="00606FF3"/>
    <w:rsid w:val="00610A12"/>
    <w:rsid w:val="006122C6"/>
    <w:rsid w:val="006226FA"/>
    <w:rsid w:val="00641E63"/>
    <w:rsid w:val="00645A31"/>
    <w:rsid w:val="00652D0B"/>
    <w:rsid w:val="006534A5"/>
    <w:rsid w:val="0065680F"/>
    <w:rsid w:val="0067149D"/>
    <w:rsid w:val="00686F16"/>
    <w:rsid w:val="006A368A"/>
    <w:rsid w:val="006E7C97"/>
    <w:rsid w:val="006F3DF2"/>
    <w:rsid w:val="00715A4B"/>
    <w:rsid w:val="00726D59"/>
    <w:rsid w:val="00760737"/>
    <w:rsid w:val="00772573"/>
    <w:rsid w:val="00777985"/>
    <w:rsid w:val="00790650"/>
    <w:rsid w:val="007969BF"/>
    <w:rsid w:val="007A4D89"/>
    <w:rsid w:val="007B0F8D"/>
    <w:rsid w:val="007B12AF"/>
    <w:rsid w:val="007B524D"/>
    <w:rsid w:val="007C4A61"/>
    <w:rsid w:val="007E0CA8"/>
    <w:rsid w:val="007E2131"/>
    <w:rsid w:val="007E5E1A"/>
    <w:rsid w:val="007F60B2"/>
    <w:rsid w:val="00801CFB"/>
    <w:rsid w:val="00814045"/>
    <w:rsid w:val="0085065C"/>
    <w:rsid w:val="00853631"/>
    <w:rsid w:val="00854C82"/>
    <w:rsid w:val="00865BFF"/>
    <w:rsid w:val="00867408"/>
    <w:rsid w:val="008675B9"/>
    <w:rsid w:val="00880CE6"/>
    <w:rsid w:val="00884F3C"/>
    <w:rsid w:val="008A09F4"/>
    <w:rsid w:val="008B7CEA"/>
    <w:rsid w:val="008D43E5"/>
    <w:rsid w:val="008E1A28"/>
    <w:rsid w:val="00903E19"/>
    <w:rsid w:val="00905FBE"/>
    <w:rsid w:val="00925736"/>
    <w:rsid w:val="0092738B"/>
    <w:rsid w:val="00932D49"/>
    <w:rsid w:val="009B775F"/>
    <w:rsid w:val="009E4FB2"/>
    <w:rsid w:val="00A20E07"/>
    <w:rsid w:val="00A73823"/>
    <w:rsid w:val="00A95440"/>
    <w:rsid w:val="00A976BC"/>
    <w:rsid w:val="00AC3DE4"/>
    <w:rsid w:val="00AE4A50"/>
    <w:rsid w:val="00AE754C"/>
    <w:rsid w:val="00B06F9F"/>
    <w:rsid w:val="00B32A05"/>
    <w:rsid w:val="00B37161"/>
    <w:rsid w:val="00B474A9"/>
    <w:rsid w:val="00B51262"/>
    <w:rsid w:val="00B560D3"/>
    <w:rsid w:val="00B63C77"/>
    <w:rsid w:val="00BB4D58"/>
    <w:rsid w:val="00BD2501"/>
    <w:rsid w:val="00BD580A"/>
    <w:rsid w:val="00BD765D"/>
    <w:rsid w:val="00C278AE"/>
    <w:rsid w:val="00C35BF3"/>
    <w:rsid w:val="00C40A20"/>
    <w:rsid w:val="00C44B71"/>
    <w:rsid w:val="00C52635"/>
    <w:rsid w:val="00C53D61"/>
    <w:rsid w:val="00C53E47"/>
    <w:rsid w:val="00C61272"/>
    <w:rsid w:val="00C819E7"/>
    <w:rsid w:val="00C97DC1"/>
    <w:rsid w:val="00CC0230"/>
    <w:rsid w:val="00CC2A4C"/>
    <w:rsid w:val="00CC5DC6"/>
    <w:rsid w:val="00CD2CB7"/>
    <w:rsid w:val="00CE0B03"/>
    <w:rsid w:val="00CE0D43"/>
    <w:rsid w:val="00CE1DAC"/>
    <w:rsid w:val="00CF14F8"/>
    <w:rsid w:val="00D00352"/>
    <w:rsid w:val="00D20D4E"/>
    <w:rsid w:val="00D24C0F"/>
    <w:rsid w:val="00D36B37"/>
    <w:rsid w:val="00D42C00"/>
    <w:rsid w:val="00D51346"/>
    <w:rsid w:val="00D67885"/>
    <w:rsid w:val="00D775EE"/>
    <w:rsid w:val="00DA1CD4"/>
    <w:rsid w:val="00DA4643"/>
    <w:rsid w:val="00DB1007"/>
    <w:rsid w:val="00DB1755"/>
    <w:rsid w:val="00DC19F1"/>
    <w:rsid w:val="00DC4C41"/>
    <w:rsid w:val="00DE409C"/>
    <w:rsid w:val="00DE569B"/>
    <w:rsid w:val="00E11F82"/>
    <w:rsid w:val="00E16483"/>
    <w:rsid w:val="00E35D23"/>
    <w:rsid w:val="00E37DA7"/>
    <w:rsid w:val="00E41C11"/>
    <w:rsid w:val="00E746F0"/>
    <w:rsid w:val="00EA154C"/>
    <w:rsid w:val="00ED6F96"/>
    <w:rsid w:val="00EE3834"/>
    <w:rsid w:val="00F237BB"/>
    <w:rsid w:val="00F25B97"/>
    <w:rsid w:val="00F45F92"/>
    <w:rsid w:val="00F63427"/>
    <w:rsid w:val="00F93F0F"/>
    <w:rsid w:val="00F96B06"/>
    <w:rsid w:val="00F97419"/>
    <w:rsid w:val="00FA15F8"/>
    <w:rsid w:val="00FC0297"/>
    <w:rsid w:val="00FC3C2C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C278AE"/>
  </w:style>
  <w:style w:type="paragraph" w:customStyle="1" w:styleId="m-list-searchresult-category1">
    <w:name w:val="m-list-search__result-category1"/>
    <w:basedOn w:val="Normal"/>
    <w:rsid w:val="00C2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0E4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am/announcements/item/346/" TargetMode="External"/><Relationship Id="rId18" Type="http://schemas.openxmlformats.org/officeDocument/2006/relationships/hyperlink" Target="https://www.arlis.am/documentview.aspx?docid=193748" TargetMode="External"/><Relationship Id="rId3" Type="http://schemas.openxmlformats.org/officeDocument/2006/relationships/styles" Target="styles.xml"/><Relationship Id="rId21" Type="http://schemas.openxmlformats.org/officeDocument/2006/relationships/hyperlink" Target="mailto:hrmd@mia.gov.am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u_files/file/Haytararutyunner/6.pdf" TargetMode="External"/><Relationship Id="rId17" Type="http://schemas.openxmlformats.org/officeDocument/2006/relationships/hyperlink" Target="https://www.arlis.am/DocumentView.aspx?docid=1998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200513" TargetMode="External"/><Relationship Id="rId20" Type="http://schemas.openxmlformats.org/officeDocument/2006/relationships/hyperlink" Target="http://fliphtml5.com/fumf/egd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gov.am/u_files/file/Haytararutyunner/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9962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.am/u_files/file/Haytararutyunner/4.pdf" TargetMode="External"/><Relationship Id="rId19" Type="http://schemas.openxmlformats.org/officeDocument/2006/relationships/hyperlink" Target="https://www.arlis.am/documentview.aspx?docid=1998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kadrer4</cp:lastModifiedBy>
  <cp:revision>26</cp:revision>
  <cp:lastPrinted>2024-10-04T08:10:00Z</cp:lastPrinted>
  <dcterms:created xsi:type="dcterms:W3CDTF">2024-10-03T11:51:00Z</dcterms:created>
  <dcterms:modified xsi:type="dcterms:W3CDTF">2024-12-17T06:38:00Z</dcterms:modified>
</cp:coreProperties>
</file>