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7A1D" w14:textId="77777777" w:rsidR="001609E1" w:rsidRPr="00C3250A" w:rsidRDefault="001609E1" w:rsidP="001609E1">
      <w:pPr>
        <w:tabs>
          <w:tab w:val="left" w:pos="270"/>
        </w:tabs>
        <w:spacing w:line="276" w:lineRule="auto"/>
        <w:ind w:firstLine="540"/>
        <w:jc w:val="both"/>
        <w:rPr>
          <w:rFonts w:ascii="Sylfaen" w:hAnsi="Sylfaen"/>
          <w:color w:val="FF0000"/>
          <w:sz w:val="28"/>
          <w:szCs w:val="28"/>
          <w:lang w:val="hy-AM"/>
        </w:rPr>
      </w:pPr>
    </w:p>
    <w:p w14:paraId="62759D06" w14:textId="05A0F74F" w:rsidR="001609E1" w:rsidRPr="00C3250A" w:rsidRDefault="001609E1" w:rsidP="001609E1">
      <w:pPr>
        <w:ind w:left="90" w:right="99"/>
        <w:jc w:val="center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hy-AM"/>
        </w:rPr>
        <w:t>ՆԳՆ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 w:cs="Sylfaen"/>
          <w:sz w:val="28"/>
          <w:szCs w:val="28"/>
          <w:lang w:val="af-ZA"/>
        </w:rPr>
        <w:t>երքին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անվտանգության 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և հակակոռուպցիոն </w:t>
      </w:r>
      <w:r w:rsidRPr="00C3250A">
        <w:rPr>
          <w:rFonts w:ascii="Sylfaen" w:hAnsi="Sylfaen" w:cs="Sylfaen"/>
          <w:sz w:val="28"/>
          <w:szCs w:val="28"/>
          <w:lang w:val="af-ZA"/>
        </w:rPr>
        <w:t>վարչության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</w:p>
    <w:p w14:paraId="5515DDFF" w14:textId="4A209078" w:rsidR="001609E1" w:rsidRPr="00C3250A" w:rsidRDefault="001609E1" w:rsidP="001609E1">
      <w:pPr>
        <w:ind w:left="90" w:right="99"/>
        <w:jc w:val="center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 w:cs="Arial Armenian"/>
          <w:sz w:val="28"/>
          <w:szCs w:val="28"/>
          <w:lang w:val="af-ZA"/>
        </w:rPr>
        <w:t>կողմից 20</w:t>
      </w:r>
      <w:r w:rsidRPr="00C3250A">
        <w:rPr>
          <w:rFonts w:ascii="Sylfaen" w:hAnsi="Sylfaen" w:cs="Arial Armenian"/>
          <w:sz w:val="28"/>
          <w:szCs w:val="28"/>
          <w:lang w:val="hy-AM"/>
        </w:rPr>
        <w:t>2</w:t>
      </w:r>
      <w:r w:rsidRPr="00C3250A">
        <w:rPr>
          <w:rFonts w:ascii="Sylfaen" w:hAnsi="Sylfaen" w:cs="Arial Armenian"/>
          <w:sz w:val="28"/>
          <w:szCs w:val="28"/>
          <w:lang w:val="af-ZA"/>
        </w:rPr>
        <w:t>4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af-ZA"/>
        </w:rPr>
        <w:t>թ</w:t>
      </w:r>
      <w:r w:rsidR="00E3225A" w:rsidRPr="00C3250A">
        <w:rPr>
          <w:rFonts w:ascii="Sylfaen" w:hAnsi="Sylfaen" w:cs="Arial Armenian"/>
          <w:sz w:val="28"/>
          <w:szCs w:val="28"/>
        </w:rPr>
        <w:t>.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ընթացքում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իրականացված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</w:p>
    <w:p w14:paraId="42F27247" w14:textId="77777777" w:rsidR="001609E1" w:rsidRPr="00C3250A" w:rsidRDefault="001609E1" w:rsidP="001609E1">
      <w:pPr>
        <w:ind w:left="90" w:right="99"/>
        <w:jc w:val="center"/>
        <w:rPr>
          <w:rFonts w:ascii="Sylfaen" w:hAnsi="Sylfaen"/>
          <w:sz w:val="28"/>
          <w:szCs w:val="28"/>
          <w:lang w:val="af-ZA"/>
        </w:rPr>
      </w:pPr>
      <w:r w:rsidRPr="00C3250A">
        <w:rPr>
          <w:rFonts w:ascii="Sylfaen" w:hAnsi="Sylfaen" w:cs="Arial Armenian"/>
          <w:sz w:val="28"/>
          <w:szCs w:val="28"/>
          <w:lang w:val="hy-AM"/>
        </w:rPr>
        <w:t>աշխատանքների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ամփոփ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վիճակագրություն</w:t>
      </w:r>
    </w:p>
    <w:p w14:paraId="6A16E42F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</w:p>
    <w:p w14:paraId="0B3CC97A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</w:p>
    <w:p w14:paraId="3609FE19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</w:p>
    <w:p w14:paraId="3865E870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  <w:bookmarkStart w:id="0" w:name="_GoBack"/>
      <w:bookmarkEnd w:id="0"/>
    </w:p>
    <w:p w14:paraId="3892E4FC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</w:p>
    <w:p w14:paraId="76675848" w14:textId="77777777" w:rsidR="001609E1" w:rsidRPr="00C3250A" w:rsidRDefault="001609E1" w:rsidP="001609E1">
      <w:pPr>
        <w:ind w:left="-360" w:right="99" w:firstLine="540"/>
        <w:jc w:val="both"/>
        <w:rPr>
          <w:rFonts w:ascii="Sylfaen" w:hAnsi="Sylfaen"/>
          <w:sz w:val="28"/>
          <w:szCs w:val="28"/>
          <w:lang w:val="af-ZA"/>
        </w:rPr>
      </w:pPr>
    </w:p>
    <w:p w14:paraId="75B2BFF5" w14:textId="0F6EB091" w:rsidR="001609E1" w:rsidRPr="00C3250A" w:rsidRDefault="001609E1" w:rsidP="00E3225A">
      <w:pPr>
        <w:pStyle w:val="a3"/>
        <w:tabs>
          <w:tab w:val="left" w:pos="9000"/>
        </w:tabs>
        <w:spacing w:line="240" w:lineRule="auto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 w:cs="Sylfaen"/>
          <w:sz w:val="28"/>
          <w:szCs w:val="28"/>
          <w:lang w:val="af-ZA"/>
        </w:rPr>
        <w:t>20</w:t>
      </w:r>
      <w:r w:rsidRPr="00C3250A">
        <w:rPr>
          <w:rFonts w:ascii="Sylfaen" w:hAnsi="Sylfaen" w:cs="Sylfaen"/>
          <w:sz w:val="28"/>
          <w:szCs w:val="28"/>
          <w:lang w:val="hy-AM"/>
        </w:rPr>
        <w:t>24</w:t>
      </w:r>
      <w:r w:rsidR="00E3225A" w:rsidRPr="00C3250A">
        <w:rPr>
          <w:rFonts w:ascii="Sylfaen" w:hAnsi="Sylfaen" w:cs="Sylfaen"/>
          <w:sz w:val="28"/>
          <w:szCs w:val="28"/>
          <w:lang w:val="af-ZA"/>
        </w:rPr>
        <w:t xml:space="preserve"> թ.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ընթացքում</w:t>
      </w:r>
      <w:r w:rsidR="00E3225A" w:rsidRPr="00C3250A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ՆԳՆ </w:t>
      </w:r>
      <w:r w:rsidRPr="00C3250A">
        <w:rPr>
          <w:rFonts w:ascii="Sylfaen" w:hAnsi="Sylfaen" w:cs="Sylfaen"/>
          <w:sz w:val="28"/>
          <w:szCs w:val="28"/>
          <w:lang w:val="ru-RU"/>
        </w:rPr>
        <w:t>ներքին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ru-RU"/>
        </w:rPr>
        <w:t>անվտանգության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և հակակոռուպցիոն 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վարչությունում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կատարվել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են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1911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ծառայողական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քննություններ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և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ru-RU"/>
        </w:rPr>
        <w:t>ուսումնասիրություններ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: </w:t>
      </w:r>
    </w:p>
    <w:p w14:paraId="657B194E" w14:textId="1174FCD4" w:rsidR="001609E1" w:rsidRPr="00C3250A" w:rsidRDefault="00E3225A" w:rsidP="00E3225A">
      <w:pPr>
        <w:pStyle w:val="a3"/>
        <w:tabs>
          <w:tab w:val="left" w:pos="9000"/>
        </w:tabs>
        <w:spacing w:line="240" w:lineRule="auto"/>
        <w:rPr>
          <w:rFonts w:ascii="Sylfaen" w:hAnsi="Sylfaen"/>
          <w:sz w:val="28"/>
          <w:szCs w:val="28"/>
          <w:lang w:val="af-ZA"/>
        </w:rPr>
      </w:pPr>
      <w:r w:rsidRPr="00C3250A">
        <w:rPr>
          <w:rFonts w:ascii="Sylfaen" w:hAnsi="Sylfaen" w:cs="Sylfaen"/>
          <w:bCs/>
          <w:sz w:val="28"/>
          <w:szCs w:val="28"/>
          <w:lang w:val="af-ZA"/>
        </w:rPr>
        <w:t>Ծ</w:t>
      </w:r>
      <w:r w:rsidR="001609E1" w:rsidRPr="00C3250A">
        <w:rPr>
          <w:rFonts w:ascii="Sylfaen" w:hAnsi="Sylfaen" w:cs="Sylfaen"/>
          <w:bCs/>
          <w:sz w:val="28"/>
          <w:szCs w:val="28"/>
          <w:lang w:val="af-ZA"/>
        </w:rPr>
        <w:t>առայողական</w:t>
      </w:r>
      <w:r w:rsidR="001609E1" w:rsidRPr="00C3250A">
        <w:rPr>
          <w:rFonts w:ascii="Sylfaen" w:hAnsi="Sylfaen" w:cs="Arial Armenian"/>
          <w:bCs/>
          <w:sz w:val="28"/>
          <w:szCs w:val="28"/>
          <w:lang w:val="af-ZA"/>
        </w:rPr>
        <w:t xml:space="preserve"> </w:t>
      </w:r>
      <w:r w:rsidR="001609E1" w:rsidRPr="00C3250A">
        <w:rPr>
          <w:rFonts w:ascii="Sylfaen" w:hAnsi="Sylfaen" w:cs="Sylfaen"/>
          <w:bCs/>
          <w:sz w:val="28"/>
          <w:szCs w:val="28"/>
          <w:lang w:val="af-ZA"/>
        </w:rPr>
        <w:t>քննությունների</w:t>
      </w:r>
      <w:r w:rsidR="001609E1" w:rsidRPr="00C3250A">
        <w:rPr>
          <w:rFonts w:ascii="Sylfaen" w:hAnsi="Sylfaen" w:cs="Arial Armenian"/>
          <w:bCs/>
          <w:sz w:val="28"/>
          <w:szCs w:val="28"/>
          <w:lang w:val="af-ZA"/>
        </w:rPr>
        <w:t xml:space="preserve"> </w:t>
      </w:r>
      <w:r w:rsidR="001609E1" w:rsidRPr="00C3250A">
        <w:rPr>
          <w:rFonts w:ascii="Sylfaen" w:hAnsi="Sylfaen" w:cs="Sylfaen"/>
          <w:bCs/>
          <w:sz w:val="28"/>
          <w:szCs w:val="28"/>
          <w:lang w:val="af-ZA"/>
        </w:rPr>
        <w:t>արդյունք</w:t>
      </w:r>
      <w:r w:rsidR="001609E1" w:rsidRPr="00C3250A">
        <w:rPr>
          <w:rFonts w:ascii="Sylfaen" w:hAnsi="Sylfaen" w:cs="Arial Armenian"/>
          <w:bCs/>
          <w:sz w:val="28"/>
          <w:szCs w:val="28"/>
          <w:lang w:val="af-ZA"/>
        </w:rPr>
        <w:softHyphen/>
      </w:r>
      <w:r w:rsidR="001609E1" w:rsidRPr="00C3250A">
        <w:rPr>
          <w:rFonts w:ascii="Sylfaen" w:hAnsi="Sylfaen" w:cs="Sylfaen"/>
          <w:bCs/>
          <w:sz w:val="28"/>
          <w:szCs w:val="28"/>
          <w:lang w:val="af-ZA"/>
        </w:rPr>
        <w:t>ներով</w:t>
      </w:r>
      <w:r w:rsidR="001609E1"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="001609E1" w:rsidRPr="00C3250A">
        <w:rPr>
          <w:rFonts w:ascii="Sylfaen" w:hAnsi="Sylfaen" w:cs="Arial Armenian"/>
          <w:sz w:val="28"/>
          <w:szCs w:val="28"/>
          <w:lang w:val="hy-AM"/>
        </w:rPr>
        <w:t xml:space="preserve">ՆԳՆ կառուցվածքային ստորաբաժանումների, ենթակա մարմինների՝ </w:t>
      </w:r>
      <w:r w:rsidR="001609E1" w:rsidRPr="00C3250A">
        <w:rPr>
          <w:rFonts w:ascii="Sylfaen" w:hAnsi="Sylfaen" w:cs="Arial Armenian"/>
          <w:sz w:val="28"/>
          <w:szCs w:val="28"/>
          <w:lang w:val="af-ZA"/>
        </w:rPr>
        <w:t>ոստի</w:t>
      </w:r>
      <w:r w:rsidR="001609E1" w:rsidRPr="00C3250A">
        <w:rPr>
          <w:rFonts w:ascii="Sylfaen" w:hAnsi="Sylfaen" w:cs="Arial Armenian"/>
          <w:sz w:val="28"/>
          <w:szCs w:val="28"/>
          <w:lang w:val="af-ZA"/>
        </w:rPr>
        <w:softHyphen/>
        <w:t>կա</w:t>
      </w:r>
      <w:r w:rsidR="001609E1" w:rsidRPr="00C3250A">
        <w:rPr>
          <w:rFonts w:ascii="Sylfaen" w:hAnsi="Sylfaen" w:cs="Arial Armenian"/>
          <w:sz w:val="28"/>
          <w:szCs w:val="28"/>
          <w:lang w:val="af-ZA"/>
        </w:rPr>
        <w:softHyphen/>
        <w:t>նության</w:t>
      </w:r>
      <w:r w:rsidR="001609E1" w:rsidRPr="00C3250A">
        <w:rPr>
          <w:rFonts w:ascii="Sylfaen" w:hAnsi="Sylfaen" w:cs="Arial Armenian"/>
          <w:sz w:val="28"/>
          <w:szCs w:val="28"/>
          <w:lang w:val="hy-AM"/>
        </w:rPr>
        <w:t xml:space="preserve">, փրկարար ծառայության, միգրացիայի և քաղաքացիության ծառայության </w:t>
      </w:r>
      <w:r w:rsidR="001609E1" w:rsidRPr="00C3250A">
        <w:rPr>
          <w:rFonts w:ascii="Sylfaen" w:hAnsi="Sylfaen" w:cs="Sylfaen"/>
          <w:sz w:val="28"/>
          <w:szCs w:val="28"/>
          <w:lang w:val="af-ZA"/>
        </w:rPr>
        <w:t>ծառայողների</w:t>
      </w:r>
      <w:r w:rsidR="001609E1" w:rsidRPr="00C3250A">
        <w:rPr>
          <w:rFonts w:ascii="Sylfaen" w:hAnsi="Sylfaen" w:cs="Sylfaen"/>
          <w:sz w:val="28"/>
          <w:szCs w:val="28"/>
          <w:lang w:val="hy-AM"/>
        </w:rPr>
        <w:t xml:space="preserve">, քաղաքացիական ծառայողների </w:t>
      </w:r>
      <w:r w:rsidR="001609E1" w:rsidRPr="00C3250A">
        <w:rPr>
          <w:rFonts w:ascii="Sylfaen" w:hAnsi="Sylfaen" w:cs="Sylfaen"/>
          <w:sz w:val="28"/>
          <w:szCs w:val="28"/>
          <w:lang w:val="af-ZA"/>
        </w:rPr>
        <w:t xml:space="preserve">նկատմամբ կիրառվել են </w:t>
      </w:r>
      <w:r w:rsidR="001609E1" w:rsidRPr="00C3250A">
        <w:rPr>
          <w:rFonts w:ascii="Sylfaen" w:hAnsi="Sylfaen" w:cs="Arial Armenian"/>
          <w:sz w:val="28"/>
          <w:szCs w:val="28"/>
          <w:lang w:val="hy-AM"/>
        </w:rPr>
        <w:t xml:space="preserve">590 </w:t>
      </w:r>
      <w:r w:rsidR="001609E1" w:rsidRPr="00C3250A">
        <w:rPr>
          <w:rFonts w:ascii="Sylfaen" w:hAnsi="Sylfaen" w:cs="Sylfaen"/>
          <w:sz w:val="28"/>
          <w:szCs w:val="28"/>
          <w:lang w:val="af-ZA"/>
        </w:rPr>
        <w:t>կարգապահական</w:t>
      </w:r>
      <w:r w:rsidR="001609E1"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="001609E1" w:rsidRPr="00C3250A">
        <w:rPr>
          <w:rFonts w:ascii="Sylfaen" w:hAnsi="Sylfaen" w:cs="Sylfaen"/>
          <w:sz w:val="28"/>
          <w:szCs w:val="28"/>
          <w:lang w:val="af-ZA"/>
        </w:rPr>
        <w:t xml:space="preserve">տույժեր, </w:t>
      </w:r>
      <w:r w:rsidR="001609E1" w:rsidRPr="00C3250A">
        <w:rPr>
          <w:rFonts w:ascii="Sylfaen" w:hAnsi="Sylfaen" w:cs="Sylfaen"/>
          <w:sz w:val="28"/>
          <w:szCs w:val="28"/>
          <w:lang w:val="hy-AM"/>
        </w:rPr>
        <w:t>մասնավորապես</w:t>
      </w:r>
      <w:r w:rsidR="001609E1" w:rsidRPr="00C3250A">
        <w:rPr>
          <w:rFonts w:ascii="Sylfaen" w:hAnsi="Sylfaen" w:cs="Sylfaen"/>
          <w:sz w:val="28"/>
          <w:szCs w:val="28"/>
          <w:lang w:val="af-ZA"/>
        </w:rPr>
        <w:t>՝</w:t>
      </w:r>
      <w:r w:rsidR="001609E1" w:rsidRPr="00C3250A">
        <w:rPr>
          <w:rFonts w:ascii="Sylfaen" w:hAnsi="Sylfaen"/>
          <w:sz w:val="28"/>
          <w:szCs w:val="28"/>
          <w:lang w:val="af-ZA"/>
        </w:rPr>
        <w:t xml:space="preserve"> </w:t>
      </w:r>
    </w:p>
    <w:p w14:paraId="3E86B68E" w14:textId="77777777" w:rsidR="001609E1" w:rsidRPr="00C3250A" w:rsidRDefault="001609E1" w:rsidP="001609E1">
      <w:pPr>
        <w:pStyle w:val="a3"/>
        <w:tabs>
          <w:tab w:val="left" w:pos="9000"/>
        </w:tabs>
        <w:spacing w:line="240" w:lineRule="auto"/>
        <w:ind w:firstLine="540"/>
        <w:rPr>
          <w:rFonts w:ascii="Sylfaen" w:hAnsi="Sylfaen"/>
          <w:sz w:val="28"/>
          <w:szCs w:val="28"/>
          <w:lang w:val="af-ZA"/>
        </w:rPr>
      </w:pPr>
    </w:p>
    <w:p w14:paraId="51162AAB" w14:textId="77777777" w:rsidR="001609E1" w:rsidRPr="00C3250A" w:rsidRDefault="001609E1" w:rsidP="001609E1">
      <w:pPr>
        <w:pStyle w:val="a3"/>
        <w:numPr>
          <w:ilvl w:val="0"/>
          <w:numId w:val="39"/>
        </w:numPr>
        <w:tabs>
          <w:tab w:val="left" w:pos="709"/>
        </w:tabs>
        <w:spacing w:line="240" w:lineRule="auto"/>
        <w:ind w:hanging="976"/>
        <w:rPr>
          <w:rFonts w:ascii="Sylfaen" w:hAnsi="Sylfaen"/>
          <w:sz w:val="28"/>
          <w:szCs w:val="28"/>
          <w:lang w:val="hy-AM"/>
        </w:rPr>
      </w:pPr>
      <w:r w:rsidRPr="00C3250A">
        <w:rPr>
          <w:rFonts w:ascii="Sylfaen" w:hAnsi="Sylfaen"/>
          <w:bCs/>
          <w:sz w:val="28"/>
          <w:szCs w:val="28"/>
          <w:lang w:val="hy-AM"/>
        </w:rPr>
        <w:t>Ոստիկանության ծառայողների</w:t>
      </w:r>
      <w:r w:rsidRPr="00C3250A">
        <w:rPr>
          <w:rFonts w:ascii="Sylfaen" w:hAnsi="Sylfaen"/>
          <w:sz w:val="28"/>
          <w:szCs w:val="28"/>
          <w:lang w:val="hy-AM"/>
        </w:rPr>
        <w:t xml:space="preserve"> նկատմամբ՝  </w:t>
      </w:r>
      <w:r w:rsidRPr="00C3250A">
        <w:rPr>
          <w:rFonts w:ascii="Sylfaen" w:hAnsi="Sylfaen"/>
          <w:bCs/>
          <w:sz w:val="28"/>
          <w:szCs w:val="28"/>
          <w:lang w:val="hy-AM"/>
        </w:rPr>
        <w:t>549</w:t>
      </w:r>
      <w:r w:rsidRPr="00C3250A">
        <w:rPr>
          <w:rFonts w:ascii="Sylfaen" w:hAnsi="Sylfaen"/>
          <w:sz w:val="28"/>
          <w:szCs w:val="28"/>
          <w:lang w:val="hy-AM"/>
        </w:rPr>
        <w:t xml:space="preserve">, այդ թվում՝ </w:t>
      </w:r>
    </w:p>
    <w:p w14:paraId="5A6FCE17" w14:textId="358FFE81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Նկ</w:t>
      </w:r>
      <w:r w:rsidRPr="00C3250A">
        <w:rPr>
          <w:rFonts w:ascii="Sylfaen" w:hAnsi="Sylfaen" w:cs="Sylfaen"/>
          <w:sz w:val="28"/>
          <w:szCs w:val="28"/>
          <w:lang w:val="af-ZA"/>
        </w:rPr>
        <w:t>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="009D615D">
        <w:rPr>
          <w:rFonts w:ascii="Sylfaen" w:hAnsi="Sylfaen" w:cs="Sylfaen"/>
          <w:sz w:val="28"/>
          <w:szCs w:val="28"/>
          <w:lang w:val="af-ZA"/>
        </w:rPr>
        <w:t>`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268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                                 </w:t>
      </w:r>
    </w:p>
    <w:p w14:paraId="0E423EBF" w14:textId="183E91B9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Խ</w:t>
      </w:r>
      <w:r w:rsidRPr="00C3250A">
        <w:rPr>
          <w:rFonts w:ascii="Sylfaen" w:hAnsi="Sylfaen" w:cs="Sylfaen"/>
          <w:sz w:val="28"/>
          <w:szCs w:val="28"/>
          <w:lang w:val="af-ZA"/>
        </w:rPr>
        <w:t>իստ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նկատողությու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="009D615D">
        <w:rPr>
          <w:rFonts w:ascii="Sylfaen" w:hAnsi="Sylfaen" w:cs="Sylfaen"/>
          <w:sz w:val="28"/>
          <w:szCs w:val="28"/>
          <w:lang w:val="af-ZA"/>
        </w:rPr>
        <w:t>`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90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</w:p>
    <w:p w14:paraId="1E6DD891" w14:textId="66832CC6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 w:cs="Arial Armenian"/>
          <w:sz w:val="28"/>
          <w:szCs w:val="28"/>
          <w:lang w:val="hy-AM"/>
        </w:rPr>
        <w:t>- պաշտոնային դրույքաչափն իջ</w:t>
      </w:r>
      <w:r w:rsidR="009D615D">
        <w:rPr>
          <w:rFonts w:ascii="Sylfaen" w:hAnsi="Sylfaen" w:cs="Arial Armenian"/>
          <w:sz w:val="28"/>
          <w:szCs w:val="28"/>
          <w:lang w:val="hy-AM"/>
        </w:rPr>
        <w:t>եցվել է մինչև 3 ամիս ժամանակով՝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130,</w:t>
      </w:r>
    </w:p>
    <w:p w14:paraId="7719E879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- պաշտոնն իջեցվել է մեկ աստիճանով՝ </w:t>
      </w:r>
      <w:r w:rsidRPr="00C3250A">
        <w:rPr>
          <w:rFonts w:ascii="Sylfaen" w:hAnsi="Sylfaen" w:cs="Arial Armenian"/>
          <w:sz w:val="28"/>
          <w:szCs w:val="28"/>
          <w:lang w:val="hy-AM"/>
        </w:rPr>
        <w:t>7,</w:t>
      </w:r>
    </w:p>
    <w:p w14:paraId="37F853D5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bCs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- կոչումն իջեցվել է մեկ աստիճանով՝ </w:t>
      </w:r>
      <w:r w:rsidRPr="00C3250A">
        <w:rPr>
          <w:rFonts w:ascii="Sylfaen" w:hAnsi="Sylfaen" w:cs="Arial Armenian"/>
          <w:sz w:val="28"/>
          <w:szCs w:val="28"/>
          <w:lang w:val="hy-AM"/>
        </w:rPr>
        <w:t>4,</w:t>
      </w:r>
    </w:p>
    <w:p w14:paraId="4CB4DF2E" w14:textId="732D24B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ազատվել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hy-AM"/>
        </w:rPr>
        <w:t>են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ոստիկա</w:t>
      </w:r>
      <w:r w:rsidRPr="00C3250A">
        <w:rPr>
          <w:rFonts w:ascii="Sylfaen" w:hAnsi="Sylfaen" w:cs="Arial Armenian"/>
          <w:sz w:val="28"/>
          <w:szCs w:val="28"/>
          <w:lang w:val="af-ZA"/>
        </w:rPr>
        <w:softHyphen/>
      </w:r>
      <w:r w:rsidRPr="00C3250A">
        <w:rPr>
          <w:rFonts w:ascii="Sylfaen" w:hAnsi="Sylfaen" w:cs="Sylfaen"/>
          <w:sz w:val="28"/>
          <w:szCs w:val="28"/>
          <w:lang w:val="af-ZA"/>
        </w:rPr>
        <w:t>նու</w:t>
      </w:r>
      <w:r w:rsidRPr="00C3250A">
        <w:rPr>
          <w:rFonts w:ascii="Sylfaen" w:hAnsi="Sylfaen" w:cs="Arial Armenian"/>
          <w:sz w:val="28"/>
          <w:szCs w:val="28"/>
          <w:lang w:val="af-ZA"/>
        </w:rPr>
        <w:softHyphen/>
      </w:r>
      <w:r w:rsidRPr="00C3250A">
        <w:rPr>
          <w:rFonts w:ascii="Sylfaen" w:hAnsi="Sylfaen" w:cs="Sylfaen"/>
          <w:sz w:val="28"/>
          <w:szCs w:val="28"/>
          <w:lang w:val="af-ZA"/>
        </w:rPr>
        <w:t>թյունում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ծառայությունից</w:t>
      </w:r>
      <w:r w:rsidR="009D615D">
        <w:rPr>
          <w:rFonts w:ascii="Sylfaen" w:hAnsi="Sylfaen" w:cs="Arial Armenian"/>
          <w:sz w:val="28"/>
          <w:szCs w:val="28"/>
          <w:lang w:val="af-ZA"/>
        </w:rPr>
        <w:t xml:space="preserve">` </w:t>
      </w:r>
      <w:r w:rsidRPr="00C3250A">
        <w:rPr>
          <w:rFonts w:ascii="Sylfaen" w:hAnsi="Sylfaen" w:cs="Arial Armenian"/>
          <w:sz w:val="28"/>
          <w:szCs w:val="28"/>
          <w:lang w:val="hy-AM"/>
        </w:rPr>
        <w:t>50։</w:t>
      </w:r>
    </w:p>
    <w:p w14:paraId="50140ADC" w14:textId="77777777" w:rsidR="00E3225A" w:rsidRPr="00C3250A" w:rsidRDefault="00E3225A" w:rsidP="00E3225A">
      <w:pPr>
        <w:pStyle w:val="a3"/>
        <w:spacing w:line="240" w:lineRule="auto"/>
        <w:rPr>
          <w:rFonts w:ascii="Sylfaen" w:hAnsi="Sylfaen" w:cs="Arial Armenian"/>
          <w:bCs/>
          <w:sz w:val="28"/>
          <w:szCs w:val="28"/>
        </w:rPr>
      </w:pPr>
    </w:p>
    <w:p w14:paraId="51E2C884" w14:textId="77777777" w:rsidR="001609E1" w:rsidRPr="00C3250A" w:rsidRDefault="001609E1" w:rsidP="00E3225A">
      <w:pPr>
        <w:pStyle w:val="a3"/>
        <w:spacing w:line="240" w:lineRule="auto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Միաժամանակ, 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ոստիկանության </w:t>
      </w:r>
      <w:r w:rsidRPr="00C3250A">
        <w:rPr>
          <w:rFonts w:ascii="Sylfaen" w:hAnsi="Sylfaen" w:cs="Sylfaen"/>
          <w:bCs/>
          <w:sz w:val="28"/>
          <w:szCs w:val="28"/>
          <w:lang w:val="hy-AM"/>
        </w:rPr>
        <w:t>20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ծառայող ազատվել է ոստիկանությունում ծառայությունից ոչ կարգապահական տույժի կարգով՝ «Ոստիկանությունում ծառայության մասին» օրենքի 45-րդ հոդվածի 1-ին մասի 9-րդ, 9.1-րդ և 11.1-րդ կետերի հիմքով։</w:t>
      </w:r>
    </w:p>
    <w:p w14:paraId="043363DF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</w:p>
    <w:p w14:paraId="428B156A" w14:textId="77777777" w:rsidR="001609E1" w:rsidRPr="00C3250A" w:rsidRDefault="001609E1" w:rsidP="001609E1">
      <w:pPr>
        <w:pStyle w:val="a3"/>
        <w:numPr>
          <w:ilvl w:val="0"/>
          <w:numId w:val="39"/>
        </w:numPr>
        <w:tabs>
          <w:tab w:val="left" w:pos="709"/>
        </w:tabs>
        <w:spacing w:line="240" w:lineRule="auto"/>
        <w:ind w:left="0" w:firstLine="284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t>ՆԳՆ կառուցվածքային ստորաբաժանումների</w:t>
      </w:r>
      <w:r w:rsidRPr="00C3250A">
        <w:rPr>
          <w:rFonts w:ascii="Sylfaen" w:hAnsi="Sylfaen" w:cs="Arial Armenian"/>
          <w:bCs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bCs/>
          <w:sz w:val="28"/>
          <w:szCs w:val="28"/>
          <w:lang w:val="hy-AM"/>
        </w:rPr>
        <w:t xml:space="preserve">քաղաքացիական </w:t>
      </w:r>
      <w:r w:rsidRPr="00C3250A">
        <w:rPr>
          <w:rFonts w:ascii="Sylfaen" w:hAnsi="Sylfaen" w:cs="Sylfaen"/>
          <w:bCs/>
          <w:sz w:val="28"/>
          <w:szCs w:val="28"/>
          <w:lang w:val="af-ZA"/>
        </w:rPr>
        <w:t>ծառայող</w:t>
      </w:r>
      <w:r w:rsidRPr="00C3250A">
        <w:rPr>
          <w:rFonts w:ascii="Sylfaen" w:hAnsi="Sylfaen" w:cs="Sylfaen"/>
          <w:bCs/>
          <w:sz w:val="28"/>
          <w:szCs w:val="28"/>
          <w:lang w:val="hy-AM"/>
        </w:rPr>
        <w:t>ներ</w:t>
      </w:r>
      <w:r w:rsidRPr="00C3250A">
        <w:rPr>
          <w:rFonts w:ascii="Sylfaen" w:hAnsi="Sylfaen" w:cs="Sylfaen"/>
          <w:bCs/>
          <w:sz w:val="28"/>
          <w:szCs w:val="28"/>
          <w:lang w:val="af-ZA"/>
        </w:rPr>
        <w:t>ի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 xml:space="preserve">նկատմամբ՝ </w:t>
      </w:r>
      <w:r w:rsidRPr="00C3250A">
        <w:rPr>
          <w:rFonts w:ascii="Sylfaen" w:hAnsi="Sylfaen"/>
          <w:bCs/>
          <w:sz w:val="28"/>
          <w:szCs w:val="28"/>
          <w:lang w:val="hy-AM"/>
        </w:rPr>
        <w:t xml:space="preserve">7, </w:t>
      </w:r>
      <w:r w:rsidRPr="00C3250A">
        <w:rPr>
          <w:rFonts w:ascii="Sylfaen" w:hAnsi="Sylfaen"/>
          <w:sz w:val="28"/>
          <w:szCs w:val="28"/>
          <w:lang w:val="hy-AM"/>
        </w:rPr>
        <w:t>այդ թվում՝</w:t>
      </w:r>
    </w:p>
    <w:p w14:paraId="6CC14E35" w14:textId="722BD834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Նախազգուշացում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` </w:t>
      </w:r>
      <w:r w:rsidRPr="00C3250A">
        <w:rPr>
          <w:rFonts w:ascii="Sylfaen" w:hAnsi="Sylfaen" w:cs="Arial Armenian"/>
          <w:sz w:val="28"/>
          <w:szCs w:val="28"/>
          <w:lang w:val="hy-AM"/>
        </w:rPr>
        <w:t>2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</w:p>
    <w:p w14:paraId="4EE24B21" w14:textId="1712347C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Sylfaen"/>
          <w:sz w:val="28"/>
          <w:szCs w:val="28"/>
          <w:lang w:val="af-ZA"/>
        </w:rPr>
      </w:pPr>
      <w:r w:rsidRPr="00C3250A">
        <w:rPr>
          <w:rFonts w:ascii="Sylfaen" w:hAnsi="Sylfaen" w:cs="Arial Armenian"/>
          <w:sz w:val="28"/>
          <w:szCs w:val="28"/>
          <w:lang w:val="hy-AM"/>
        </w:rPr>
        <w:t>- հ</w:t>
      </w:r>
      <w:r w:rsidRPr="00C3250A">
        <w:rPr>
          <w:rFonts w:ascii="Sylfaen" w:hAnsi="Sylfaen" w:cs="Sylfaen"/>
          <w:sz w:val="28"/>
          <w:szCs w:val="28"/>
          <w:lang w:val="af-ZA"/>
        </w:rPr>
        <w:t>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Նկ</w:t>
      </w:r>
      <w:r w:rsidRPr="00C3250A">
        <w:rPr>
          <w:rFonts w:ascii="Sylfaen" w:hAnsi="Sylfaen" w:cs="Sylfaen"/>
          <w:sz w:val="28"/>
          <w:szCs w:val="28"/>
          <w:lang w:val="af-ZA"/>
        </w:rPr>
        <w:t>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` </w:t>
      </w:r>
      <w:r w:rsidRPr="00C3250A">
        <w:rPr>
          <w:rFonts w:ascii="Sylfaen" w:hAnsi="Sylfaen" w:cs="Arial Armenian"/>
          <w:sz w:val="28"/>
          <w:szCs w:val="28"/>
          <w:lang w:val="hy-AM"/>
        </w:rPr>
        <w:t>5։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  </w:t>
      </w:r>
    </w:p>
    <w:p w14:paraId="5A68FED6" w14:textId="77777777" w:rsidR="001609E1" w:rsidRPr="00C3250A" w:rsidRDefault="001609E1" w:rsidP="001609E1">
      <w:pPr>
        <w:pStyle w:val="a3"/>
        <w:tabs>
          <w:tab w:val="left" w:pos="709"/>
        </w:tabs>
        <w:spacing w:line="240" w:lineRule="auto"/>
        <w:ind w:left="284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/>
          <w:color w:val="FF0000"/>
          <w:sz w:val="28"/>
          <w:szCs w:val="28"/>
          <w:lang w:val="hy-AM"/>
        </w:rPr>
        <w:t xml:space="preserve">  </w:t>
      </w:r>
      <w:r w:rsidRPr="00C3250A">
        <w:rPr>
          <w:rFonts w:ascii="Sylfaen" w:hAnsi="Sylfaen" w:cs="Arial Armenian"/>
          <w:color w:val="FF0000"/>
          <w:sz w:val="28"/>
          <w:szCs w:val="28"/>
          <w:lang w:val="af-ZA"/>
        </w:rPr>
        <w:t xml:space="preserve"> </w:t>
      </w:r>
    </w:p>
    <w:p w14:paraId="09054D62" w14:textId="77777777" w:rsidR="001609E1" w:rsidRPr="00C3250A" w:rsidRDefault="001609E1" w:rsidP="001609E1">
      <w:pPr>
        <w:pStyle w:val="a3"/>
        <w:numPr>
          <w:ilvl w:val="0"/>
          <w:numId w:val="39"/>
        </w:numPr>
        <w:tabs>
          <w:tab w:val="left" w:pos="709"/>
        </w:tabs>
        <w:spacing w:line="240" w:lineRule="auto"/>
        <w:ind w:hanging="976"/>
        <w:rPr>
          <w:rFonts w:ascii="Sylfaen" w:hAnsi="Sylfaen"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t>Փրկարար ծառայության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bCs/>
          <w:sz w:val="28"/>
          <w:szCs w:val="28"/>
          <w:lang w:val="hy-AM"/>
        </w:rPr>
        <w:t>ծառայողների</w:t>
      </w:r>
      <w:r w:rsidRPr="00C3250A">
        <w:rPr>
          <w:rFonts w:ascii="Sylfaen" w:hAnsi="Sylfaen"/>
          <w:sz w:val="28"/>
          <w:szCs w:val="28"/>
          <w:lang w:val="hy-AM"/>
        </w:rPr>
        <w:t xml:space="preserve"> նկատմամբ՝  </w:t>
      </w:r>
      <w:r w:rsidRPr="00C3250A">
        <w:rPr>
          <w:rFonts w:ascii="Sylfaen" w:hAnsi="Sylfaen"/>
          <w:bCs/>
          <w:sz w:val="28"/>
          <w:szCs w:val="28"/>
          <w:lang w:val="hy-AM"/>
        </w:rPr>
        <w:t>27</w:t>
      </w:r>
      <w:r w:rsidRPr="00C3250A">
        <w:rPr>
          <w:rFonts w:ascii="Sylfaen" w:hAnsi="Sylfaen"/>
          <w:sz w:val="28"/>
          <w:szCs w:val="28"/>
          <w:lang w:val="hy-AM"/>
        </w:rPr>
        <w:t xml:space="preserve">, այդ թվում՝ </w:t>
      </w:r>
    </w:p>
    <w:p w14:paraId="2B7662D3" w14:textId="5CC7A5AD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Նկ</w:t>
      </w:r>
      <w:r w:rsidRPr="00C3250A">
        <w:rPr>
          <w:rFonts w:ascii="Sylfaen" w:hAnsi="Sylfaen" w:cs="Sylfaen"/>
          <w:sz w:val="28"/>
          <w:szCs w:val="28"/>
          <w:lang w:val="af-ZA"/>
        </w:rPr>
        <w:t>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` </w:t>
      </w:r>
      <w:r w:rsidRPr="00C3250A">
        <w:rPr>
          <w:rFonts w:ascii="Sylfaen" w:hAnsi="Sylfaen" w:cs="Arial Armenian"/>
          <w:sz w:val="28"/>
          <w:szCs w:val="28"/>
          <w:lang w:val="hy-AM"/>
        </w:rPr>
        <w:t>11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                                 </w:t>
      </w:r>
    </w:p>
    <w:p w14:paraId="77B9F14C" w14:textId="48C8DCB3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Խ</w:t>
      </w:r>
      <w:r w:rsidRPr="00C3250A">
        <w:rPr>
          <w:rFonts w:ascii="Sylfaen" w:hAnsi="Sylfaen" w:cs="Sylfaen"/>
          <w:sz w:val="28"/>
          <w:szCs w:val="28"/>
          <w:lang w:val="af-ZA"/>
        </w:rPr>
        <w:t>իստ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նկատողությու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` </w:t>
      </w:r>
      <w:r w:rsidRPr="00C3250A">
        <w:rPr>
          <w:rFonts w:ascii="Sylfaen" w:hAnsi="Sylfaen" w:cs="Arial Armenian"/>
          <w:sz w:val="28"/>
          <w:szCs w:val="28"/>
          <w:lang w:val="hy-AM"/>
        </w:rPr>
        <w:t>12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</w:p>
    <w:p w14:paraId="336AD6BD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bCs/>
          <w:sz w:val="28"/>
          <w:szCs w:val="28"/>
          <w:lang w:val="hy-AM"/>
        </w:rPr>
      </w:pPr>
      <w:r w:rsidRPr="00C3250A">
        <w:rPr>
          <w:rFonts w:ascii="Sylfaen" w:hAnsi="Sylfaen" w:cs="Arial Armenian"/>
          <w:sz w:val="28"/>
          <w:szCs w:val="28"/>
          <w:lang w:val="hy-AM"/>
        </w:rPr>
        <w:t xml:space="preserve">- 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հիմնական աշխատավարձն իջեցվել է մինչև 20 տոկոսով՝ </w:t>
      </w:r>
      <w:r w:rsidRPr="00C3250A">
        <w:rPr>
          <w:rFonts w:ascii="Sylfaen" w:hAnsi="Sylfaen" w:cs="Arial Armenian"/>
          <w:sz w:val="28"/>
          <w:szCs w:val="28"/>
          <w:lang w:val="hy-AM"/>
        </w:rPr>
        <w:t>2,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 </w:t>
      </w:r>
    </w:p>
    <w:p w14:paraId="24BCDA51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  <w:r w:rsidRPr="00C3250A">
        <w:rPr>
          <w:rFonts w:ascii="Sylfaen" w:hAnsi="Sylfaen" w:cs="Arial Armenian"/>
          <w:sz w:val="28"/>
          <w:szCs w:val="28"/>
          <w:lang w:val="hy-AM"/>
        </w:rPr>
        <w:t xml:space="preserve">- 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ծառայությունը դադարեցվել է՝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2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: </w:t>
      </w:r>
    </w:p>
    <w:p w14:paraId="7C101E1A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sz w:val="28"/>
          <w:szCs w:val="28"/>
          <w:lang w:val="af-ZA"/>
        </w:rPr>
      </w:pPr>
    </w:p>
    <w:p w14:paraId="115FD2FE" w14:textId="77777777" w:rsidR="001609E1" w:rsidRPr="00C3250A" w:rsidRDefault="001609E1" w:rsidP="001609E1">
      <w:pPr>
        <w:pStyle w:val="a3"/>
        <w:numPr>
          <w:ilvl w:val="0"/>
          <w:numId w:val="39"/>
        </w:numPr>
        <w:tabs>
          <w:tab w:val="left" w:pos="709"/>
        </w:tabs>
        <w:spacing w:line="240" w:lineRule="auto"/>
        <w:ind w:left="0" w:firstLine="284"/>
        <w:rPr>
          <w:rFonts w:ascii="Sylfaen" w:hAnsi="Sylfaen" w:cs="Arial Armenian"/>
          <w:sz w:val="28"/>
          <w:szCs w:val="28"/>
          <w:lang w:val="hy-AM"/>
        </w:rPr>
      </w:pPr>
      <w:r w:rsidRPr="00C3250A">
        <w:rPr>
          <w:rFonts w:ascii="Sylfaen" w:hAnsi="Sylfaen" w:cs="Arial Armenian"/>
          <w:bCs/>
          <w:sz w:val="28"/>
          <w:szCs w:val="28"/>
          <w:lang w:val="hy-AM"/>
        </w:rPr>
        <w:lastRenderedPageBreak/>
        <w:t>Միգրացիայի և քաղաքացիության ծառայության</w:t>
      </w:r>
      <w:r w:rsidRPr="00C3250A">
        <w:rPr>
          <w:rFonts w:ascii="Sylfaen" w:hAnsi="Sylfaen" w:cs="Arial Armenian"/>
          <w:bCs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bCs/>
          <w:sz w:val="28"/>
          <w:szCs w:val="28"/>
          <w:lang w:val="hy-AM"/>
        </w:rPr>
        <w:t xml:space="preserve">քաղաքացիական </w:t>
      </w:r>
      <w:r w:rsidRPr="00C3250A">
        <w:rPr>
          <w:rFonts w:ascii="Sylfaen" w:hAnsi="Sylfaen" w:cs="Sylfaen"/>
          <w:bCs/>
          <w:sz w:val="28"/>
          <w:szCs w:val="28"/>
          <w:lang w:val="af-ZA"/>
        </w:rPr>
        <w:t>ծառայողների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 xml:space="preserve">նկատմամբ՝ </w:t>
      </w:r>
      <w:r w:rsidRPr="00C3250A">
        <w:rPr>
          <w:rFonts w:ascii="Sylfaen" w:hAnsi="Sylfaen"/>
          <w:bCs/>
          <w:sz w:val="28"/>
          <w:szCs w:val="28"/>
          <w:lang w:val="hy-AM"/>
        </w:rPr>
        <w:t>7</w:t>
      </w:r>
      <w:r w:rsidRPr="00C3250A">
        <w:rPr>
          <w:rFonts w:ascii="Sylfaen" w:hAnsi="Sylfaen"/>
          <w:sz w:val="28"/>
          <w:szCs w:val="28"/>
          <w:lang w:val="hy-AM"/>
        </w:rPr>
        <w:t>, այդ թվում՝</w:t>
      </w:r>
    </w:p>
    <w:p w14:paraId="242E2461" w14:textId="6A404282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Sylfae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Նախազգուշացում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="00E3225A" w:rsidRPr="00C3250A">
        <w:rPr>
          <w:rFonts w:ascii="Sylfaen" w:hAnsi="Sylfaen" w:cs="Sylfaen"/>
          <w:sz w:val="28"/>
          <w:szCs w:val="28"/>
          <w:lang w:val="af-ZA"/>
        </w:rPr>
        <w:t>`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3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,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</w:t>
      </w:r>
    </w:p>
    <w:p w14:paraId="1936695E" w14:textId="60A22DEE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Sylfaen"/>
          <w:sz w:val="28"/>
          <w:szCs w:val="28"/>
          <w:lang w:val="af-ZA"/>
        </w:rPr>
      </w:pPr>
      <w:r w:rsidRPr="00C3250A">
        <w:rPr>
          <w:rFonts w:ascii="Sylfaen" w:hAnsi="Sylfaen"/>
          <w:sz w:val="28"/>
          <w:szCs w:val="28"/>
          <w:lang w:val="af-ZA"/>
        </w:rPr>
        <w:t xml:space="preserve">- </w:t>
      </w:r>
      <w:r w:rsidRPr="00C3250A">
        <w:rPr>
          <w:rFonts w:ascii="Sylfaen" w:hAnsi="Sylfaen" w:cs="Sylfaen"/>
          <w:sz w:val="28"/>
          <w:szCs w:val="28"/>
          <w:lang w:val="af-ZA"/>
        </w:rPr>
        <w:t>հայտարարվել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է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«</w:t>
      </w:r>
      <w:r w:rsidRPr="00C3250A">
        <w:rPr>
          <w:rFonts w:ascii="Sylfaen" w:hAnsi="Sylfaen" w:cs="Arial Armenian"/>
          <w:sz w:val="28"/>
          <w:szCs w:val="28"/>
          <w:lang w:val="hy-AM"/>
        </w:rPr>
        <w:t>Նկ</w:t>
      </w:r>
      <w:r w:rsidRPr="00C3250A">
        <w:rPr>
          <w:rFonts w:ascii="Sylfaen" w:hAnsi="Sylfaen" w:cs="Sylfaen"/>
          <w:sz w:val="28"/>
          <w:szCs w:val="28"/>
          <w:lang w:val="af-ZA"/>
        </w:rPr>
        <w:t>ատողությու</w:t>
      </w:r>
      <w:r w:rsidRPr="00C3250A">
        <w:rPr>
          <w:rFonts w:ascii="Sylfaen" w:hAnsi="Sylfaen" w:cs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»</w:t>
      </w:r>
      <w:r w:rsidR="00E3225A" w:rsidRPr="00C3250A">
        <w:rPr>
          <w:rFonts w:ascii="Sylfaen" w:hAnsi="Sylfaen" w:cs="Sylfaen"/>
          <w:sz w:val="28"/>
          <w:szCs w:val="28"/>
          <w:lang w:val="af-ZA"/>
        </w:rPr>
        <w:t>`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4։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     </w:t>
      </w:r>
    </w:p>
    <w:p w14:paraId="75F94A09" w14:textId="77777777" w:rsidR="00E3225A" w:rsidRPr="00C3250A" w:rsidRDefault="00E3225A" w:rsidP="001609E1">
      <w:pPr>
        <w:pStyle w:val="a3"/>
        <w:spacing w:line="240" w:lineRule="auto"/>
        <w:ind w:firstLine="540"/>
        <w:rPr>
          <w:rFonts w:ascii="Sylfaen" w:hAnsi="Sylfaen" w:cs="Sylfaen"/>
          <w:sz w:val="28"/>
          <w:szCs w:val="28"/>
          <w:lang w:val="af-ZA"/>
        </w:rPr>
      </w:pPr>
    </w:p>
    <w:p w14:paraId="5775039A" w14:textId="77777777" w:rsidR="001609E1" w:rsidRPr="00C3250A" w:rsidRDefault="001609E1" w:rsidP="001609E1">
      <w:pPr>
        <w:pStyle w:val="a3"/>
        <w:spacing w:line="240" w:lineRule="auto"/>
        <w:ind w:firstLine="540"/>
        <w:rPr>
          <w:rFonts w:ascii="Sylfaen" w:hAnsi="Sylfaen" w:cs="Arial Armenian"/>
          <w:color w:val="FF0000"/>
          <w:sz w:val="28"/>
          <w:szCs w:val="28"/>
          <w:lang w:val="af-ZA"/>
        </w:rPr>
      </w:pPr>
    </w:p>
    <w:p w14:paraId="2F3A9D80" w14:textId="05A1D1E2" w:rsidR="001609E1" w:rsidRPr="00C3250A" w:rsidRDefault="001609E1" w:rsidP="00E3225A">
      <w:pPr>
        <w:ind w:right="12"/>
        <w:jc w:val="both"/>
        <w:rPr>
          <w:rFonts w:ascii="Sylfaen" w:hAnsi="Sylfaen" w:cs="Arial Armenian"/>
          <w:bCs/>
          <w:sz w:val="28"/>
          <w:szCs w:val="28"/>
          <w:lang w:val="hy-AM"/>
        </w:rPr>
      </w:pPr>
      <w:r w:rsidRPr="00C3250A">
        <w:rPr>
          <w:rFonts w:ascii="Sylfaen" w:hAnsi="Sylfaen" w:cs="Sylfaen"/>
          <w:sz w:val="28"/>
          <w:szCs w:val="28"/>
          <w:lang w:val="hy-AM"/>
        </w:rPr>
        <w:t>2024</w:t>
      </w:r>
      <w:r w:rsidR="00E3225A" w:rsidRPr="00C3250A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hy-AM"/>
        </w:rPr>
        <w:t>թ</w:t>
      </w:r>
      <w:r w:rsidRPr="00C3250A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GHEA Grapalat"/>
          <w:sz w:val="28"/>
          <w:szCs w:val="28"/>
          <w:lang w:val="hy-AM"/>
        </w:rPr>
        <w:t xml:space="preserve">ընթացքում 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ՆԳՆ </w:t>
      </w:r>
      <w:r w:rsidRPr="00C3250A">
        <w:rPr>
          <w:rFonts w:ascii="Sylfaen" w:hAnsi="Sylfaen" w:cs="Sylfaen"/>
          <w:sz w:val="28"/>
          <w:szCs w:val="28"/>
          <w:lang w:val="hy-AM"/>
        </w:rPr>
        <w:t>ներքին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անվտանգության և հակակոռուպցիոն </w:t>
      </w:r>
      <w:r w:rsidRPr="00C3250A">
        <w:rPr>
          <w:rFonts w:ascii="Sylfaen" w:hAnsi="Sylfaen" w:cs="Sylfaen"/>
          <w:sz w:val="28"/>
          <w:szCs w:val="28"/>
          <w:lang w:val="af-ZA"/>
        </w:rPr>
        <w:t>վարչության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կողմից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նախապատ</w:t>
      </w:r>
      <w:r w:rsidRPr="00C3250A">
        <w:rPr>
          <w:rFonts w:ascii="Sylfaen" w:hAnsi="Sylfaen" w:cs="Arial Armenian"/>
          <w:sz w:val="28"/>
          <w:szCs w:val="28"/>
          <w:lang w:val="af-ZA"/>
        </w:rPr>
        <w:softHyphen/>
      </w:r>
      <w:r w:rsidRPr="00C3250A">
        <w:rPr>
          <w:rFonts w:ascii="Sylfaen" w:hAnsi="Sylfaen" w:cs="Sylfaen"/>
          <w:sz w:val="28"/>
          <w:szCs w:val="28"/>
          <w:lang w:val="af-ZA"/>
        </w:rPr>
        <w:t>րաստվ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ել </w:t>
      </w:r>
      <w:r w:rsidRPr="00C3250A">
        <w:rPr>
          <w:rFonts w:ascii="Sylfaen" w:hAnsi="Sylfaen" w:cs="Arial Armenian"/>
          <w:sz w:val="28"/>
          <w:szCs w:val="28"/>
          <w:lang w:val="hy-AM"/>
        </w:rPr>
        <w:t>և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նախաքննական մարմիններ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են </w:t>
      </w:r>
      <w:r w:rsidRPr="00C3250A">
        <w:rPr>
          <w:rFonts w:ascii="Sylfaen" w:hAnsi="Sylfaen" w:cs="Sylfaen"/>
          <w:sz w:val="28"/>
          <w:szCs w:val="28"/>
          <w:lang w:val="af-ZA"/>
        </w:rPr>
        <w:t>ուղարկվ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ել 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51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ծառայողական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af-ZA"/>
        </w:rPr>
        <w:t>քննությ</w:t>
      </w:r>
      <w:r w:rsidRPr="00C3250A">
        <w:rPr>
          <w:rFonts w:ascii="Sylfaen" w:hAnsi="Sylfaen" w:cs="Sylfaen"/>
          <w:sz w:val="28"/>
          <w:szCs w:val="28"/>
          <w:lang w:val="hy-AM"/>
        </w:rPr>
        <w:t>ուն</w:t>
      </w:r>
      <w:r w:rsidRPr="00C3250A">
        <w:rPr>
          <w:rFonts w:ascii="Sylfaen" w:hAnsi="Sylfaen" w:cs="Sylfaen"/>
          <w:sz w:val="28"/>
          <w:szCs w:val="28"/>
          <w:lang w:val="hy-AM"/>
        </w:rPr>
        <w:softHyphen/>
        <w:t>ների</w:t>
      </w:r>
      <w:r w:rsidRPr="00C3250A">
        <w:rPr>
          <w:rFonts w:ascii="Sylfaen" w:hAnsi="Sylfaen" w:cs="Sylfaen"/>
          <w:sz w:val="28"/>
          <w:szCs w:val="28"/>
          <w:lang w:val="af-ZA"/>
        </w:rPr>
        <w:t xml:space="preserve"> նյութեր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, որոնցով 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նախաձեռնվել 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են 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46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af-ZA"/>
        </w:rPr>
        <w:t xml:space="preserve">քրեական 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վարույթներ </w:t>
      </w:r>
      <w:r w:rsidRPr="00C3250A">
        <w:rPr>
          <w:rFonts w:ascii="Sylfaen" w:hAnsi="Sylfaen" w:cs="Arial Armenian"/>
          <w:bCs/>
          <w:sz w:val="28"/>
          <w:szCs w:val="28"/>
          <w:lang w:val="af-ZA"/>
        </w:rPr>
        <w:t>(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36-ը՝ ոստիկանության ծառայողների, 1-ը՝ փրկարար ծառայության, 5-ը՝ միգրացիայի և քաղաքացիության ծառայության, 2-ը՝ ՆԳՆ կառուցվածքային ստորաբաժանումների, 1-ը՝ ենթակա կազմակերպութ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softHyphen/>
        <w:t>յունների աշխատակիցների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, 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1-ը՝ քաղաքա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softHyphen/>
        <w:t>ցիների վերա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softHyphen/>
        <w:t>բե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softHyphen/>
        <w:t>ր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softHyphen/>
        <w:t>յալ</w:t>
      </w:r>
      <w:r w:rsidR="00E3225A" w:rsidRPr="00C3250A">
        <w:rPr>
          <w:rFonts w:ascii="Sylfaen" w:hAnsi="Sylfaen" w:cs="Arial Armenian"/>
          <w:bCs/>
          <w:sz w:val="28"/>
          <w:szCs w:val="28"/>
          <w:lang w:val="hy-AM"/>
        </w:rPr>
        <w:t>)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>։</w:t>
      </w:r>
      <w:r w:rsidR="00E3225A" w:rsidRPr="00C3250A">
        <w:rPr>
          <w:rFonts w:ascii="Sylfaen" w:hAnsi="Sylfaen" w:cs="Arial Armenian"/>
          <w:bCs/>
          <w:sz w:val="28"/>
          <w:szCs w:val="28"/>
          <w:lang w:val="af-ZA"/>
        </w:rPr>
        <w:t xml:space="preserve"> </w:t>
      </w:r>
      <w:r w:rsidRPr="00C3250A">
        <w:rPr>
          <w:rFonts w:ascii="Sylfaen" w:hAnsi="Sylfaen" w:cs="Arial Armenian"/>
          <w:sz w:val="28"/>
          <w:szCs w:val="28"/>
          <w:lang w:val="hy-AM"/>
        </w:rPr>
        <w:t>Դրանք պարունակել են կաշառք ստանալու, պաշտո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>նեա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 xml:space="preserve">կան լիազորություները չարաշահելու կամ անցնելու </w:t>
      </w:r>
      <w:r w:rsidRPr="00BB77A5">
        <w:rPr>
          <w:rFonts w:ascii="Sylfaen" w:hAnsi="Sylfaen" w:cs="Arial Armenian"/>
          <w:iCs/>
          <w:sz w:val="28"/>
          <w:szCs w:val="28"/>
          <w:lang w:val="hy-AM"/>
        </w:rPr>
        <w:t>(այդ թվում՝ բռնության գործադրմամբ կամ դրա գործադրման սպառնալիքով</w:t>
      </w:r>
      <w:r w:rsidRPr="00BB77A5">
        <w:rPr>
          <w:rFonts w:ascii="Sylfaen" w:hAnsi="Sylfaen" w:cs="Arial Armenian"/>
          <w:iCs/>
          <w:sz w:val="28"/>
          <w:szCs w:val="28"/>
          <w:lang w:val="af-ZA"/>
        </w:rPr>
        <w:t>)</w:t>
      </w:r>
      <w:r w:rsidRPr="00BB77A5">
        <w:rPr>
          <w:rFonts w:ascii="Sylfaen" w:hAnsi="Sylfaen" w:cs="Arial Armenian"/>
          <w:sz w:val="28"/>
          <w:szCs w:val="28"/>
          <w:lang w:val="af-ZA"/>
        </w:rPr>
        <w:t>,</w:t>
      </w:r>
      <w:r w:rsidRPr="00C3250A">
        <w:rPr>
          <w:rFonts w:ascii="Sylfaen" w:hAnsi="Sylfaen" w:cs="Arial Armenian"/>
          <w:sz w:val="28"/>
          <w:szCs w:val="28"/>
          <w:lang w:val="hy-AM"/>
        </w:rPr>
        <w:t xml:space="preserve"> պաշտո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>նեա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>կան կեղծիքի, պաշտո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>նեա</w:t>
      </w:r>
      <w:r w:rsidRPr="00C3250A">
        <w:rPr>
          <w:rFonts w:ascii="Sylfaen" w:hAnsi="Sylfaen" w:cs="Arial Armenian"/>
          <w:sz w:val="28"/>
          <w:szCs w:val="28"/>
          <w:lang w:val="hy-AM"/>
        </w:rPr>
        <w:softHyphen/>
        <w:t xml:space="preserve">կան անփութության, </w:t>
      </w:r>
      <w:r w:rsidRPr="00C3250A">
        <w:rPr>
          <w:rFonts w:ascii="Sylfaen" w:hAnsi="Sylfaen" w:cs="SylfaenRegular"/>
          <w:sz w:val="28"/>
          <w:szCs w:val="28"/>
          <w:lang w:val="hy-AM"/>
        </w:rPr>
        <w:t>ապացույցներ, բացատրություններ կամ դատավարական փաստաթղթեր կեղծելու</w:t>
      </w:r>
      <w:r w:rsidRPr="00C3250A">
        <w:rPr>
          <w:rFonts w:ascii="Sylfaen" w:hAnsi="Sylfaen" w:cs="SylfaenRegular"/>
          <w:bCs/>
          <w:sz w:val="28"/>
          <w:szCs w:val="28"/>
          <w:lang w:val="hy-AM"/>
        </w:rPr>
        <w:t xml:space="preserve">, </w:t>
      </w:r>
      <w:r w:rsidRPr="00C3250A">
        <w:rPr>
          <w:rFonts w:ascii="Sylfaen" w:hAnsi="Sylfaen" w:cs="SylfaenRegular"/>
          <w:sz w:val="28"/>
          <w:szCs w:val="28"/>
          <w:lang w:val="hy-AM"/>
        </w:rPr>
        <w:t>պետական գաղտնիք պարունակող տեղեկություններ հրապա</w:t>
      </w:r>
      <w:r w:rsidRPr="00C3250A">
        <w:rPr>
          <w:rFonts w:ascii="Sylfaen" w:hAnsi="Sylfaen" w:cs="SylfaenRegular"/>
          <w:sz w:val="28"/>
          <w:szCs w:val="28"/>
          <w:lang w:val="hy-AM"/>
        </w:rPr>
        <w:softHyphen/>
        <w:t>րակելու</w:t>
      </w:r>
      <w:r w:rsidRPr="00C3250A">
        <w:rPr>
          <w:rFonts w:ascii="Sylfaen" w:hAnsi="Sylfaen" w:cs="Arial Armenian"/>
          <w:sz w:val="28"/>
          <w:szCs w:val="28"/>
          <w:lang w:val="hy-AM"/>
        </w:rPr>
        <w:t>, վստահված գույքի հափշտակության, խարդախության, գողության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, </w:t>
      </w:r>
      <w:r w:rsidRPr="00C3250A">
        <w:rPr>
          <w:rFonts w:ascii="Sylfaen" w:hAnsi="Sylfaen" w:cs="Arial Armenian"/>
          <w:sz w:val="28"/>
          <w:szCs w:val="28"/>
          <w:lang w:val="hy-AM"/>
        </w:rPr>
        <w:t>շորթման, փաստաթղթեր հափշտակելու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, </w:t>
      </w:r>
      <w:r w:rsidRPr="00C3250A">
        <w:rPr>
          <w:rFonts w:ascii="Sylfaen" w:hAnsi="Sylfaen" w:cs="Arial Armenian"/>
          <w:sz w:val="28"/>
          <w:szCs w:val="28"/>
          <w:lang w:val="hy-AM"/>
        </w:rPr>
        <w:t>հանցավոր ճանապարհով ստացված գույք ձեռք բերելու կամ իրացնելու</w:t>
      </w:r>
      <w:r w:rsidRPr="00C3250A">
        <w:rPr>
          <w:rFonts w:ascii="Sylfaen" w:hAnsi="Sylfaen" w:cs="Arial Armenian"/>
          <w:bCs/>
          <w:sz w:val="28"/>
          <w:szCs w:val="28"/>
          <w:lang w:val="hy-AM"/>
        </w:rPr>
        <w:t xml:space="preserve">, </w:t>
      </w:r>
      <w:r w:rsidRPr="00C3250A">
        <w:rPr>
          <w:rFonts w:ascii="Sylfaen" w:hAnsi="Sylfaen" w:cs="Arial Armenian"/>
          <w:sz w:val="28"/>
          <w:szCs w:val="28"/>
          <w:lang w:val="hy-AM"/>
        </w:rPr>
        <w:t>հրազենի, զենքի, ռազմամթերքի պահպանության պարտականությունը չկատարելու կամ ոչ պատշաճ կատարելու, հրապարակային սակարկություններ կամ գնումներ անցկացնելիս չարաշահումների, պետական սահմանն ապօրինի հատելուն օժանդակելու հատկանիշներ։</w:t>
      </w:r>
    </w:p>
    <w:p w14:paraId="76B90EA3" w14:textId="77777777" w:rsidR="001609E1" w:rsidRPr="00C3250A" w:rsidRDefault="001609E1" w:rsidP="001609E1">
      <w:pPr>
        <w:ind w:right="12" w:firstLine="540"/>
        <w:jc w:val="both"/>
        <w:rPr>
          <w:rFonts w:ascii="Sylfaen" w:hAnsi="Sylfaen" w:cs="Arial Armenian"/>
          <w:color w:val="FF0000"/>
          <w:sz w:val="28"/>
          <w:szCs w:val="28"/>
          <w:lang w:val="hy-AM"/>
        </w:rPr>
      </w:pPr>
    </w:p>
    <w:p w14:paraId="34738CEF" w14:textId="77777777" w:rsidR="001609E1" w:rsidRPr="00C3250A" w:rsidRDefault="001609E1" w:rsidP="001609E1">
      <w:pPr>
        <w:ind w:left="-540" w:right="-81" w:firstLine="540"/>
        <w:jc w:val="both"/>
        <w:rPr>
          <w:rFonts w:ascii="Sylfaen" w:hAnsi="Sylfaen" w:cs="Sylfaen"/>
          <w:bCs/>
          <w:color w:val="FF0000"/>
          <w:sz w:val="28"/>
          <w:szCs w:val="28"/>
          <w:lang w:val="hy-AM"/>
        </w:rPr>
      </w:pPr>
      <w:r w:rsidRPr="00C3250A">
        <w:rPr>
          <w:rFonts w:ascii="Sylfaen" w:hAnsi="Sylfaen" w:cs="Sylfaen"/>
          <w:bCs/>
          <w:color w:val="FF0000"/>
          <w:sz w:val="28"/>
          <w:szCs w:val="28"/>
          <w:lang w:val="hy-AM"/>
        </w:rPr>
        <w:t xml:space="preserve">         </w:t>
      </w:r>
    </w:p>
    <w:p w14:paraId="4FF28145" w14:textId="796FF1B9" w:rsidR="001609E1" w:rsidRPr="00C3250A" w:rsidRDefault="001609E1" w:rsidP="00E3225A">
      <w:pPr>
        <w:tabs>
          <w:tab w:val="left" w:pos="0"/>
        </w:tabs>
        <w:jc w:val="both"/>
        <w:rPr>
          <w:rFonts w:ascii="Sylfaen" w:hAnsi="Sylfaen"/>
          <w:sz w:val="28"/>
          <w:szCs w:val="28"/>
          <w:lang w:val="af-ZA"/>
        </w:rPr>
      </w:pPr>
      <w:r w:rsidRPr="00C3250A">
        <w:rPr>
          <w:rFonts w:ascii="Sylfaen" w:hAnsi="Sylfaen" w:cs="Sylfaen"/>
          <w:sz w:val="28"/>
          <w:szCs w:val="28"/>
          <w:lang w:val="hy-AM"/>
        </w:rPr>
        <w:t>2024</w:t>
      </w:r>
      <w:r w:rsidR="00E3225A" w:rsidRPr="00C3250A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Sylfaen"/>
          <w:sz w:val="28"/>
          <w:szCs w:val="28"/>
          <w:lang w:val="hy-AM"/>
        </w:rPr>
        <w:t>թ</w:t>
      </w:r>
      <w:r w:rsidRPr="00C3250A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C3250A"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 w:cs="GHEA Grapalat"/>
          <w:sz w:val="28"/>
          <w:szCs w:val="28"/>
          <w:lang w:val="hy-AM"/>
        </w:rPr>
        <w:t xml:space="preserve">ընթացքում </w:t>
      </w:r>
      <w:r w:rsidR="00E3225A" w:rsidRPr="00C3250A">
        <w:rPr>
          <w:rFonts w:ascii="Sylfaen" w:hAnsi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hy-AM"/>
        </w:rPr>
        <w:t>երքին գործերի նախարարությունում հրավիրվել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է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կարգապահական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հանձնաժողովի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6 նիստ</w:t>
      </w:r>
      <w:r w:rsidRPr="00C3250A">
        <w:rPr>
          <w:rFonts w:ascii="Sylfaen" w:hAnsi="Sylfaen"/>
          <w:sz w:val="28"/>
          <w:szCs w:val="28"/>
          <w:lang w:val="af-ZA"/>
        </w:rPr>
        <w:t xml:space="preserve">, </w:t>
      </w:r>
      <w:r w:rsidRPr="00C3250A">
        <w:rPr>
          <w:rFonts w:ascii="Sylfaen" w:hAnsi="Sylfaen"/>
          <w:sz w:val="28"/>
          <w:szCs w:val="28"/>
          <w:lang w:val="hy-AM"/>
        </w:rPr>
        <w:t>որոնց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ընթացքում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քննարկվել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են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ոստիկանության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bCs/>
          <w:sz w:val="28"/>
          <w:szCs w:val="28"/>
          <w:lang w:val="hy-AM"/>
        </w:rPr>
        <w:t>45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ծառայողի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վերաբերյալ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իրականացված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ծառայողական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քննությունների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40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նյութեր</w:t>
      </w:r>
      <w:r w:rsidRPr="00C3250A">
        <w:rPr>
          <w:rFonts w:ascii="Sylfaen" w:hAnsi="Sylfaen"/>
          <w:sz w:val="28"/>
          <w:szCs w:val="28"/>
          <w:lang w:val="af-ZA"/>
        </w:rPr>
        <w:t>:</w:t>
      </w:r>
    </w:p>
    <w:p w14:paraId="255602BE" w14:textId="40BA1181" w:rsidR="001609E1" w:rsidRPr="00C3250A" w:rsidRDefault="001609E1" w:rsidP="00E3225A">
      <w:pPr>
        <w:tabs>
          <w:tab w:val="left" w:pos="270"/>
        </w:tabs>
        <w:jc w:val="both"/>
        <w:rPr>
          <w:rFonts w:ascii="Sylfaen" w:hAnsi="Sylfaen"/>
          <w:sz w:val="28"/>
          <w:szCs w:val="28"/>
          <w:lang w:val="hy-AM"/>
        </w:rPr>
      </w:pPr>
      <w:r w:rsidRPr="00C3250A">
        <w:rPr>
          <w:rFonts w:ascii="Sylfaen" w:hAnsi="Sylfaen"/>
          <w:sz w:val="28"/>
          <w:szCs w:val="28"/>
          <w:lang w:val="hy-AM"/>
        </w:rPr>
        <w:t>Քննարկման արդյունքներով ՆԳ նախարարի և ոստիկանության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պետ-ներքին գործերի նախարարի տեղակալի հրամաններով ոստիկանության</w:t>
      </w:r>
      <w:r w:rsidRPr="00C3250A">
        <w:rPr>
          <w:rFonts w:ascii="Sylfaen" w:hAnsi="Sylfaen"/>
          <w:sz w:val="28"/>
          <w:szCs w:val="28"/>
          <w:lang w:val="af-ZA"/>
        </w:rPr>
        <w:t xml:space="preserve"> 43</w:t>
      </w:r>
      <w:r w:rsidRPr="00C3250A">
        <w:rPr>
          <w:rFonts w:ascii="Sylfaen" w:hAnsi="Sylfaen"/>
          <w:sz w:val="28"/>
          <w:szCs w:val="28"/>
          <w:lang w:val="hy-AM"/>
        </w:rPr>
        <w:t xml:space="preserve"> </w:t>
      </w:r>
      <w:r w:rsidRPr="00C3250A">
        <w:rPr>
          <w:rFonts w:ascii="Sylfaen" w:hAnsi="Sylfaen"/>
          <w:sz w:val="28"/>
          <w:szCs w:val="28"/>
          <w:lang w:val="af-ZA"/>
        </w:rPr>
        <w:t>ծառայողի նկատմամբ կիրառվել են կարգապահա</w:t>
      </w:r>
      <w:r w:rsidRPr="00C3250A">
        <w:rPr>
          <w:rFonts w:ascii="Sylfaen" w:hAnsi="Sylfaen"/>
          <w:sz w:val="28"/>
          <w:szCs w:val="28"/>
          <w:lang w:val="af-ZA"/>
        </w:rPr>
        <w:softHyphen/>
        <w:t>կան տույժեր</w:t>
      </w:r>
      <w:r w:rsidRPr="00C3250A">
        <w:rPr>
          <w:rFonts w:ascii="Sylfaen" w:hAnsi="Sylfaen"/>
          <w:sz w:val="28"/>
          <w:szCs w:val="28"/>
          <w:lang w:val="hy-AM"/>
        </w:rPr>
        <w:t xml:space="preserve">,  մասնավորապես՝ </w:t>
      </w:r>
      <w:r w:rsidRPr="00C3250A">
        <w:rPr>
          <w:rFonts w:ascii="Sylfaen" w:hAnsi="Sylfaen"/>
          <w:sz w:val="28"/>
          <w:szCs w:val="28"/>
          <w:lang w:val="af-ZA"/>
        </w:rPr>
        <w:t xml:space="preserve">3 ծառայողի </w:t>
      </w:r>
      <w:r w:rsidRPr="00C3250A">
        <w:rPr>
          <w:rFonts w:ascii="Sylfaen" w:hAnsi="Sylfaen"/>
          <w:sz w:val="28"/>
          <w:szCs w:val="28"/>
          <w:lang w:val="hy-AM"/>
        </w:rPr>
        <w:t>հայտարարվել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է</w:t>
      </w:r>
      <w:r w:rsidRPr="00C3250A">
        <w:rPr>
          <w:rFonts w:ascii="Sylfaen" w:hAnsi="Sylfaen"/>
          <w:sz w:val="28"/>
          <w:szCs w:val="28"/>
          <w:lang w:val="af-ZA"/>
        </w:rPr>
        <w:t xml:space="preserve"> «</w:t>
      </w:r>
      <w:r w:rsidRPr="00C3250A">
        <w:rPr>
          <w:rFonts w:ascii="Sylfaen" w:hAnsi="Sylfaen"/>
          <w:sz w:val="28"/>
          <w:szCs w:val="28"/>
          <w:lang w:val="hy-AM"/>
        </w:rPr>
        <w:t>Ն</w:t>
      </w:r>
      <w:r w:rsidRPr="00C3250A">
        <w:rPr>
          <w:rFonts w:ascii="Sylfaen" w:hAnsi="Sylfaen"/>
          <w:sz w:val="28"/>
          <w:szCs w:val="28"/>
          <w:lang w:val="af-ZA"/>
        </w:rPr>
        <w:t>կատողութ</w:t>
      </w:r>
      <w:r w:rsidRPr="00C3250A">
        <w:rPr>
          <w:rFonts w:ascii="Sylfaen" w:hAnsi="Sylfaen"/>
          <w:sz w:val="28"/>
          <w:szCs w:val="28"/>
          <w:lang w:val="af-ZA"/>
        </w:rPr>
        <w:softHyphen/>
        <w:t>յուն»</w:t>
      </w:r>
      <w:r w:rsidRPr="00C3250A">
        <w:rPr>
          <w:rFonts w:ascii="Sylfaen" w:hAnsi="Sylfaen"/>
          <w:sz w:val="28"/>
          <w:szCs w:val="28"/>
          <w:lang w:val="hy-AM"/>
        </w:rPr>
        <w:t>, 3</w:t>
      </w:r>
      <w:r w:rsidRPr="00C3250A">
        <w:rPr>
          <w:rFonts w:ascii="Sylfaen" w:hAnsi="Sylfaen"/>
          <w:sz w:val="28"/>
          <w:szCs w:val="28"/>
          <w:lang w:val="af-ZA"/>
        </w:rPr>
        <w:t xml:space="preserve"> ծառայողի</w:t>
      </w:r>
      <w:r w:rsidRPr="00C3250A">
        <w:rPr>
          <w:rFonts w:ascii="Sylfaen" w:hAnsi="Sylfaen"/>
          <w:sz w:val="28"/>
          <w:szCs w:val="28"/>
          <w:lang w:val="hy-AM"/>
        </w:rPr>
        <w:t>՝</w:t>
      </w:r>
      <w:r w:rsidRPr="00C3250A">
        <w:rPr>
          <w:rFonts w:ascii="Sylfaen" w:hAnsi="Sylfaen"/>
          <w:sz w:val="28"/>
          <w:szCs w:val="28"/>
          <w:lang w:val="af-ZA"/>
        </w:rPr>
        <w:t xml:space="preserve"> «Խիստ նկատողութ</w:t>
      </w:r>
      <w:r w:rsidRPr="00C3250A">
        <w:rPr>
          <w:rFonts w:ascii="Sylfaen" w:hAnsi="Sylfaen"/>
          <w:sz w:val="28"/>
          <w:szCs w:val="28"/>
          <w:lang w:val="af-ZA"/>
        </w:rPr>
        <w:softHyphen/>
        <w:t>յուն»</w:t>
      </w:r>
      <w:r w:rsidRPr="00C3250A">
        <w:rPr>
          <w:rFonts w:ascii="Sylfaen" w:hAnsi="Sylfaen"/>
          <w:sz w:val="28"/>
          <w:szCs w:val="28"/>
          <w:lang w:val="hy-AM"/>
        </w:rPr>
        <w:t xml:space="preserve">, իսկ </w:t>
      </w:r>
      <w:r w:rsidRPr="00C3250A">
        <w:rPr>
          <w:rFonts w:ascii="Sylfaen" w:hAnsi="Sylfaen"/>
          <w:bCs/>
          <w:sz w:val="28"/>
          <w:szCs w:val="28"/>
          <w:lang w:val="af-ZA"/>
        </w:rPr>
        <w:t>37</w:t>
      </w:r>
      <w:r w:rsidR="00E3225A"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="00E3225A" w:rsidRPr="00C3250A">
        <w:rPr>
          <w:rFonts w:ascii="Sylfaen" w:hAnsi="Sylfaen"/>
          <w:sz w:val="28"/>
          <w:szCs w:val="28"/>
        </w:rPr>
        <w:t>ծառայող</w:t>
      </w:r>
      <w:r w:rsidRPr="00C3250A">
        <w:rPr>
          <w:rFonts w:ascii="Sylfaen" w:hAnsi="Sylfaen"/>
          <w:sz w:val="28"/>
          <w:szCs w:val="28"/>
          <w:lang w:val="hy-AM"/>
        </w:rPr>
        <w:t xml:space="preserve"> ազատվել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="00E3225A" w:rsidRPr="00C3250A">
        <w:rPr>
          <w:rFonts w:ascii="Sylfaen" w:hAnsi="Sylfaen"/>
          <w:sz w:val="28"/>
          <w:szCs w:val="28"/>
        </w:rPr>
        <w:t>է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ոստիկանությունում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>ծառա</w:t>
      </w:r>
      <w:r w:rsidRPr="00C3250A">
        <w:rPr>
          <w:rFonts w:ascii="Sylfaen" w:hAnsi="Sylfaen"/>
          <w:sz w:val="28"/>
          <w:szCs w:val="28"/>
          <w:lang w:val="af-ZA"/>
        </w:rPr>
        <w:softHyphen/>
      </w:r>
      <w:r w:rsidRPr="00C3250A">
        <w:rPr>
          <w:rFonts w:ascii="Sylfaen" w:hAnsi="Sylfaen"/>
          <w:sz w:val="28"/>
          <w:szCs w:val="28"/>
          <w:lang w:val="hy-AM"/>
        </w:rPr>
        <w:t>յութ</w:t>
      </w:r>
      <w:r w:rsidRPr="00C3250A">
        <w:rPr>
          <w:rFonts w:ascii="Sylfaen" w:hAnsi="Sylfaen"/>
          <w:sz w:val="28"/>
          <w:szCs w:val="28"/>
          <w:lang w:val="af-ZA"/>
        </w:rPr>
        <w:softHyphen/>
      </w:r>
      <w:r w:rsidRPr="00C3250A">
        <w:rPr>
          <w:rFonts w:ascii="Sylfaen" w:hAnsi="Sylfaen"/>
          <w:sz w:val="28"/>
          <w:szCs w:val="28"/>
          <w:lang w:val="hy-AM"/>
        </w:rPr>
        <w:t xml:space="preserve">յունից։ Բացի այդ, ոստիկանության 1 ծառայողի </w:t>
      </w:r>
      <w:r w:rsidRPr="00C3250A">
        <w:rPr>
          <w:rFonts w:ascii="Sylfaen" w:hAnsi="Sylfaen"/>
          <w:sz w:val="28"/>
          <w:szCs w:val="28"/>
          <w:lang w:val="af-ZA"/>
        </w:rPr>
        <w:t xml:space="preserve">նկատմամբ </w:t>
      </w:r>
      <w:r w:rsidRPr="00C3250A">
        <w:rPr>
          <w:rFonts w:ascii="Sylfaen" w:hAnsi="Sylfaen"/>
          <w:sz w:val="28"/>
          <w:szCs w:val="28"/>
          <w:lang w:val="hy-AM"/>
        </w:rPr>
        <w:t>իրականացվող ծառայողական</w:t>
      </w:r>
      <w:r w:rsidRPr="00C3250A">
        <w:rPr>
          <w:rFonts w:ascii="Sylfaen" w:hAnsi="Sylfaen"/>
          <w:sz w:val="28"/>
          <w:szCs w:val="28"/>
          <w:lang w:val="af-ZA"/>
        </w:rPr>
        <w:t xml:space="preserve"> </w:t>
      </w:r>
      <w:r w:rsidRPr="00C3250A">
        <w:rPr>
          <w:rFonts w:ascii="Sylfaen" w:hAnsi="Sylfaen"/>
          <w:sz w:val="28"/>
          <w:szCs w:val="28"/>
          <w:lang w:val="hy-AM"/>
        </w:rPr>
        <w:t xml:space="preserve">քննությունը դադարեցվել է, իսկ </w:t>
      </w:r>
      <w:r w:rsidRPr="00C3250A">
        <w:rPr>
          <w:rFonts w:ascii="Sylfaen" w:hAnsi="Sylfaen"/>
          <w:bCs/>
          <w:sz w:val="28"/>
          <w:szCs w:val="28"/>
          <w:lang w:val="hy-AM"/>
        </w:rPr>
        <w:t>1</w:t>
      </w:r>
      <w:r w:rsidRPr="00C3250A">
        <w:rPr>
          <w:rFonts w:ascii="Sylfaen" w:hAnsi="Sylfaen"/>
          <w:sz w:val="28"/>
          <w:szCs w:val="28"/>
          <w:lang w:val="hy-AM"/>
        </w:rPr>
        <w:t xml:space="preserve"> ծառայողի վերաբերյալ քննարկումը՝ հետաձգվել</w:t>
      </w:r>
      <w:r w:rsidRPr="00C3250A">
        <w:rPr>
          <w:rFonts w:ascii="Sylfaen" w:hAnsi="Sylfaen"/>
          <w:sz w:val="28"/>
          <w:szCs w:val="28"/>
          <w:lang w:val="af-ZA"/>
        </w:rPr>
        <w:t>:</w:t>
      </w:r>
    </w:p>
    <w:p w14:paraId="6FB40238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 w:cs="Sylfaen"/>
          <w:sz w:val="28"/>
          <w:szCs w:val="28"/>
          <w:lang w:val="af-ZA"/>
        </w:rPr>
      </w:pPr>
    </w:p>
    <w:p w14:paraId="67C61E52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 w:cs="Sylfaen"/>
          <w:sz w:val="28"/>
          <w:szCs w:val="28"/>
          <w:lang w:val="af-ZA"/>
        </w:rPr>
      </w:pPr>
    </w:p>
    <w:p w14:paraId="368612EC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 w:cs="Sylfaen"/>
          <w:sz w:val="28"/>
          <w:szCs w:val="28"/>
          <w:lang w:val="af-ZA"/>
        </w:rPr>
      </w:pPr>
    </w:p>
    <w:p w14:paraId="5090A71F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 w:cs="Sylfaen"/>
          <w:sz w:val="28"/>
          <w:szCs w:val="28"/>
          <w:lang w:val="af-ZA"/>
        </w:rPr>
      </w:pPr>
    </w:p>
    <w:p w14:paraId="756EF99B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3D6AAB3E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40382DC9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46413DB4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4FE8F962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37B3FA05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0E8B6E5B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1615590D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4C05FFD8" w14:textId="77777777" w:rsidR="001609E1" w:rsidRPr="00C3250A" w:rsidRDefault="001609E1" w:rsidP="001609E1">
      <w:pPr>
        <w:tabs>
          <w:tab w:val="left" w:pos="270"/>
        </w:tabs>
        <w:spacing w:line="276" w:lineRule="auto"/>
        <w:jc w:val="center"/>
        <w:rPr>
          <w:rFonts w:ascii="Sylfaen" w:hAnsi="Sylfaen"/>
          <w:sz w:val="28"/>
          <w:szCs w:val="28"/>
          <w:lang w:val="af-ZA"/>
        </w:rPr>
      </w:pPr>
    </w:p>
    <w:p w14:paraId="3DBB44B3" w14:textId="77777777" w:rsidR="00BD7B9F" w:rsidRPr="00C3250A" w:rsidRDefault="00BD7B9F" w:rsidP="001609E1">
      <w:pPr>
        <w:rPr>
          <w:rFonts w:ascii="Sylfaen" w:hAnsi="Sylfaen"/>
          <w:sz w:val="28"/>
          <w:szCs w:val="28"/>
          <w:lang w:val="af-ZA"/>
        </w:rPr>
      </w:pPr>
    </w:p>
    <w:sectPr w:rsidR="00BD7B9F" w:rsidRPr="00C3250A" w:rsidSect="00F85E8E">
      <w:pgSz w:w="11906" w:h="16838"/>
      <w:pgMar w:top="432" w:right="562" w:bottom="245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Regular">
    <w:altName w:val="Sylfae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3E9"/>
    <w:multiLevelType w:val="hybridMultilevel"/>
    <w:tmpl w:val="E9A2ACA2"/>
    <w:lvl w:ilvl="0" w:tplc="BC8CF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BB0B51"/>
    <w:multiLevelType w:val="hybridMultilevel"/>
    <w:tmpl w:val="96FA87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A513C64"/>
    <w:multiLevelType w:val="hybridMultilevel"/>
    <w:tmpl w:val="B1FECC3C"/>
    <w:lvl w:ilvl="0" w:tplc="13505EBC">
      <w:start w:val="2018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AA44469"/>
    <w:multiLevelType w:val="hybridMultilevel"/>
    <w:tmpl w:val="33EAEC4C"/>
    <w:lvl w:ilvl="0" w:tplc="BE625E2C">
      <w:start w:val="2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0C01B6A"/>
    <w:multiLevelType w:val="hybridMultilevel"/>
    <w:tmpl w:val="B6F6AD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3614BC"/>
    <w:multiLevelType w:val="hybridMultilevel"/>
    <w:tmpl w:val="2F4A81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5E1CA8"/>
    <w:multiLevelType w:val="hybridMultilevel"/>
    <w:tmpl w:val="89E804CE"/>
    <w:lvl w:ilvl="0" w:tplc="08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9416BCE"/>
    <w:multiLevelType w:val="hybridMultilevel"/>
    <w:tmpl w:val="436A8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AD017C3"/>
    <w:multiLevelType w:val="hybridMultilevel"/>
    <w:tmpl w:val="AD0E951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2C062EDA"/>
    <w:multiLevelType w:val="hybridMultilevel"/>
    <w:tmpl w:val="56C6408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2455A3"/>
    <w:multiLevelType w:val="hybridMultilevel"/>
    <w:tmpl w:val="C5AE3498"/>
    <w:lvl w:ilvl="0" w:tplc="3CBECFF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 Armen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20298"/>
    <w:multiLevelType w:val="hybridMultilevel"/>
    <w:tmpl w:val="FE6AF3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CDF59CD"/>
    <w:multiLevelType w:val="hybridMultilevel"/>
    <w:tmpl w:val="B450DA0C"/>
    <w:lvl w:ilvl="0" w:tplc="D9947ECC">
      <w:start w:val="2018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E345825"/>
    <w:multiLevelType w:val="hybridMultilevel"/>
    <w:tmpl w:val="B582B2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1D345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E9373E"/>
    <w:multiLevelType w:val="hybridMultilevel"/>
    <w:tmpl w:val="6EDC5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16A91"/>
    <w:multiLevelType w:val="hybridMultilevel"/>
    <w:tmpl w:val="52A84F7A"/>
    <w:lvl w:ilvl="0" w:tplc="F614EC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D770A0"/>
    <w:multiLevelType w:val="hybridMultilevel"/>
    <w:tmpl w:val="16CC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67F54"/>
    <w:multiLevelType w:val="hybridMultilevel"/>
    <w:tmpl w:val="3DE49E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E2B4FF2"/>
    <w:multiLevelType w:val="hybridMultilevel"/>
    <w:tmpl w:val="0790913E"/>
    <w:lvl w:ilvl="0" w:tplc="2304DD00">
      <w:start w:val="20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1763EDE"/>
    <w:multiLevelType w:val="hybridMultilevel"/>
    <w:tmpl w:val="1A546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1">
    <w:nsid w:val="62C31329"/>
    <w:multiLevelType w:val="hybridMultilevel"/>
    <w:tmpl w:val="6C768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A686FAC"/>
    <w:multiLevelType w:val="hybridMultilevel"/>
    <w:tmpl w:val="E092FDC0"/>
    <w:lvl w:ilvl="0" w:tplc="FA4A97FA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Arial Armeni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AE80F89"/>
    <w:multiLevelType w:val="hybridMultilevel"/>
    <w:tmpl w:val="ABF8C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480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Armenian" w:eastAsia="Times New Roman" w:hAnsi="Arial Armeni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1B53C9"/>
    <w:multiLevelType w:val="hybridMultilevel"/>
    <w:tmpl w:val="DB4468E0"/>
    <w:lvl w:ilvl="0" w:tplc="504E2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F541F9"/>
    <w:multiLevelType w:val="hybridMultilevel"/>
    <w:tmpl w:val="77EE5E70"/>
    <w:lvl w:ilvl="0" w:tplc="F614EC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F2C7F61"/>
    <w:multiLevelType w:val="hybridMultilevel"/>
    <w:tmpl w:val="B82053A4"/>
    <w:lvl w:ilvl="0" w:tplc="5F20C31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7F8E4552"/>
    <w:multiLevelType w:val="hybridMultilevel"/>
    <w:tmpl w:val="04243054"/>
    <w:lvl w:ilvl="0" w:tplc="525E494A"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Arial Armeni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6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0"/>
  </w:num>
  <w:num w:numId="10">
    <w:abstractNumId w:val="23"/>
  </w:num>
  <w:num w:numId="11">
    <w:abstractNumId w:val="25"/>
  </w:num>
  <w:num w:numId="12">
    <w:abstractNumId w:val="14"/>
  </w:num>
  <w:num w:numId="13">
    <w:abstractNumId w:val="24"/>
  </w:num>
  <w:num w:numId="14">
    <w:abstractNumId w:val="19"/>
  </w:num>
  <w:num w:numId="15">
    <w:abstractNumId w:val="20"/>
  </w:num>
  <w:num w:numId="16">
    <w:abstractNumId w:val="21"/>
  </w:num>
  <w:num w:numId="17">
    <w:abstractNumId w:val="2"/>
  </w:num>
  <w:num w:numId="18">
    <w:abstractNumId w:val="9"/>
  </w:num>
  <w:num w:numId="19">
    <w:abstractNumId w:val="21"/>
  </w:num>
  <w:num w:numId="20">
    <w:abstractNumId w:val="12"/>
  </w:num>
  <w:num w:numId="21">
    <w:abstractNumId w:val="9"/>
  </w:num>
  <w:num w:numId="22">
    <w:abstractNumId w:val="21"/>
  </w:num>
  <w:num w:numId="23">
    <w:abstractNumId w:val="9"/>
  </w:num>
  <w:num w:numId="24">
    <w:abstractNumId w:val="21"/>
  </w:num>
  <w:num w:numId="25">
    <w:abstractNumId w:val="9"/>
  </w:num>
  <w:num w:numId="26">
    <w:abstractNumId w:val="21"/>
  </w:num>
  <w:num w:numId="27">
    <w:abstractNumId w:val="9"/>
  </w:num>
  <w:num w:numId="28">
    <w:abstractNumId w:val="21"/>
  </w:num>
  <w:num w:numId="29">
    <w:abstractNumId w:val="9"/>
  </w:num>
  <w:num w:numId="30">
    <w:abstractNumId w:val="7"/>
  </w:num>
  <w:num w:numId="31">
    <w:abstractNumId w:val="17"/>
  </w:num>
  <w:num w:numId="32">
    <w:abstractNumId w:val="18"/>
  </w:num>
  <w:num w:numId="33">
    <w:abstractNumId w:val="9"/>
  </w:num>
  <w:num w:numId="34">
    <w:abstractNumId w:val="17"/>
  </w:num>
  <w:num w:numId="35">
    <w:abstractNumId w:val="18"/>
  </w:num>
  <w:num w:numId="36">
    <w:abstractNumId w:val="9"/>
  </w:num>
  <w:num w:numId="37">
    <w:abstractNumId w:val="17"/>
  </w:num>
  <w:num w:numId="38">
    <w:abstractNumId w:val="8"/>
  </w:num>
  <w:num w:numId="39">
    <w:abstractNumId w:val="6"/>
  </w:num>
  <w:num w:numId="40">
    <w:abstractNumId w:val="22"/>
  </w:num>
  <w:num w:numId="41">
    <w:abstractNumId w:val="27"/>
  </w:num>
  <w:num w:numId="42">
    <w:abstractNumId w:val="1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52C"/>
    <w:rsid w:val="00001B2F"/>
    <w:rsid w:val="00005D7A"/>
    <w:rsid w:val="00006551"/>
    <w:rsid w:val="00007B77"/>
    <w:rsid w:val="00021D1F"/>
    <w:rsid w:val="00031B9D"/>
    <w:rsid w:val="00032D03"/>
    <w:rsid w:val="000365A6"/>
    <w:rsid w:val="00043BC6"/>
    <w:rsid w:val="000601B3"/>
    <w:rsid w:val="00064AB0"/>
    <w:rsid w:val="0007079F"/>
    <w:rsid w:val="00080A80"/>
    <w:rsid w:val="000847FC"/>
    <w:rsid w:val="00085590"/>
    <w:rsid w:val="00086A00"/>
    <w:rsid w:val="00090D13"/>
    <w:rsid w:val="00093132"/>
    <w:rsid w:val="000A0B4E"/>
    <w:rsid w:val="000A4D7D"/>
    <w:rsid w:val="000B28A0"/>
    <w:rsid w:val="000B52D9"/>
    <w:rsid w:val="000B7448"/>
    <w:rsid w:val="000C4835"/>
    <w:rsid w:val="000C53DF"/>
    <w:rsid w:val="000D2456"/>
    <w:rsid w:val="000D73C3"/>
    <w:rsid w:val="000E195F"/>
    <w:rsid w:val="000F34E6"/>
    <w:rsid w:val="0010172F"/>
    <w:rsid w:val="001023F3"/>
    <w:rsid w:val="00110527"/>
    <w:rsid w:val="0011512E"/>
    <w:rsid w:val="00115906"/>
    <w:rsid w:val="00117491"/>
    <w:rsid w:val="00120F15"/>
    <w:rsid w:val="00131CE0"/>
    <w:rsid w:val="00137DC0"/>
    <w:rsid w:val="0014116D"/>
    <w:rsid w:val="00144D2E"/>
    <w:rsid w:val="00146F7C"/>
    <w:rsid w:val="00151C29"/>
    <w:rsid w:val="00157001"/>
    <w:rsid w:val="001609E1"/>
    <w:rsid w:val="00167C9E"/>
    <w:rsid w:val="001779EE"/>
    <w:rsid w:val="00180A20"/>
    <w:rsid w:val="00180E49"/>
    <w:rsid w:val="00186E7E"/>
    <w:rsid w:val="001878BC"/>
    <w:rsid w:val="001905ED"/>
    <w:rsid w:val="00190653"/>
    <w:rsid w:val="00193499"/>
    <w:rsid w:val="00193703"/>
    <w:rsid w:val="001958FE"/>
    <w:rsid w:val="0019744C"/>
    <w:rsid w:val="001A05E8"/>
    <w:rsid w:val="001A2949"/>
    <w:rsid w:val="001A53A7"/>
    <w:rsid w:val="001A6A9D"/>
    <w:rsid w:val="001B0D0E"/>
    <w:rsid w:val="001B5A00"/>
    <w:rsid w:val="001C0DAB"/>
    <w:rsid w:val="001C2CA3"/>
    <w:rsid w:val="001C4AC0"/>
    <w:rsid w:val="001C6003"/>
    <w:rsid w:val="001C688F"/>
    <w:rsid w:val="001D2F15"/>
    <w:rsid w:val="001E090A"/>
    <w:rsid w:val="001E1C11"/>
    <w:rsid w:val="001E65B3"/>
    <w:rsid w:val="00201812"/>
    <w:rsid w:val="00204504"/>
    <w:rsid w:val="00204F8C"/>
    <w:rsid w:val="00206468"/>
    <w:rsid w:val="002137CB"/>
    <w:rsid w:val="002147DF"/>
    <w:rsid w:val="002165A4"/>
    <w:rsid w:val="002211D9"/>
    <w:rsid w:val="002336FD"/>
    <w:rsid w:val="0023518D"/>
    <w:rsid w:val="00246121"/>
    <w:rsid w:val="00253A3C"/>
    <w:rsid w:val="00253BBF"/>
    <w:rsid w:val="00254CF5"/>
    <w:rsid w:val="00263612"/>
    <w:rsid w:val="00263B77"/>
    <w:rsid w:val="002659CF"/>
    <w:rsid w:val="00267B25"/>
    <w:rsid w:val="00270BD9"/>
    <w:rsid w:val="00272192"/>
    <w:rsid w:val="00280B39"/>
    <w:rsid w:val="00280DA4"/>
    <w:rsid w:val="00281923"/>
    <w:rsid w:val="00282220"/>
    <w:rsid w:val="002920F9"/>
    <w:rsid w:val="00297B9D"/>
    <w:rsid w:val="002A2F01"/>
    <w:rsid w:val="002A33A5"/>
    <w:rsid w:val="002B01B7"/>
    <w:rsid w:val="002B1C8B"/>
    <w:rsid w:val="002B6946"/>
    <w:rsid w:val="002D03F3"/>
    <w:rsid w:val="002D7A7D"/>
    <w:rsid w:val="002E47F4"/>
    <w:rsid w:val="002F0DC5"/>
    <w:rsid w:val="002F42C0"/>
    <w:rsid w:val="002F60C4"/>
    <w:rsid w:val="002F714E"/>
    <w:rsid w:val="00302219"/>
    <w:rsid w:val="00306F95"/>
    <w:rsid w:val="0032160C"/>
    <w:rsid w:val="00323A46"/>
    <w:rsid w:val="00331662"/>
    <w:rsid w:val="00334A0E"/>
    <w:rsid w:val="00335A9D"/>
    <w:rsid w:val="00336709"/>
    <w:rsid w:val="00341CBE"/>
    <w:rsid w:val="00342967"/>
    <w:rsid w:val="00342995"/>
    <w:rsid w:val="00343986"/>
    <w:rsid w:val="003463E9"/>
    <w:rsid w:val="00346FDB"/>
    <w:rsid w:val="00351891"/>
    <w:rsid w:val="00351C96"/>
    <w:rsid w:val="003564D3"/>
    <w:rsid w:val="00363BA8"/>
    <w:rsid w:val="00367C5A"/>
    <w:rsid w:val="003740AF"/>
    <w:rsid w:val="00374371"/>
    <w:rsid w:val="00374E19"/>
    <w:rsid w:val="003760C1"/>
    <w:rsid w:val="003819C3"/>
    <w:rsid w:val="00383AB1"/>
    <w:rsid w:val="00384C84"/>
    <w:rsid w:val="00385F3D"/>
    <w:rsid w:val="0038757D"/>
    <w:rsid w:val="003908C7"/>
    <w:rsid w:val="00395751"/>
    <w:rsid w:val="003965B1"/>
    <w:rsid w:val="003A0A8B"/>
    <w:rsid w:val="003A43D6"/>
    <w:rsid w:val="003B0A69"/>
    <w:rsid w:val="003B284F"/>
    <w:rsid w:val="003C14DB"/>
    <w:rsid w:val="003C2888"/>
    <w:rsid w:val="003D4670"/>
    <w:rsid w:val="003D78B2"/>
    <w:rsid w:val="003E0077"/>
    <w:rsid w:val="003E04A1"/>
    <w:rsid w:val="003E0C8B"/>
    <w:rsid w:val="003E310E"/>
    <w:rsid w:val="003E4D14"/>
    <w:rsid w:val="003E7766"/>
    <w:rsid w:val="003F1D3E"/>
    <w:rsid w:val="003F42E7"/>
    <w:rsid w:val="00402B75"/>
    <w:rsid w:val="00405606"/>
    <w:rsid w:val="00411AE5"/>
    <w:rsid w:val="0043314A"/>
    <w:rsid w:val="0045161B"/>
    <w:rsid w:val="004520D4"/>
    <w:rsid w:val="00453A56"/>
    <w:rsid w:val="004549BF"/>
    <w:rsid w:val="00454A2A"/>
    <w:rsid w:val="00455E99"/>
    <w:rsid w:val="004562A2"/>
    <w:rsid w:val="00456B40"/>
    <w:rsid w:val="004600BC"/>
    <w:rsid w:val="0046290C"/>
    <w:rsid w:val="004647B7"/>
    <w:rsid w:val="00466D9D"/>
    <w:rsid w:val="004670CD"/>
    <w:rsid w:val="00470FCA"/>
    <w:rsid w:val="004717A7"/>
    <w:rsid w:val="004727F2"/>
    <w:rsid w:val="00473AF2"/>
    <w:rsid w:val="00477C35"/>
    <w:rsid w:val="00480FBD"/>
    <w:rsid w:val="0048486F"/>
    <w:rsid w:val="00486784"/>
    <w:rsid w:val="00487B68"/>
    <w:rsid w:val="00491458"/>
    <w:rsid w:val="00494CFD"/>
    <w:rsid w:val="00496B2F"/>
    <w:rsid w:val="004A062C"/>
    <w:rsid w:val="004A099D"/>
    <w:rsid w:val="004A596C"/>
    <w:rsid w:val="004B08FF"/>
    <w:rsid w:val="004B6665"/>
    <w:rsid w:val="004B68F9"/>
    <w:rsid w:val="004C08CC"/>
    <w:rsid w:val="004C5C7E"/>
    <w:rsid w:val="004C6ABF"/>
    <w:rsid w:val="004E1128"/>
    <w:rsid w:val="004E256B"/>
    <w:rsid w:val="004E3CA8"/>
    <w:rsid w:val="004E68A5"/>
    <w:rsid w:val="004F00C4"/>
    <w:rsid w:val="004F428F"/>
    <w:rsid w:val="0050168B"/>
    <w:rsid w:val="00502EFD"/>
    <w:rsid w:val="00504EB2"/>
    <w:rsid w:val="00506302"/>
    <w:rsid w:val="00507459"/>
    <w:rsid w:val="0050784C"/>
    <w:rsid w:val="00510E51"/>
    <w:rsid w:val="00512EEC"/>
    <w:rsid w:val="00514991"/>
    <w:rsid w:val="0051644B"/>
    <w:rsid w:val="00516FFE"/>
    <w:rsid w:val="00522E34"/>
    <w:rsid w:val="0053327F"/>
    <w:rsid w:val="00533D95"/>
    <w:rsid w:val="005343E5"/>
    <w:rsid w:val="00534CE4"/>
    <w:rsid w:val="00543289"/>
    <w:rsid w:val="00550932"/>
    <w:rsid w:val="005532B2"/>
    <w:rsid w:val="00556053"/>
    <w:rsid w:val="00556FFF"/>
    <w:rsid w:val="005605B3"/>
    <w:rsid w:val="0056353C"/>
    <w:rsid w:val="00566ECE"/>
    <w:rsid w:val="00571F0A"/>
    <w:rsid w:val="00574073"/>
    <w:rsid w:val="0058469B"/>
    <w:rsid w:val="005909A8"/>
    <w:rsid w:val="0059520F"/>
    <w:rsid w:val="00597A08"/>
    <w:rsid w:val="005A083F"/>
    <w:rsid w:val="005A3962"/>
    <w:rsid w:val="005B588A"/>
    <w:rsid w:val="005C164B"/>
    <w:rsid w:val="005C584A"/>
    <w:rsid w:val="005D0CE2"/>
    <w:rsid w:val="005D6558"/>
    <w:rsid w:val="005E154A"/>
    <w:rsid w:val="005E2E92"/>
    <w:rsid w:val="005F32E9"/>
    <w:rsid w:val="005F5CA9"/>
    <w:rsid w:val="006006C0"/>
    <w:rsid w:val="00600E65"/>
    <w:rsid w:val="0060121F"/>
    <w:rsid w:val="00603062"/>
    <w:rsid w:val="00604948"/>
    <w:rsid w:val="00604E76"/>
    <w:rsid w:val="006101F1"/>
    <w:rsid w:val="00613EE6"/>
    <w:rsid w:val="00614A22"/>
    <w:rsid w:val="00614D09"/>
    <w:rsid w:val="00620D66"/>
    <w:rsid w:val="00622B33"/>
    <w:rsid w:val="00627190"/>
    <w:rsid w:val="006340D6"/>
    <w:rsid w:val="006400D7"/>
    <w:rsid w:val="00645357"/>
    <w:rsid w:val="0065579D"/>
    <w:rsid w:val="00662141"/>
    <w:rsid w:val="00666E27"/>
    <w:rsid w:val="00676253"/>
    <w:rsid w:val="006875C0"/>
    <w:rsid w:val="006918CC"/>
    <w:rsid w:val="0069452A"/>
    <w:rsid w:val="006946D9"/>
    <w:rsid w:val="006948F0"/>
    <w:rsid w:val="00695DA4"/>
    <w:rsid w:val="00695E56"/>
    <w:rsid w:val="006965DA"/>
    <w:rsid w:val="006A13DC"/>
    <w:rsid w:val="006B2B49"/>
    <w:rsid w:val="006B3AB0"/>
    <w:rsid w:val="006B40AB"/>
    <w:rsid w:val="006B51FB"/>
    <w:rsid w:val="006B6D60"/>
    <w:rsid w:val="006B6EBD"/>
    <w:rsid w:val="006C3AC9"/>
    <w:rsid w:val="006C5903"/>
    <w:rsid w:val="006C6EEA"/>
    <w:rsid w:val="006D2AF2"/>
    <w:rsid w:val="006E7106"/>
    <w:rsid w:val="006F1C7D"/>
    <w:rsid w:val="006F43B8"/>
    <w:rsid w:val="006F6B6E"/>
    <w:rsid w:val="006F6E63"/>
    <w:rsid w:val="00706387"/>
    <w:rsid w:val="007075FA"/>
    <w:rsid w:val="007100CE"/>
    <w:rsid w:val="00717C3E"/>
    <w:rsid w:val="00722FA8"/>
    <w:rsid w:val="00723187"/>
    <w:rsid w:val="007242E4"/>
    <w:rsid w:val="00725064"/>
    <w:rsid w:val="00730143"/>
    <w:rsid w:val="00730474"/>
    <w:rsid w:val="00746715"/>
    <w:rsid w:val="007558EE"/>
    <w:rsid w:val="00760152"/>
    <w:rsid w:val="00770730"/>
    <w:rsid w:val="00770E6C"/>
    <w:rsid w:val="00773791"/>
    <w:rsid w:val="00773C55"/>
    <w:rsid w:val="00775339"/>
    <w:rsid w:val="007756D5"/>
    <w:rsid w:val="0079025C"/>
    <w:rsid w:val="0079697E"/>
    <w:rsid w:val="007A0E80"/>
    <w:rsid w:val="007A2A54"/>
    <w:rsid w:val="007A5EA0"/>
    <w:rsid w:val="007B12F9"/>
    <w:rsid w:val="007B2484"/>
    <w:rsid w:val="007B4121"/>
    <w:rsid w:val="007B5988"/>
    <w:rsid w:val="007C3C16"/>
    <w:rsid w:val="007C7C8F"/>
    <w:rsid w:val="007E7243"/>
    <w:rsid w:val="007F20B4"/>
    <w:rsid w:val="00802C47"/>
    <w:rsid w:val="00804D61"/>
    <w:rsid w:val="0080635D"/>
    <w:rsid w:val="0080754B"/>
    <w:rsid w:val="008147F5"/>
    <w:rsid w:val="00824D69"/>
    <w:rsid w:val="008311F7"/>
    <w:rsid w:val="00832A0D"/>
    <w:rsid w:val="00833E71"/>
    <w:rsid w:val="00834394"/>
    <w:rsid w:val="00847440"/>
    <w:rsid w:val="00857B47"/>
    <w:rsid w:val="008636DA"/>
    <w:rsid w:val="008645A3"/>
    <w:rsid w:val="008660E0"/>
    <w:rsid w:val="00866136"/>
    <w:rsid w:val="0086734E"/>
    <w:rsid w:val="00877BA3"/>
    <w:rsid w:val="00877E3D"/>
    <w:rsid w:val="00881BC5"/>
    <w:rsid w:val="00886215"/>
    <w:rsid w:val="0089005A"/>
    <w:rsid w:val="00892485"/>
    <w:rsid w:val="0089523B"/>
    <w:rsid w:val="008979DE"/>
    <w:rsid w:val="00897C93"/>
    <w:rsid w:val="008A200F"/>
    <w:rsid w:val="008A4776"/>
    <w:rsid w:val="008A4FA9"/>
    <w:rsid w:val="008A67A9"/>
    <w:rsid w:val="008B0C6D"/>
    <w:rsid w:val="008B107F"/>
    <w:rsid w:val="008B7B15"/>
    <w:rsid w:val="008C021F"/>
    <w:rsid w:val="008C031C"/>
    <w:rsid w:val="008C193B"/>
    <w:rsid w:val="008C2C03"/>
    <w:rsid w:val="008C31AC"/>
    <w:rsid w:val="008C576B"/>
    <w:rsid w:val="008E2980"/>
    <w:rsid w:val="008E47F7"/>
    <w:rsid w:val="008F7344"/>
    <w:rsid w:val="00903E17"/>
    <w:rsid w:val="00905037"/>
    <w:rsid w:val="0090656C"/>
    <w:rsid w:val="00912592"/>
    <w:rsid w:val="0091353F"/>
    <w:rsid w:val="00913D24"/>
    <w:rsid w:val="00916887"/>
    <w:rsid w:val="00927CBF"/>
    <w:rsid w:val="009408F3"/>
    <w:rsid w:val="00940B78"/>
    <w:rsid w:val="00943412"/>
    <w:rsid w:val="00950478"/>
    <w:rsid w:val="0095081F"/>
    <w:rsid w:val="00952E1D"/>
    <w:rsid w:val="009560FF"/>
    <w:rsid w:val="0095769D"/>
    <w:rsid w:val="00957E43"/>
    <w:rsid w:val="00966F19"/>
    <w:rsid w:val="0096769B"/>
    <w:rsid w:val="009712F7"/>
    <w:rsid w:val="00971BCA"/>
    <w:rsid w:val="00974BB6"/>
    <w:rsid w:val="00974DD7"/>
    <w:rsid w:val="009762E9"/>
    <w:rsid w:val="009803C0"/>
    <w:rsid w:val="009810C3"/>
    <w:rsid w:val="00985D13"/>
    <w:rsid w:val="00992E4C"/>
    <w:rsid w:val="0099307A"/>
    <w:rsid w:val="00993208"/>
    <w:rsid w:val="00995460"/>
    <w:rsid w:val="00995D8C"/>
    <w:rsid w:val="009A0FF6"/>
    <w:rsid w:val="009A2627"/>
    <w:rsid w:val="009A369F"/>
    <w:rsid w:val="009A3D64"/>
    <w:rsid w:val="009A40DF"/>
    <w:rsid w:val="009A6BFA"/>
    <w:rsid w:val="009B1E78"/>
    <w:rsid w:val="009B277F"/>
    <w:rsid w:val="009D047A"/>
    <w:rsid w:val="009D5404"/>
    <w:rsid w:val="009D615D"/>
    <w:rsid w:val="009D6358"/>
    <w:rsid w:val="009E02E0"/>
    <w:rsid w:val="009E368D"/>
    <w:rsid w:val="009E50AE"/>
    <w:rsid w:val="009E7D9C"/>
    <w:rsid w:val="009F1610"/>
    <w:rsid w:val="009F6403"/>
    <w:rsid w:val="00A0498D"/>
    <w:rsid w:val="00A04E51"/>
    <w:rsid w:val="00A20041"/>
    <w:rsid w:val="00A210CA"/>
    <w:rsid w:val="00A21E26"/>
    <w:rsid w:val="00A223DA"/>
    <w:rsid w:val="00A22A44"/>
    <w:rsid w:val="00A23819"/>
    <w:rsid w:val="00A31D19"/>
    <w:rsid w:val="00A31D42"/>
    <w:rsid w:val="00A419AE"/>
    <w:rsid w:val="00A43B7F"/>
    <w:rsid w:val="00A47898"/>
    <w:rsid w:val="00A47F05"/>
    <w:rsid w:val="00A50B57"/>
    <w:rsid w:val="00A5121D"/>
    <w:rsid w:val="00A51D81"/>
    <w:rsid w:val="00A52C0C"/>
    <w:rsid w:val="00A54101"/>
    <w:rsid w:val="00A544D3"/>
    <w:rsid w:val="00A60C3C"/>
    <w:rsid w:val="00A6193C"/>
    <w:rsid w:val="00A73FFA"/>
    <w:rsid w:val="00A811F4"/>
    <w:rsid w:val="00A82960"/>
    <w:rsid w:val="00A83F7F"/>
    <w:rsid w:val="00AA4A8C"/>
    <w:rsid w:val="00AA6A7A"/>
    <w:rsid w:val="00AB1678"/>
    <w:rsid w:val="00AB2AD2"/>
    <w:rsid w:val="00AB2B5A"/>
    <w:rsid w:val="00AB2BD9"/>
    <w:rsid w:val="00AC1CD3"/>
    <w:rsid w:val="00AC4DA4"/>
    <w:rsid w:val="00AD2643"/>
    <w:rsid w:val="00AD461A"/>
    <w:rsid w:val="00AD4939"/>
    <w:rsid w:val="00AD5FEB"/>
    <w:rsid w:val="00AD7E1F"/>
    <w:rsid w:val="00AE005A"/>
    <w:rsid w:val="00AE1A37"/>
    <w:rsid w:val="00AF0833"/>
    <w:rsid w:val="00AF220E"/>
    <w:rsid w:val="00AF6BBA"/>
    <w:rsid w:val="00B12BFE"/>
    <w:rsid w:val="00B30DC6"/>
    <w:rsid w:val="00B31CA8"/>
    <w:rsid w:val="00B32BD5"/>
    <w:rsid w:val="00B44592"/>
    <w:rsid w:val="00B44C7C"/>
    <w:rsid w:val="00B453C6"/>
    <w:rsid w:val="00B47F55"/>
    <w:rsid w:val="00B529B2"/>
    <w:rsid w:val="00B55EB9"/>
    <w:rsid w:val="00B606D0"/>
    <w:rsid w:val="00B61078"/>
    <w:rsid w:val="00B745E1"/>
    <w:rsid w:val="00B75B69"/>
    <w:rsid w:val="00B769A1"/>
    <w:rsid w:val="00B77A04"/>
    <w:rsid w:val="00B81138"/>
    <w:rsid w:val="00B925BE"/>
    <w:rsid w:val="00B96528"/>
    <w:rsid w:val="00B96773"/>
    <w:rsid w:val="00B97603"/>
    <w:rsid w:val="00BA0024"/>
    <w:rsid w:val="00BA5BC8"/>
    <w:rsid w:val="00BB08A3"/>
    <w:rsid w:val="00BB124B"/>
    <w:rsid w:val="00BB3246"/>
    <w:rsid w:val="00BB5CBC"/>
    <w:rsid w:val="00BB77A5"/>
    <w:rsid w:val="00BC50E4"/>
    <w:rsid w:val="00BC5658"/>
    <w:rsid w:val="00BD05E6"/>
    <w:rsid w:val="00BD0AD4"/>
    <w:rsid w:val="00BD78A9"/>
    <w:rsid w:val="00BD7B9F"/>
    <w:rsid w:val="00BE0E0E"/>
    <w:rsid w:val="00BE507D"/>
    <w:rsid w:val="00BE6DD4"/>
    <w:rsid w:val="00BE7FC9"/>
    <w:rsid w:val="00BF1368"/>
    <w:rsid w:val="00C00E17"/>
    <w:rsid w:val="00C107B9"/>
    <w:rsid w:val="00C13684"/>
    <w:rsid w:val="00C27DF0"/>
    <w:rsid w:val="00C3250A"/>
    <w:rsid w:val="00C337B9"/>
    <w:rsid w:val="00C345BC"/>
    <w:rsid w:val="00C368E3"/>
    <w:rsid w:val="00C371F5"/>
    <w:rsid w:val="00C416C7"/>
    <w:rsid w:val="00C4632F"/>
    <w:rsid w:val="00C46B86"/>
    <w:rsid w:val="00C548E9"/>
    <w:rsid w:val="00C56BC9"/>
    <w:rsid w:val="00C624F6"/>
    <w:rsid w:val="00C6290F"/>
    <w:rsid w:val="00C64076"/>
    <w:rsid w:val="00C651ED"/>
    <w:rsid w:val="00C71D50"/>
    <w:rsid w:val="00C71FB5"/>
    <w:rsid w:val="00C76C0A"/>
    <w:rsid w:val="00C770F6"/>
    <w:rsid w:val="00C81011"/>
    <w:rsid w:val="00C82DF4"/>
    <w:rsid w:val="00C85C50"/>
    <w:rsid w:val="00C9273D"/>
    <w:rsid w:val="00C93043"/>
    <w:rsid w:val="00C93BD3"/>
    <w:rsid w:val="00CA014D"/>
    <w:rsid w:val="00CA0D94"/>
    <w:rsid w:val="00CA1F4C"/>
    <w:rsid w:val="00CA28FD"/>
    <w:rsid w:val="00CA4AB9"/>
    <w:rsid w:val="00CB244C"/>
    <w:rsid w:val="00CB425F"/>
    <w:rsid w:val="00CB5BA9"/>
    <w:rsid w:val="00CC4B0D"/>
    <w:rsid w:val="00CC6A10"/>
    <w:rsid w:val="00CD3DB0"/>
    <w:rsid w:val="00CD4A8A"/>
    <w:rsid w:val="00CD5B63"/>
    <w:rsid w:val="00CE0BEC"/>
    <w:rsid w:val="00CE1C11"/>
    <w:rsid w:val="00CE1EA3"/>
    <w:rsid w:val="00CE4A98"/>
    <w:rsid w:val="00CE5E7B"/>
    <w:rsid w:val="00CE67CC"/>
    <w:rsid w:val="00CF00B1"/>
    <w:rsid w:val="00CF40BB"/>
    <w:rsid w:val="00D001C3"/>
    <w:rsid w:val="00D001DA"/>
    <w:rsid w:val="00D0219F"/>
    <w:rsid w:val="00D022A2"/>
    <w:rsid w:val="00D114E2"/>
    <w:rsid w:val="00D13A22"/>
    <w:rsid w:val="00D25D5A"/>
    <w:rsid w:val="00D27F77"/>
    <w:rsid w:val="00D42622"/>
    <w:rsid w:val="00D43472"/>
    <w:rsid w:val="00D44F03"/>
    <w:rsid w:val="00D467DA"/>
    <w:rsid w:val="00D47D87"/>
    <w:rsid w:val="00D50C29"/>
    <w:rsid w:val="00D51FF2"/>
    <w:rsid w:val="00D53B90"/>
    <w:rsid w:val="00D5513E"/>
    <w:rsid w:val="00D5739E"/>
    <w:rsid w:val="00D62BDE"/>
    <w:rsid w:val="00D64314"/>
    <w:rsid w:val="00D71A7B"/>
    <w:rsid w:val="00D71C4B"/>
    <w:rsid w:val="00D74063"/>
    <w:rsid w:val="00D75469"/>
    <w:rsid w:val="00D754AE"/>
    <w:rsid w:val="00D76788"/>
    <w:rsid w:val="00D8582F"/>
    <w:rsid w:val="00D91167"/>
    <w:rsid w:val="00D92792"/>
    <w:rsid w:val="00D9634C"/>
    <w:rsid w:val="00DA02A0"/>
    <w:rsid w:val="00DA1A4B"/>
    <w:rsid w:val="00DA1CB4"/>
    <w:rsid w:val="00DA2844"/>
    <w:rsid w:val="00DA2B87"/>
    <w:rsid w:val="00DA6553"/>
    <w:rsid w:val="00DB0099"/>
    <w:rsid w:val="00DB30D7"/>
    <w:rsid w:val="00DB6600"/>
    <w:rsid w:val="00DB68FA"/>
    <w:rsid w:val="00DC0701"/>
    <w:rsid w:val="00DC0962"/>
    <w:rsid w:val="00DC600B"/>
    <w:rsid w:val="00DD0DEB"/>
    <w:rsid w:val="00DD3EE7"/>
    <w:rsid w:val="00DD419E"/>
    <w:rsid w:val="00DE0C04"/>
    <w:rsid w:val="00DE181B"/>
    <w:rsid w:val="00DE186B"/>
    <w:rsid w:val="00DF1821"/>
    <w:rsid w:val="00DF1F20"/>
    <w:rsid w:val="00DF452C"/>
    <w:rsid w:val="00DF7083"/>
    <w:rsid w:val="00E0188A"/>
    <w:rsid w:val="00E04626"/>
    <w:rsid w:val="00E05AD9"/>
    <w:rsid w:val="00E10277"/>
    <w:rsid w:val="00E10C03"/>
    <w:rsid w:val="00E140DD"/>
    <w:rsid w:val="00E1496E"/>
    <w:rsid w:val="00E15973"/>
    <w:rsid w:val="00E20EDE"/>
    <w:rsid w:val="00E22970"/>
    <w:rsid w:val="00E2313D"/>
    <w:rsid w:val="00E23D44"/>
    <w:rsid w:val="00E25EC7"/>
    <w:rsid w:val="00E26B66"/>
    <w:rsid w:val="00E270D3"/>
    <w:rsid w:val="00E3199B"/>
    <w:rsid w:val="00E3225A"/>
    <w:rsid w:val="00E35D94"/>
    <w:rsid w:val="00E43E88"/>
    <w:rsid w:val="00E53581"/>
    <w:rsid w:val="00E55377"/>
    <w:rsid w:val="00E5537F"/>
    <w:rsid w:val="00E5653F"/>
    <w:rsid w:val="00E65811"/>
    <w:rsid w:val="00E668B3"/>
    <w:rsid w:val="00E67B29"/>
    <w:rsid w:val="00E715C7"/>
    <w:rsid w:val="00E75EE1"/>
    <w:rsid w:val="00E77502"/>
    <w:rsid w:val="00E801C2"/>
    <w:rsid w:val="00E81772"/>
    <w:rsid w:val="00E87D88"/>
    <w:rsid w:val="00E93A8F"/>
    <w:rsid w:val="00E94ED8"/>
    <w:rsid w:val="00E971A8"/>
    <w:rsid w:val="00E97731"/>
    <w:rsid w:val="00EA0485"/>
    <w:rsid w:val="00EA1755"/>
    <w:rsid w:val="00EA1C0B"/>
    <w:rsid w:val="00EA4C24"/>
    <w:rsid w:val="00EB20C9"/>
    <w:rsid w:val="00EB35BC"/>
    <w:rsid w:val="00EB408F"/>
    <w:rsid w:val="00EB46D5"/>
    <w:rsid w:val="00EC1B60"/>
    <w:rsid w:val="00ED2F4B"/>
    <w:rsid w:val="00ED3E07"/>
    <w:rsid w:val="00ED416B"/>
    <w:rsid w:val="00ED7B67"/>
    <w:rsid w:val="00EE76C4"/>
    <w:rsid w:val="00EF03B6"/>
    <w:rsid w:val="00EF0EB9"/>
    <w:rsid w:val="00EF6D9A"/>
    <w:rsid w:val="00F01BD1"/>
    <w:rsid w:val="00F07CBB"/>
    <w:rsid w:val="00F10317"/>
    <w:rsid w:val="00F139AB"/>
    <w:rsid w:val="00F17C5B"/>
    <w:rsid w:val="00F20674"/>
    <w:rsid w:val="00F2082B"/>
    <w:rsid w:val="00F23610"/>
    <w:rsid w:val="00F306B2"/>
    <w:rsid w:val="00F3238E"/>
    <w:rsid w:val="00F3297D"/>
    <w:rsid w:val="00F33E3C"/>
    <w:rsid w:val="00F3525D"/>
    <w:rsid w:val="00F42325"/>
    <w:rsid w:val="00F437F6"/>
    <w:rsid w:val="00F44703"/>
    <w:rsid w:val="00F45FBF"/>
    <w:rsid w:val="00F53D46"/>
    <w:rsid w:val="00F56D2C"/>
    <w:rsid w:val="00F60AD9"/>
    <w:rsid w:val="00F636A8"/>
    <w:rsid w:val="00F70A76"/>
    <w:rsid w:val="00F769A0"/>
    <w:rsid w:val="00F80298"/>
    <w:rsid w:val="00F85E8E"/>
    <w:rsid w:val="00F91AA9"/>
    <w:rsid w:val="00F93923"/>
    <w:rsid w:val="00FA1F8A"/>
    <w:rsid w:val="00FA590D"/>
    <w:rsid w:val="00FA64AC"/>
    <w:rsid w:val="00FA6B86"/>
    <w:rsid w:val="00FA6D0E"/>
    <w:rsid w:val="00FA6F1E"/>
    <w:rsid w:val="00FB253E"/>
    <w:rsid w:val="00FB2844"/>
    <w:rsid w:val="00FB68DE"/>
    <w:rsid w:val="00FC05B3"/>
    <w:rsid w:val="00FC18A0"/>
    <w:rsid w:val="00FC41A8"/>
    <w:rsid w:val="00FD715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B2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66"/>
    <w:rPr>
      <w:sz w:val="24"/>
      <w:szCs w:val="24"/>
    </w:rPr>
  </w:style>
  <w:style w:type="paragraph" w:styleId="1">
    <w:name w:val="heading 1"/>
    <w:basedOn w:val="a"/>
    <w:next w:val="a"/>
    <w:qFormat/>
    <w:rsid w:val="00802C47"/>
    <w:pPr>
      <w:keepNext/>
      <w:tabs>
        <w:tab w:val="left" w:pos="1080"/>
      </w:tabs>
      <w:ind w:firstLine="360"/>
      <w:jc w:val="center"/>
      <w:outlineLvl w:val="0"/>
    </w:pPr>
    <w:rPr>
      <w:rFonts w:ascii="Arial Armenian" w:hAnsi="Arial Armenian"/>
      <w:b/>
      <w:i/>
      <w:spacing w:val="-4"/>
      <w:sz w:val="28"/>
      <w:szCs w:val="28"/>
      <w:lang w:val="en-GB"/>
    </w:rPr>
  </w:style>
  <w:style w:type="paragraph" w:styleId="2">
    <w:name w:val="heading 2"/>
    <w:basedOn w:val="a"/>
    <w:next w:val="a"/>
    <w:qFormat/>
    <w:rsid w:val="00BB12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DF452C"/>
    <w:pPr>
      <w:jc w:val="both"/>
    </w:pPr>
    <w:rPr>
      <w:rFonts w:ascii="Arial Armenian" w:hAnsi="Arial Armenian"/>
      <w:sz w:val="25"/>
      <w:szCs w:val="20"/>
    </w:rPr>
  </w:style>
  <w:style w:type="paragraph" w:styleId="a3">
    <w:name w:val="Body Text"/>
    <w:basedOn w:val="a"/>
    <w:link w:val="a4"/>
    <w:rsid w:val="00DF452C"/>
    <w:pPr>
      <w:spacing w:line="360" w:lineRule="auto"/>
      <w:jc w:val="both"/>
    </w:pPr>
    <w:rPr>
      <w:rFonts w:ascii="Arial Armenian" w:hAnsi="Arial Armenian"/>
    </w:rPr>
  </w:style>
  <w:style w:type="paragraph" w:styleId="22">
    <w:name w:val="Body Text Indent 2"/>
    <w:basedOn w:val="a"/>
    <w:rsid w:val="00903E17"/>
    <w:pPr>
      <w:spacing w:after="120" w:line="480" w:lineRule="auto"/>
      <w:ind w:left="360"/>
    </w:pPr>
  </w:style>
  <w:style w:type="table" w:styleId="a5">
    <w:name w:val="Table Grid"/>
    <w:basedOn w:val="a1"/>
    <w:rsid w:val="003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BB124B"/>
    <w:pPr>
      <w:ind w:left="6480" w:right="923" w:firstLine="720"/>
    </w:pPr>
    <w:rPr>
      <w:rFonts w:ascii="Arial Armenian" w:hAnsi="Arial Armenian"/>
      <w:b/>
      <w:bCs/>
      <w:i/>
      <w:iCs/>
      <w:sz w:val="26"/>
      <w:szCs w:val="20"/>
      <w:u w:val="single"/>
    </w:rPr>
  </w:style>
  <w:style w:type="paragraph" w:styleId="a7">
    <w:name w:val="header"/>
    <w:basedOn w:val="a"/>
    <w:rsid w:val="00BB124B"/>
    <w:pPr>
      <w:tabs>
        <w:tab w:val="center" w:pos="4677"/>
        <w:tab w:val="right" w:pos="9355"/>
      </w:tabs>
    </w:pPr>
    <w:rPr>
      <w:lang w:val="ru-RU" w:eastAsia="ru-RU"/>
    </w:rPr>
  </w:style>
  <w:style w:type="character" w:styleId="a8">
    <w:name w:val="page number"/>
    <w:basedOn w:val="a0"/>
    <w:rsid w:val="00BB124B"/>
  </w:style>
  <w:style w:type="paragraph" w:styleId="3">
    <w:name w:val="Body Text Indent 3"/>
    <w:basedOn w:val="a"/>
    <w:rsid w:val="00BB124B"/>
    <w:pPr>
      <w:spacing w:after="120"/>
      <w:ind w:left="283"/>
    </w:pPr>
    <w:rPr>
      <w:sz w:val="16"/>
      <w:szCs w:val="16"/>
      <w:lang w:val="ru-RU" w:eastAsia="ru-RU"/>
    </w:rPr>
  </w:style>
  <w:style w:type="paragraph" w:customStyle="1" w:styleId="Char">
    <w:name w:val="Char"/>
    <w:basedOn w:val="a"/>
    <w:rsid w:val="00BB124B"/>
    <w:rPr>
      <w:lang w:val="pl-PL" w:eastAsia="pl-PL"/>
    </w:rPr>
  </w:style>
  <w:style w:type="paragraph" w:customStyle="1" w:styleId="a9">
    <w:name w:val="Знак Знак"/>
    <w:basedOn w:val="a"/>
    <w:rsid w:val="00BB1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styleId="aa">
    <w:name w:val="footer"/>
    <w:basedOn w:val="a"/>
    <w:rsid w:val="00BB124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B124B"/>
    <w:pPr>
      <w:spacing w:after="120"/>
    </w:pPr>
    <w:rPr>
      <w:sz w:val="16"/>
      <w:szCs w:val="16"/>
    </w:rPr>
  </w:style>
  <w:style w:type="character" w:customStyle="1" w:styleId="a4">
    <w:name w:val="Основной текст Знак"/>
    <w:link w:val="a3"/>
    <w:rsid w:val="00722FA8"/>
    <w:rPr>
      <w:rFonts w:ascii="Arial Armenian" w:hAnsi="Arial Armenian"/>
      <w:sz w:val="24"/>
      <w:szCs w:val="24"/>
      <w:lang w:val="en-US" w:eastAsia="en-US"/>
    </w:rPr>
  </w:style>
  <w:style w:type="character" w:customStyle="1" w:styleId="21">
    <w:name w:val="Основной текст 2 Знак"/>
    <w:link w:val="20"/>
    <w:rsid w:val="00722FA8"/>
    <w:rPr>
      <w:rFonts w:ascii="Arial Armenian" w:hAnsi="Arial Armenian"/>
      <w:sz w:val="25"/>
      <w:lang w:val="en-US" w:eastAsia="en-US"/>
    </w:rPr>
  </w:style>
  <w:style w:type="paragraph" w:styleId="ab">
    <w:name w:val="Balloon Text"/>
    <w:basedOn w:val="a"/>
    <w:link w:val="ac"/>
    <w:semiHidden/>
    <w:unhideWhenUsed/>
    <w:rsid w:val="00F85E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F85E8E"/>
    <w:rPr>
      <w:rFonts w:ascii="Segoe UI" w:hAnsi="Segoe UI" w:cs="Segoe UI"/>
      <w:sz w:val="18"/>
      <w:szCs w:val="18"/>
      <w:lang w:val="en-US" w:eastAsia="en-US"/>
    </w:rPr>
  </w:style>
  <w:style w:type="character" w:styleId="ad">
    <w:name w:val="Strong"/>
    <w:uiPriority w:val="22"/>
    <w:qFormat/>
    <w:rsid w:val="00A210CA"/>
    <w:rPr>
      <w:b/>
      <w:bCs/>
    </w:rPr>
  </w:style>
  <w:style w:type="character" w:styleId="ae">
    <w:name w:val="Hyperlink"/>
    <w:unhideWhenUsed/>
    <w:rsid w:val="009E50A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E50A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822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î  º  Ô  º  Î  ²  Ü ø</vt:lpstr>
      <vt:lpstr>î  º  Ô  º  Î  ²  Ü ø</vt:lpstr>
    </vt:vector>
  </TitlesOfParts>
  <Company>Compass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 º  Ô  º  Î  ²  Ü ø</dc:title>
  <dc:subject/>
  <dc:creator>User</dc:creator>
  <cp:keywords/>
  <dc:description/>
  <cp:lastModifiedBy>Artur</cp:lastModifiedBy>
  <cp:revision>200</cp:revision>
  <cp:lastPrinted>2024-12-10T07:57:00Z</cp:lastPrinted>
  <dcterms:created xsi:type="dcterms:W3CDTF">2013-08-07T11:52:00Z</dcterms:created>
  <dcterms:modified xsi:type="dcterms:W3CDTF">2025-01-24T12:49:00Z</dcterms:modified>
</cp:coreProperties>
</file>