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681B93EE" w:rsidR="00D6055E" w:rsidRPr="00C31A10" w:rsidRDefault="009E43E5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9E43E5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</w:t>
      </w:r>
      <w:r w:rsidRPr="006A1051">
        <w:rPr>
          <w:rFonts w:ascii="GHEA Grapalat" w:hAnsi="GHEA Grapalat"/>
          <w:sz w:val="24"/>
          <w:szCs w:val="24"/>
          <w:lang w:val="hy-AM"/>
        </w:rPr>
        <w:t xml:space="preserve"> </w:t>
      </w:r>
      <w:r w:rsidR="00CA070B" w:rsidRPr="00C31A10">
        <w:rPr>
          <w:rFonts w:ascii="GHEA Grapalat" w:hAnsi="GHEA Grapalat"/>
          <w:b/>
          <w:bCs/>
          <w:sz w:val="24"/>
          <w:szCs w:val="24"/>
          <w:lang w:val="hy-AM"/>
        </w:rPr>
        <w:t>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AB8462C" w14:textId="0E36D869" w:rsidR="00CA070B" w:rsidRPr="000C49AD" w:rsidRDefault="009E43E5" w:rsidP="00B05F0C">
      <w:pPr>
        <w:pStyle w:val="Default"/>
        <w:jc w:val="both"/>
        <w:rPr>
          <w:rFonts w:eastAsia="Calibri"/>
          <w:b/>
          <w:bCs/>
          <w:lang w:val="hy-AM"/>
        </w:rPr>
      </w:pPr>
      <w:r w:rsidRPr="006A1051">
        <w:rPr>
          <w:rFonts w:ascii="GHEA Grapalat" w:hAnsi="GHEA Grapalat"/>
          <w:lang w:val="hy-AM"/>
        </w:rPr>
        <w:t>Հայաստանի Հանրապետության</w:t>
      </w:r>
      <w:r w:rsidR="00C31A10" w:rsidRPr="00C31A10">
        <w:rPr>
          <w:rFonts w:ascii="GHEA Grapalat" w:hAnsi="GHEA Grapalat"/>
          <w:lang w:val="hy-AM"/>
        </w:rPr>
        <w:t xml:space="preserve"> ներքին գործերի նախարարությունը </w:t>
      </w:r>
      <w:r w:rsidR="00C31A10" w:rsidRPr="00C31A10">
        <w:rPr>
          <w:rFonts w:ascii="GHEA Grapalat" w:hAnsi="GHEA Grapalat"/>
          <w:lang w:val="hy-AM" w:eastAsia="hy-AM"/>
        </w:rPr>
        <w:t>հայտարարում է արտաքին մրցույթ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E4EFB" w:rsidRPr="003E4EFB">
        <w:rPr>
          <w:rFonts w:ascii="GHEA Grapalat" w:hAnsi="GHEA Grapalat"/>
          <w:b/>
          <w:shd w:val="clear" w:color="auto" w:fill="FFFFFF"/>
          <w:lang w:val="hy-AM"/>
        </w:rPr>
        <w:t>Միգրացիայի և քաղաքացիության ծառայության Կապանի բաժնի գլխավոր մասնագետի (ծածկագիրը` 27-3-22</w:t>
      </w:r>
      <w:r w:rsidR="003E4EFB" w:rsidRPr="003E4EFB">
        <w:rPr>
          <w:rFonts w:ascii="Cambria Math" w:hAnsi="Cambria Math" w:cs="Cambria Math"/>
          <w:b/>
          <w:shd w:val="clear" w:color="auto" w:fill="FFFFFF"/>
          <w:lang w:val="hy-AM"/>
        </w:rPr>
        <w:t>․</w:t>
      </w:r>
      <w:r w:rsidR="003E4EFB" w:rsidRPr="003E4EFB">
        <w:rPr>
          <w:rFonts w:ascii="GHEA Grapalat" w:hAnsi="GHEA Grapalat"/>
          <w:b/>
          <w:shd w:val="clear" w:color="auto" w:fill="FFFFFF"/>
          <w:lang w:val="hy-AM"/>
        </w:rPr>
        <w:t>48-Մ2-2)</w:t>
      </w:r>
      <w:r w:rsidR="008563FE" w:rsidRPr="00CA1FA5">
        <w:rPr>
          <w:rFonts w:ascii="GHEA Grapalat" w:hAnsi="GHEA Grapalat"/>
          <w:b/>
          <w:bCs/>
          <w:lang w:val="hy-AM"/>
        </w:rPr>
        <w:t xml:space="preserve"> </w:t>
      </w:r>
      <w:r w:rsidR="00D6055E" w:rsidRPr="00C31A10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1CC82398" w14:textId="2CEC2425" w:rsidR="003E4EFB" w:rsidRPr="003E4EFB" w:rsidRDefault="00D6055E" w:rsidP="003E4EFB">
      <w:pPr>
        <w:pStyle w:val="Default"/>
        <w:rPr>
          <w:rFonts w:ascii="GHEA Grapalat" w:hAnsi="GHEA Grapalat"/>
          <w:b/>
          <w:lang w:val="hy-AM"/>
        </w:rPr>
      </w:pPr>
      <w:r w:rsidRPr="008563FE">
        <w:rPr>
          <w:rFonts w:ascii="GHEA Grapalat" w:hAnsi="GHEA Grapalat"/>
          <w:b/>
          <w:lang w:val="hy-AM"/>
        </w:rPr>
        <w:t>Աշխատավայրը</w:t>
      </w:r>
      <w:r w:rsidRPr="00B05F0C">
        <w:rPr>
          <w:rFonts w:ascii="GHEA Grapalat" w:hAnsi="GHEA Grapalat"/>
          <w:b/>
          <w:lang w:val="hy-AM"/>
        </w:rPr>
        <w:t xml:space="preserve">՝ </w:t>
      </w:r>
      <w:r w:rsidR="00CA1FA5" w:rsidRPr="00B05F0C">
        <w:rPr>
          <w:rFonts w:ascii="GHEA Grapalat" w:hAnsi="GHEA Grapalat"/>
          <w:b/>
          <w:lang w:val="hy-AM"/>
        </w:rPr>
        <w:t xml:space="preserve"> </w:t>
      </w:r>
      <w:r w:rsidR="00437528" w:rsidRPr="00B05F0C">
        <w:rPr>
          <w:b/>
          <w:lang w:val="hy-AM"/>
        </w:rPr>
        <w:t xml:space="preserve"> </w:t>
      </w:r>
      <w:r w:rsidR="00B05F0C" w:rsidRPr="00B05F0C">
        <w:rPr>
          <w:b/>
          <w:lang w:val="hy-AM"/>
        </w:rPr>
        <w:t xml:space="preserve"> </w:t>
      </w:r>
      <w:r w:rsidR="00B05F0C" w:rsidRPr="00B05F0C">
        <w:rPr>
          <w:rFonts w:ascii="GHEA Grapalat" w:hAnsi="GHEA Grapalat"/>
          <w:b/>
          <w:lang w:val="hy-AM"/>
        </w:rPr>
        <w:t>Հայաստան</w:t>
      </w:r>
      <w:r w:rsidR="003E4EFB">
        <w:rPr>
          <w:rFonts w:ascii="GHEA Grapalat" w:hAnsi="GHEA Grapalat"/>
          <w:b/>
          <w:lang w:val="hy-AM"/>
        </w:rPr>
        <w:t>ի Հանրապետություն</w:t>
      </w:r>
      <w:r w:rsidR="00B05F0C" w:rsidRPr="00B05F0C">
        <w:rPr>
          <w:rFonts w:ascii="GHEA Grapalat" w:hAnsi="GHEA Grapalat"/>
          <w:b/>
          <w:lang w:val="hy-AM"/>
        </w:rPr>
        <w:t xml:space="preserve">, </w:t>
      </w:r>
      <w:r w:rsidR="003E4EFB" w:rsidRPr="003E4EFB">
        <w:rPr>
          <w:rFonts w:ascii="GHEA Grapalat" w:hAnsi="GHEA Grapalat"/>
          <w:b/>
          <w:lang w:val="hy-AM"/>
        </w:rPr>
        <w:t>Սյունիքի մարզ, ք. Կապան, Երկաթուղայինների փ., շ. 4</w:t>
      </w:r>
    </w:p>
    <w:p w14:paraId="70043746" w14:textId="450A4F11" w:rsidR="00A97203" w:rsidRDefault="00A97203" w:rsidP="00B05F0C">
      <w:pPr>
        <w:pStyle w:val="Default"/>
        <w:rPr>
          <w:rFonts w:ascii="GHEA Grapalat" w:hAnsi="GHEA Grapalat"/>
          <w:b/>
          <w:lang w:val="hy-AM"/>
        </w:rPr>
      </w:pPr>
    </w:p>
    <w:p w14:paraId="4778CBC1" w14:textId="4770B593" w:rsidR="00A97203" w:rsidRPr="001B064F" w:rsidRDefault="00A97203" w:rsidP="00A97203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Արտաքին մրցույթին կարող են մասնակցել </w:t>
      </w:r>
      <w:r w:rsidRPr="006A105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1FFCFCBE" w14:textId="77777777" w:rsidR="00A97203" w:rsidRDefault="00A97203" w:rsidP="00B05F0C">
      <w:pPr>
        <w:pStyle w:val="Default"/>
        <w:rPr>
          <w:rFonts w:ascii="GHEA Grapalat" w:hAnsi="GHEA Grapalat"/>
          <w:b/>
          <w:lang w:val="hy-AM"/>
        </w:rPr>
      </w:pPr>
    </w:p>
    <w:p w14:paraId="3A031AE7" w14:textId="77777777" w:rsidR="00B05F0C" w:rsidRPr="00B05F0C" w:rsidRDefault="00B05F0C" w:rsidP="00B05F0C">
      <w:pPr>
        <w:pStyle w:val="Default"/>
        <w:rPr>
          <w:b/>
          <w:lang w:val="hy-AM"/>
        </w:rPr>
      </w:pPr>
    </w:p>
    <w:p w14:paraId="4A07516C" w14:textId="62CCCDFD" w:rsidR="00D6055E" w:rsidRDefault="003E4EFB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3E4EFB">
        <w:rPr>
          <w:rFonts w:ascii="GHEA Grapalat" w:hAnsi="GHEA Grapalat"/>
          <w:b/>
          <w:shd w:val="clear" w:color="auto" w:fill="FFFFFF"/>
          <w:lang w:val="hy-AM"/>
        </w:rPr>
        <w:t>Միգրացիայի և քաղաքացիության ծառայության Կապանի բաժնի գլխավոր մասնագետի (ծածկագիրը` 27-3-22</w:t>
      </w:r>
      <w:r w:rsidRPr="003E4EFB">
        <w:rPr>
          <w:rFonts w:ascii="Cambria Math" w:hAnsi="Cambria Math" w:cs="Cambria Math"/>
          <w:b/>
          <w:shd w:val="clear" w:color="auto" w:fill="FFFFFF"/>
          <w:lang w:val="hy-AM"/>
        </w:rPr>
        <w:t>․</w:t>
      </w:r>
      <w:r w:rsidRPr="003E4EFB">
        <w:rPr>
          <w:rFonts w:ascii="GHEA Grapalat" w:hAnsi="GHEA Grapalat"/>
          <w:b/>
          <w:shd w:val="clear" w:color="auto" w:fill="FFFFFF"/>
          <w:lang w:val="hy-AM"/>
        </w:rPr>
        <w:t>48-Մ2-2)</w:t>
      </w:r>
      <w:r w:rsidRPr="00CA1FA5">
        <w:rPr>
          <w:rFonts w:ascii="GHEA Grapalat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D0CE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4E72F76E" w:rsidR="00D6055E" w:rsidRDefault="003E4EFB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3E4EFB">
        <w:rPr>
          <w:rFonts w:ascii="GHEA Grapalat" w:hAnsi="GHEA Grapalat"/>
          <w:b/>
          <w:shd w:val="clear" w:color="auto" w:fill="FFFFFF"/>
          <w:lang w:val="hy-AM"/>
        </w:rPr>
        <w:t>Միգրացիայի և քաղաքացիության ծառայության Կապանի բաժնի գլխավոր մասնագետի (ծածկագիրը` 27-3-22</w:t>
      </w:r>
      <w:r w:rsidRPr="003E4EFB">
        <w:rPr>
          <w:rFonts w:ascii="Cambria Math" w:hAnsi="Cambria Math" w:cs="Cambria Math"/>
          <w:b/>
          <w:shd w:val="clear" w:color="auto" w:fill="FFFFFF"/>
          <w:lang w:val="hy-AM"/>
        </w:rPr>
        <w:t>․</w:t>
      </w:r>
      <w:r w:rsidRPr="003E4EFB">
        <w:rPr>
          <w:rFonts w:ascii="GHEA Grapalat" w:hAnsi="GHEA Grapalat"/>
          <w:b/>
          <w:shd w:val="clear" w:color="auto" w:fill="FFFFFF"/>
          <w:lang w:val="hy-AM"/>
        </w:rPr>
        <w:t>48-Մ2-2)</w:t>
      </w:r>
      <w:r w:rsidR="00B05F0C" w:rsidRPr="00CA1FA5">
        <w:rPr>
          <w:rFonts w:ascii="GHEA Grapalat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</w:t>
      </w:r>
      <w:r w:rsidR="003C35D1" w:rsidRPr="006A1051">
        <w:rPr>
          <w:rFonts w:ascii="GHEA Grapalat" w:hAnsi="GHEA Grapalat"/>
          <w:lang w:val="hy-AM"/>
        </w:rPr>
        <w:t xml:space="preserve">Հայաստանի Հանրապետության </w:t>
      </w:r>
      <w:r w:rsidR="00D6055E" w:rsidRPr="00BD0CEF">
        <w:rPr>
          <w:rFonts w:ascii="GHEA Grapalat" w:hAnsi="GHEA Grapalat" w:cs="Sylfaen"/>
          <w:lang w:val="hy-AM"/>
        </w:rPr>
        <w:t xml:space="preserve">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>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0F38EF5B" w:rsidR="00D6055E" w:rsidRPr="00AF73B8" w:rsidRDefault="003E4EFB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3E4EFB">
        <w:rPr>
          <w:rFonts w:ascii="GHEA Grapalat" w:hAnsi="GHEA Grapalat"/>
          <w:b/>
          <w:bCs/>
          <w:lang w:val="hy-AM" w:eastAsia="hy-AM"/>
        </w:rPr>
        <w:t>Միգրացիայի և քաղաքացիության ծառայության Կապանի բաժնի գլխավոր մասնագետի (ծածկագիրը` 27-3-22</w:t>
      </w:r>
      <w:r w:rsidRPr="003E4EFB">
        <w:rPr>
          <w:rFonts w:ascii="Cambria Math" w:hAnsi="Cambria Math" w:cs="Cambria Math"/>
          <w:b/>
          <w:bCs/>
          <w:lang w:val="hy-AM" w:eastAsia="hy-AM"/>
        </w:rPr>
        <w:t>․</w:t>
      </w:r>
      <w:r w:rsidRPr="003E4EFB">
        <w:rPr>
          <w:rFonts w:ascii="GHEA Grapalat" w:hAnsi="GHEA Grapalat"/>
          <w:b/>
          <w:bCs/>
          <w:lang w:val="hy-AM" w:eastAsia="hy-AM"/>
        </w:rPr>
        <w:t xml:space="preserve">48-Մ2-2)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E754388" w14:textId="526E8E23" w:rsidR="00281CA2" w:rsidRPr="00281CA2" w:rsidRDefault="00281CA2" w:rsidP="00281CA2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81CA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3E4E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27</w:t>
      </w:r>
      <w:r w:rsidRPr="00281CA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3E4E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</w:t>
      </w:r>
      <w:r w:rsidRPr="00281CA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3E4EF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281CA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199FEC6" w14:textId="6B6F3F14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թեստավորման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81CA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52D3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թվականի </w:t>
      </w:r>
      <w:r w:rsidR="003E4EFB">
        <w:rPr>
          <w:rFonts w:ascii="GHEA Grapalat" w:hAnsi="GHEA Grapalat" w:cs="Sylfaen"/>
          <w:b/>
          <w:sz w:val="24"/>
          <w:szCs w:val="24"/>
          <w:lang w:val="hy-AM"/>
        </w:rPr>
        <w:t>փետր</w:t>
      </w:r>
      <w:r w:rsidR="00281CA2">
        <w:rPr>
          <w:rFonts w:ascii="GHEA Grapalat" w:hAnsi="GHEA Grapalat" w:cs="Sylfaen"/>
          <w:b/>
          <w:sz w:val="24"/>
          <w:szCs w:val="24"/>
          <w:lang w:val="hy-AM"/>
        </w:rPr>
        <w:t>վա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րի</w:t>
      </w:r>
      <w:r w:rsidR="00652D3F" w:rsidRPr="00652D3F">
        <w:rPr>
          <w:rFonts w:ascii="GHEA Grapalat" w:hAnsi="GHEA Grapalat" w:cs="Sylfaen"/>
          <w:b/>
          <w:color w:val="FF0000"/>
          <w:sz w:val="24"/>
          <w:szCs w:val="24"/>
          <w:lang w:val="hy-AM"/>
        </w:rPr>
        <w:t xml:space="preserve"> </w:t>
      </w:r>
      <w:r w:rsidR="003E4EFB">
        <w:rPr>
          <w:rFonts w:ascii="GHEA Grapalat" w:hAnsi="GHEA Grapalat" w:cs="Sylfaen"/>
          <w:b/>
          <w:sz w:val="24"/>
          <w:szCs w:val="24"/>
          <w:lang w:val="hy-AM"/>
        </w:rPr>
        <w:t>25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AF73B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E4EFB">
        <w:rPr>
          <w:rFonts w:ascii="GHEA Grapalat" w:hAnsi="GHEA Grapalat" w:cs="Sylfaen"/>
          <w:b/>
          <w:sz w:val="24"/>
          <w:szCs w:val="24"/>
          <w:lang w:val="hy-AM"/>
        </w:rPr>
        <w:t>09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3E4EFB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B05F0C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-ին</w:t>
      </w:r>
      <w:r w:rsidRPr="00652D3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="00021628" w:rsidRPr="00021628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</w:t>
      </w:r>
      <w:r w:rsidR="006838AF">
        <w:rPr>
          <w:rFonts w:ascii="GHEA Grapalat" w:hAnsi="GHEA Grapalat"/>
          <w:b/>
          <w:bCs/>
          <w:sz w:val="24"/>
          <w:szCs w:val="24"/>
          <w:lang w:val="hy-AM"/>
        </w:rPr>
        <w:t>ու</w:t>
      </w:r>
      <w:r w:rsidR="00021628" w:rsidRPr="00021628">
        <w:rPr>
          <w:rFonts w:ascii="GHEA Grapalat" w:hAnsi="GHEA Grapalat"/>
          <w:b/>
          <w:bCs/>
          <w:sz w:val="24"/>
          <w:szCs w:val="24"/>
          <w:lang w:val="hy-AM"/>
        </w:rPr>
        <w:t>ն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7A0BBD0C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281CA2" w:rsidRPr="00281CA2">
        <w:rPr>
          <w:rFonts w:ascii="GHEA Grapalat" w:hAnsi="GHEA Grapalat" w:cs="Helvetica"/>
          <w:b/>
          <w:sz w:val="24"/>
          <w:szCs w:val="24"/>
          <w:lang w:val="hy-AM"/>
        </w:rPr>
        <w:t xml:space="preserve">2025 թվականի </w:t>
      </w:r>
      <w:r w:rsidR="003E4EFB">
        <w:rPr>
          <w:rFonts w:ascii="GHEA Grapalat" w:hAnsi="GHEA Grapalat" w:cs="Sylfaen"/>
          <w:b/>
          <w:sz w:val="24"/>
          <w:szCs w:val="24"/>
          <w:lang w:val="hy-AM"/>
        </w:rPr>
        <w:t>փետրվա</w:t>
      </w:r>
      <w:r w:rsidR="003E4EFB" w:rsidRPr="00652D3F">
        <w:rPr>
          <w:rFonts w:ascii="GHEA Grapalat" w:hAnsi="GHEA Grapalat" w:cs="Sylfaen"/>
          <w:b/>
          <w:sz w:val="24"/>
          <w:szCs w:val="24"/>
          <w:lang w:val="hy-AM"/>
        </w:rPr>
        <w:t>րի</w:t>
      </w:r>
      <w:r w:rsidR="003E4EFB" w:rsidRPr="00652D3F">
        <w:rPr>
          <w:rFonts w:ascii="GHEA Grapalat" w:hAnsi="GHEA Grapalat" w:cs="Sylfaen"/>
          <w:b/>
          <w:color w:val="FF0000"/>
          <w:sz w:val="24"/>
          <w:szCs w:val="24"/>
          <w:lang w:val="hy-AM"/>
        </w:rPr>
        <w:t xml:space="preserve"> </w:t>
      </w:r>
      <w:r w:rsidR="003E4EF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CA7524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3E4EFB" w:rsidRPr="00652D3F">
        <w:rPr>
          <w:rFonts w:ascii="GHEA Grapalat" w:hAnsi="GHEA Grapalat" w:cs="Sylfaen"/>
          <w:b/>
          <w:sz w:val="24"/>
          <w:szCs w:val="24"/>
          <w:lang w:val="hy-AM"/>
        </w:rPr>
        <w:t xml:space="preserve">-ին՝ 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ժամը 1</w:t>
      </w:r>
      <w:r w:rsidR="003E4EFB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3E4EFB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0-ին</w:t>
      </w:r>
      <w:r w:rsidRPr="00E038EE">
        <w:rPr>
          <w:rFonts w:ascii="GHEA Grapalat" w:hAnsi="GHEA Grapalat" w:cs="Helvetica"/>
          <w:b/>
          <w:sz w:val="24"/>
          <w:szCs w:val="24"/>
          <w:lang w:val="hy-AM"/>
        </w:rPr>
        <w:t>,</w:t>
      </w:r>
      <w:r w:rsidRPr="00652D3F">
        <w:rPr>
          <w:rFonts w:ascii="GHEA Grapalat" w:hAnsi="GHEA Grapalat" w:cs="Helvetica"/>
          <w:bCs/>
          <w:sz w:val="24"/>
          <w:szCs w:val="24"/>
          <w:lang w:val="hy-AM"/>
        </w:rPr>
        <w:t xml:space="preserve"> </w:t>
      </w:r>
      <w:r w:rsidR="00021628" w:rsidRPr="00021628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</w:t>
      </w:r>
      <w:r w:rsidR="006838AF">
        <w:rPr>
          <w:rFonts w:ascii="GHEA Grapalat" w:hAnsi="GHEA Grapalat"/>
          <w:b/>
          <w:bCs/>
          <w:sz w:val="24"/>
          <w:szCs w:val="24"/>
          <w:lang w:val="hy-AM"/>
        </w:rPr>
        <w:t>ու</w:t>
      </w:r>
      <w:r w:rsidR="00021628" w:rsidRPr="00021628">
        <w:rPr>
          <w:rFonts w:ascii="GHEA Grapalat" w:hAnsi="GHEA Grapalat"/>
          <w:b/>
          <w:bCs/>
          <w:sz w:val="24"/>
          <w:szCs w:val="24"/>
          <w:lang w:val="hy-AM"/>
        </w:rPr>
        <w:t>ն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706161F" w14:textId="4B8DF909" w:rsidR="00281CA2" w:rsidRPr="00281CA2" w:rsidRDefault="00D6055E" w:rsidP="00281CA2">
      <w:pPr>
        <w:spacing w:after="0" w:line="240" w:lineRule="auto"/>
        <w:jc w:val="both"/>
        <w:rPr>
          <w:rFonts w:ascii="GHEA Grapalat" w:hAnsi="GHEA Grapalat" w:cs="Helvetica"/>
          <w:b/>
          <w:bCs/>
          <w:sz w:val="24"/>
          <w:szCs w:val="24"/>
          <w:lang w:val="af-ZA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B05F0C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267072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B05F0C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05F0C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05F0C">
        <w:rPr>
          <w:rFonts w:ascii="GHEA Grapalat" w:eastAsia="Times New Roman" w:hAnsi="GHEA Grapalat" w:cs="Noto Sans"/>
          <w:sz w:val="24"/>
          <w:szCs w:val="24"/>
          <w:lang w:val="hy-AM" w:eastAsia="en-GB"/>
        </w:rPr>
        <w:t>յոթանասուներկու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="00281CA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81CA2" w:rsidRPr="00281CA2">
        <w:rPr>
          <w:rFonts w:ascii="GHEA Grapalat" w:hAnsi="GHEA Grapalat" w:cs="Helvetica"/>
          <w:sz w:val="24"/>
          <w:szCs w:val="24"/>
          <w:lang w:val="hy-AM"/>
        </w:rPr>
        <w:t>(ներառյալ հարկերը)</w:t>
      </w:r>
      <w:r w:rsidR="00281CA2" w:rsidRPr="00281CA2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719F0519" w14:textId="2F8B75AF" w:rsidR="00D6055E" w:rsidRPr="00C23AA3" w:rsidRDefault="00D6055E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4F56F2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85078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CA1FA5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632B8D2B" w14:textId="344364EE" w:rsidR="008563FE" w:rsidRPr="00F97D92" w:rsidRDefault="00CA7524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9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18D38E0E" w14:textId="77777777" w:rsidR="008563FE" w:rsidRPr="00F97D92" w:rsidRDefault="00CA7524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0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06FD63FD" w14:textId="77777777" w:rsidR="008563FE" w:rsidRPr="00F97D92" w:rsidRDefault="00CA7524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1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Բարեվարքություն</w:t>
        </w:r>
      </w:hyperlink>
    </w:p>
    <w:p w14:paraId="41F19D8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97A9C44" w14:textId="5506E553" w:rsidR="008563FE" w:rsidRPr="00F97D92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5FC9B258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Կոնֆլիկտների կառավարում</w:t>
      </w:r>
    </w:p>
    <w:p w14:paraId="57CBCB69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0475522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0B99D8F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28252684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7A4EC718" w14:textId="46F435D2" w:rsidR="003A4C51" w:rsidRPr="001E21A9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</w:pPr>
      <w:r w:rsidRPr="001E21A9"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  <w:t>ՄԱՍՆԱԳԻՏԱԿԱՆ ԳԻՏԵԼԻՔՆԵՐ</w:t>
      </w:r>
    </w:p>
    <w:p w14:paraId="4FEB9B3F" w14:textId="47CCD214" w:rsidR="003A4C51" w:rsidRPr="0005425D" w:rsidRDefault="009E43E5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A105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CA7524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0D66AD16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038EE" w:rsidRPr="00E038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CA7524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3" w:history="1"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AF66C80" w14:textId="77777777" w:rsidR="00D43733" w:rsidRPr="00D43733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D43733" w:rsidRPr="00D4373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1, 8, 9, 10, 11, 12, 13, 13</w:t>
      </w:r>
      <w:r w:rsidR="00D43733" w:rsidRPr="00D43733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D43733" w:rsidRPr="00D4373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1, 14, 18, 23, 24, 27</w:t>
      </w:r>
    </w:p>
    <w:p w14:paraId="21690AFA" w14:textId="6A86A860" w:rsidR="00E46682" w:rsidRPr="0005425D" w:rsidRDefault="00CA7524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4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CA7524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CA7524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0542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CA7524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7" w:history="1"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CA7524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891E78" w:rsidRDefault="00CA7524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arlis.am/DocumentView.aspx?DocID=190392</w:t>
        </w:r>
      </w:hyperlink>
    </w:p>
    <w:p w14:paraId="63A93919" w14:textId="57F067C9" w:rsidR="00421892" w:rsidRPr="0005425D" w:rsidRDefault="00CA7524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0" w:tgtFrame="_blank" w:history="1">
        <w:r w:rsidR="00421892" w:rsidRPr="0005425D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Վարչարարության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2726ED64" w:rsidR="00421892" w:rsidRDefault="00CA7524" w:rsidP="002247FB">
      <w:pPr>
        <w:spacing w:after="0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hyperlink r:id="rId21" w:history="1"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1B6DDE03" w14:textId="00B98F40" w:rsidR="006303DA" w:rsidRPr="00D43733" w:rsidRDefault="006303DA" w:rsidP="002247FB">
      <w:pPr>
        <w:spacing w:after="0"/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</w:pPr>
      <w:r w:rsidRPr="00D43733">
        <w:rPr>
          <w:lang w:val="hy-AM"/>
        </w:rPr>
        <w:br/>
      </w:r>
      <w:r w:rsidRPr="00D43733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Pr="00D4373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Օտարերկրացիների</w:t>
      </w:r>
      <w:r w:rsidRPr="00D437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4373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</w:t>
      </w:r>
      <w:r w:rsidRPr="00D437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Pr="00D4373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D437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4373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</w:p>
    <w:p w14:paraId="202FFADF" w14:textId="401C83F2" w:rsidR="006303DA" w:rsidRPr="00D43733" w:rsidRDefault="006303DA" w:rsidP="002247FB">
      <w:pPr>
        <w:spacing w:after="0"/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</w:pPr>
      <w:r w:rsidRPr="00D4373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(</w:t>
      </w:r>
      <w:r w:rsidRPr="00D43733">
        <w:rPr>
          <w:rFonts w:ascii="GHEA Grapalat" w:hAnsi="GHEA Grapalat" w:cs="Times New Roman"/>
          <w:color w:val="575962"/>
          <w:sz w:val="24"/>
          <w:szCs w:val="24"/>
          <w:shd w:val="clear" w:color="auto" w:fill="FFFFFF"/>
          <w:lang w:val="hy-AM"/>
        </w:rPr>
        <w:t>Հոդվածներ՝</w:t>
      </w:r>
      <w:r w:rsidRPr="00D4373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 xml:space="preserve"> 3, 7, 8, 30, 31, 32, 34</w:t>
      </w:r>
      <w:r w:rsidRPr="00D43733">
        <w:rPr>
          <w:rFonts w:ascii="GHEA Grapalat" w:hAnsi="GHEA Grapalat" w:cs="Times New Roman"/>
          <w:color w:val="575962"/>
          <w:sz w:val="24"/>
          <w:szCs w:val="24"/>
          <w:shd w:val="clear" w:color="auto" w:fill="FFFFFF"/>
          <w:lang w:val="hy-AM"/>
        </w:rPr>
        <w:t>։</w:t>
      </w:r>
      <w:r w:rsidRPr="00D4373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)</w:t>
      </w:r>
    </w:p>
    <w:p w14:paraId="1825F8CE" w14:textId="0ADEF32A" w:rsidR="006303DA" w:rsidRDefault="00CA7524" w:rsidP="002247FB">
      <w:pPr>
        <w:spacing w:after="0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hyperlink r:id="rId22" w:history="1">
        <w:r w:rsidR="00D403D2" w:rsidRPr="00E37EA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https://www.arlis.am/documentview.aspx?docid=183150</w:t>
        </w:r>
      </w:hyperlink>
    </w:p>
    <w:p w14:paraId="6826ADBD" w14:textId="77777777" w:rsidR="00D403D2" w:rsidRPr="00D43733" w:rsidRDefault="00D403D2" w:rsidP="002247FB">
      <w:pPr>
        <w:spacing w:after="0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7FD75617" w14:textId="682F1537" w:rsidR="00550E0B" w:rsidRPr="002247FB" w:rsidRDefault="00CA7524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լրամշակված հրատարակություն, Լիմուշ հրատարակչություն, Երևան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CA7524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4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CA1FA5">
      <w:pgSz w:w="12240" w:h="15840"/>
      <w:pgMar w:top="426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21628"/>
    <w:rsid w:val="0005425D"/>
    <w:rsid w:val="000904BB"/>
    <w:rsid w:val="00093BED"/>
    <w:rsid w:val="000A7127"/>
    <w:rsid w:val="000B4A05"/>
    <w:rsid w:val="000C49AD"/>
    <w:rsid w:val="000E6E4A"/>
    <w:rsid w:val="000F19BA"/>
    <w:rsid w:val="000F2AB4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21A9"/>
    <w:rsid w:val="001E7EBC"/>
    <w:rsid w:val="001F0F21"/>
    <w:rsid w:val="002247FB"/>
    <w:rsid w:val="00234AF1"/>
    <w:rsid w:val="00281CA2"/>
    <w:rsid w:val="002A42D5"/>
    <w:rsid w:val="002B0B45"/>
    <w:rsid w:val="002F19A7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C35D1"/>
    <w:rsid w:val="003E3F23"/>
    <w:rsid w:val="003E4EFB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65F88"/>
    <w:rsid w:val="004818AD"/>
    <w:rsid w:val="00497EB4"/>
    <w:rsid w:val="004B6BAA"/>
    <w:rsid w:val="004C794F"/>
    <w:rsid w:val="004D348C"/>
    <w:rsid w:val="004F4E62"/>
    <w:rsid w:val="00550E0B"/>
    <w:rsid w:val="00552F12"/>
    <w:rsid w:val="0059544C"/>
    <w:rsid w:val="005B570E"/>
    <w:rsid w:val="005E6934"/>
    <w:rsid w:val="005F7A25"/>
    <w:rsid w:val="00603868"/>
    <w:rsid w:val="00620F17"/>
    <w:rsid w:val="006303DA"/>
    <w:rsid w:val="00652D3F"/>
    <w:rsid w:val="00657257"/>
    <w:rsid w:val="006838AF"/>
    <w:rsid w:val="00690CED"/>
    <w:rsid w:val="0069343F"/>
    <w:rsid w:val="006D259C"/>
    <w:rsid w:val="006D7F0A"/>
    <w:rsid w:val="007268AB"/>
    <w:rsid w:val="00743D96"/>
    <w:rsid w:val="007549C8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137E5"/>
    <w:rsid w:val="009155FB"/>
    <w:rsid w:val="00955525"/>
    <w:rsid w:val="009735DB"/>
    <w:rsid w:val="00974541"/>
    <w:rsid w:val="009751E3"/>
    <w:rsid w:val="00992FA2"/>
    <w:rsid w:val="00995819"/>
    <w:rsid w:val="009B1E6C"/>
    <w:rsid w:val="009B6568"/>
    <w:rsid w:val="009E43E5"/>
    <w:rsid w:val="009E6108"/>
    <w:rsid w:val="00A369B7"/>
    <w:rsid w:val="00A71981"/>
    <w:rsid w:val="00A95DD2"/>
    <w:rsid w:val="00A97203"/>
    <w:rsid w:val="00AA0A0E"/>
    <w:rsid w:val="00AE005D"/>
    <w:rsid w:val="00AF73B8"/>
    <w:rsid w:val="00B016DF"/>
    <w:rsid w:val="00B05F0C"/>
    <w:rsid w:val="00B33772"/>
    <w:rsid w:val="00B52F53"/>
    <w:rsid w:val="00B85F17"/>
    <w:rsid w:val="00B86E20"/>
    <w:rsid w:val="00B903B0"/>
    <w:rsid w:val="00B93D57"/>
    <w:rsid w:val="00BA302A"/>
    <w:rsid w:val="00BD0CEF"/>
    <w:rsid w:val="00BD1DD0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A7524"/>
    <w:rsid w:val="00CC7493"/>
    <w:rsid w:val="00CC75E8"/>
    <w:rsid w:val="00CD25D0"/>
    <w:rsid w:val="00CF11FD"/>
    <w:rsid w:val="00D24C8B"/>
    <w:rsid w:val="00D30079"/>
    <w:rsid w:val="00D32960"/>
    <w:rsid w:val="00D403D2"/>
    <w:rsid w:val="00D4290E"/>
    <w:rsid w:val="00D43733"/>
    <w:rsid w:val="00D6055E"/>
    <w:rsid w:val="00D608CE"/>
    <w:rsid w:val="00D70B5A"/>
    <w:rsid w:val="00D83F54"/>
    <w:rsid w:val="00D96540"/>
    <w:rsid w:val="00DA3031"/>
    <w:rsid w:val="00DE648E"/>
    <w:rsid w:val="00DE6B5F"/>
    <w:rsid w:val="00E038EE"/>
    <w:rsid w:val="00E46682"/>
    <w:rsid w:val="00ED3D87"/>
    <w:rsid w:val="00F10205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93804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24" Type="http://schemas.openxmlformats.org/officeDocument/2006/relationships/hyperlink" Target="http://www.parliament.am/library/books/gravor-khosq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3134" TargetMode="External"/><Relationship Id="rId23" Type="http://schemas.openxmlformats.org/officeDocument/2006/relationships/hyperlink" Target="http://fliphtml5.com/fumf/egdx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87796" TargetMode="External"/><Relationship Id="rId22" Type="http://schemas.openxmlformats.org/officeDocument/2006/relationships/hyperlink" Target="https://www.arlis.am/documentview.aspx?docid=1831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kadrer3</cp:lastModifiedBy>
  <cp:revision>129</cp:revision>
  <cp:lastPrinted>2024-08-29T11:32:00Z</cp:lastPrinted>
  <dcterms:created xsi:type="dcterms:W3CDTF">2024-05-29T12:42:00Z</dcterms:created>
  <dcterms:modified xsi:type="dcterms:W3CDTF">2025-01-20T07:40:00Z</dcterms:modified>
</cp:coreProperties>
</file>