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4D682" w14:textId="3B003B1D" w:rsidR="00FC34F9" w:rsidRPr="005B6B82" w:rsidRDefault="00FC34F9" w:rsidP="00FC34F9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6E5F445" w14:textId="78993887" w:rsidR="00FC34F9" w:rsidRPr="005B6B82" w:rsidRDefault="00FC34F9" w:rsidP="00FC34F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</w:rPr>
        <w:t xml:space="preserve">Հաստատված է </w:t>
      </w:r>
      <w:r w:rsidR="00D42B4E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7ED8D9FF" w14:textId="76C7F4AF" w:rsidR="00FC34F9" w:rsidRPr="005B6B82" w:rsidRDefault="00FC34F9" w:rsidP="00FC34F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</w:t>
      </w:r>
      <w:r w:rsidRPr="000872C6">
        <w:rPr>
          <w:rFonts w:ascii="GHEA Grapalat" w:hAnsi="GHEA Grapalat" w:cs="Sylfaen"/>
          <w:sz w:val="20"/>
          <w:szCs w:val="20"/>
          <w:lang w:val="hy-AM"/>
        </w:rPr>
        <w:t>2</w:t>
      </w:r>
      <w:r w:rsidR="00D42B4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թ.  </w:t>
      </w:r>
      <w:r w:rsidR="00D42B4E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N  հրամանով</w:t>
      </w:r>
    </w:p>
    <w:p w14:paraId="3804E148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2E435ADA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90132E9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DDA897" w14:textId="77777777" w:rsidR="00670FED" w:rsidRPr="005B6B82" w:rsidRDefault="00670FED" w:rsidP="00670FE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9381BC5" w14:textId="06998924" w:rsidR="00171ABB" w:rsidRPr="00091727" w:rsidRDefault="00670FED" w:rsidP="00670FE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3D21"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>
        <w:rPr>
          <w:rFonts w:ascii="GHEA Grapalat" w:hAnsi="GHEA Grapalat"/>
          <w:b/>
          <w:sz w:val="20"/>
          <w:szCs w:val="20"/>
          <w:lang w:val="hy-AM"/>
        </w:rPr>
        <w:t>ՄԵՂՐՈՒ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ՀՐՇԵՋ-ՓՐԿԱՐԱՐԱԿԱՆ ՋՈԿԱՏԻ </w:t>
      </w:r>
      <w:r w:rsidR="0028007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</w:t>
      </w:r>
      <w:r w:rsidR="00091727" w:rsidRPr="000917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ՊԵՏ</w:t>
      </w:r>
    </w:p>
    <w:p w14:paraId="288E567E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98F843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42791009" w14:textId="77777777" w:rsidR="00530DBA" w:rsidRPr="005B6B82" w:rsidRDefault="005B495D" w:rsidP="00CE0F1C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BC865A8" w14:textId="58F14726" w:rsidR="00CE0F1C" w:rsidRPr="002417E8" w:rsidRDefault="00D42B4E" w:rsidP="00CE0F1C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670FE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670FED">
        <w:rPr>
          <w:rFonts w:ascii="GHEA Grapalat" w:hAnsi="GHEA Grapalat"/>
          <w:color w:val="000000"/>
          <w:sz w:val="20"/>
          <w:szCs w:val="20"/>
        </w:rPr>
        <w:t xml:space="preserve">թյան </w:t>
      </w:r>
      <w:r w:rsidR="00670FED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670FE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70FE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70FE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70FE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670FE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Մեղրու</w:t>
      </w:r>
      <w:r w:rsidR="00670FED" w:rsidRPr="00F1477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70FE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70FE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70FE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70FE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70FE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70FED"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 w:rsidR="00670FED">
        <w:rPr>
          <w:rFonts w:ascii="GHEA Grapalat" w:hAnsi="GHEA Grapalat"/>
          <w:color w:val="000000"/>
          <w:sz w:val="20"/>
          <w:szCs w:val="20"/>
        </w:rPr>
        <w:t>Ջոկատ</w:t>
      </w:r>
      <w:r w:rsidR="00670FE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370EC">
        <w:rPr>
          <w:rFonts w:ascii="GHEA Grapalat" w:hAnsi="GHEA Grapalat"/>
          <w:color w:val="000000"/>
          <w:sz w:val="20"/>
          <w:szCs w:val="20"/>
        </w:rPr>
        <w:t xml:space="preserve"> </w:t>
      </w:r>
      <w:r w:rsidR="00280074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CB44B0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պետ</w:t>
      </w:r>
      <w:r w:rsidR="00CB40A5" w:rsidRPr="00CE0F1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417E8" w:rsidRPr="002417E8">
        <w:rPr>
          <w:rFonts w:ascii="GHEA Grapalat" w:hAnsi="GHEA Grapalat"/>
          <w:sz w:val="20"/>
          <w:szCs w:val="20"/>
        </w:rPr>
        <w:t>(</w:t>
      </w:r>
      <w:r w:rsidR="002417E8" w:rsidRPr="006921E9">
        <w:rPr>
          <w:rFonts w:ascii="GHEA Grapalat" w:hAnsi="GHEA Grapalat"/>
          <w:sz w:val="20"/>
          <w:szCs w:val="20"/>
        </w:rPr>
        <w:t>ծածկագիր</w:t>
      </w:r>
      <w:r w:rsidR="002417E8" w:rsidRPr="002417E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2417E8" w:rsidRPr="002417E8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2417E8" w:rsidRPr="006921E9">
        <w:rPr>
          <w:rFonts w:ascii="GHEA Grapalat" w:hAnsi="GHEA Grapalat"/>
          <w:sz w:val="20"/>
          <w:szCs w:val="20"/>
        </w:rPr>
        <w:t>ՓԾ</w:t>
      </w:r>
      <w:r w:rsidR="002417E8" w:rsidRPr="002417E8">
        <w:rPr>
          <w:rFonts w:ascii="GHEA Grapalat" w:hAnsi="GHEA Grapalat"/>
          <w:sz w:val="20"/>
          <w:szCs w:val="20"/>
        </w:rPr>
        <w:t>-26.9-</w:t>
      </w:r>
      <w:r w:rsidR="002417E8" w:rsidRPr="006921E9">
        <w:rPr>
          <w:rFonts w:ascii="GHEA Grapalat" w:hAnsi="GHEA Grapalat"/>
          <w:sz w:val="20"/>
          <w:szCs w:val="20"/>
        </w:rPr>
        <w:t>Կ</w:t>
      </w:r>
      <w:r w:rsidR="003A4953">
        <w:rPr>
          <w:rFonts w:ascii="GHEA Grapalat" w:hAnsi="GHEA Grapalat"/>
          <w:sz w:val="20"/>
          <w:szCs w:val="20"/>
        </w:rPr>
        <w:t>-115</w:t>
      </w:r>
      <w:bookmarkStart w:id="0" w:name="_GoBack"/>
      <w:bookmarkEnd w:id="0"/>
      <w:r w:rsidR="002417E8" w:rsidRPr="002417E8">
        <w:rPr>
          <w:rFonts w:ascii="GHEA Grapalat" w:hAnsi="GHEA Grapalat"/>
          <w:sz w:val="20"/>
          <w:szCs w:val="20"/>
        </w:rPr>
        <w:t>).</w:t>
      </w:r>
    </w:p>
    <w:p w14:paraId="0C362005" w14:textId="77777777" w:rsidR="005B495D" w:rsidRPr="00925BF8" w:rsidRDefault="005B495D" w:rsidP="00CE0F1C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3771E3C" w14:textId="26F3B349" w:rsidR="00925BF8" w:rsidRPr="003402DF" w:rsidRDefault="003402DF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BF15A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380EC5"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D57BBD"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57BBD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F15A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հրամանատարի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5BCFA309" w14:textId="77777777" w:rsidR="00B6105E" w:rsidRPr="00925BF8" w:rsidRDefault="00B6105E" w:rsidP="00CE0F1C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023FF2D1" w:rsidR="00B6105E" w:rsidRPr="00925BF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 w:rsidR="00BF15A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F15AB">
        <w:rPr>
          <w:rFonts w:ascii="GHEA Grapalat" w:eastAsia="Sylfaen" w:hAnsi="GHEA Grapalat" w:cs="Sylfaen"/>
          <w:sz w:val="20"/>
          <w:szCs w:val="20"/>
          <w:lang w:val="hy-AM"/>
        </w:rPr>
        <w:t>ծառայողներ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AE9F1AC" w14:textId="77777777" w:rsidR="00D05B55" w:rsidRPr="00925BF8" w:rsidRDefault="00D05B55" w:rsidP="00CE0F1C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059BCD64" w:rsidR="00526146" w:rsidRPr="0076605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E67D0">
        <w:rPr>
          <w:rFonts w:ascii="GHEA Grapalat" w:hAnsi="GHEA Grapalat"/>
          <w:sz w:val="20"/>
          <w:szCs w:val="20"/>
          <w:lang w:val="hy-AM"/>
        </w:rPr>
        <w:t>Ջոկատի ավագ վարորդը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01DBF348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655B78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655B78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655B78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655B78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655B78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655B78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655B78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 w:rsidR="00655B78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655B78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 w:rsidR="00655B78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25A93EA4" w14:textId="77777777" w:rsidR="006556F2" w:rsidRDefault="006556F2" w:rsidP="006556F2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68D4D1D9" w14:textId="77777777" w:rsidR="006556F2" w:rsidRDefault="006556F2" w:rsidP="006556F2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47835B7B" w14:textId="77777777" w:rsidR="006556F2" w:rsidRDefault="006556F2" w:rsidP="006556F2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15595BDF" w14:textId="77777777" w:rsidR="006556F2" w:rsidRDefault="006556F2" w:rsidP="006556F2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202639DA" w14:textId="77777777" w:rsidR="006556F2" w:rsidRDefault="006556F2" w:rsidP="006556F2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758630BE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3808CCFB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4AC78A6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79D4C60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lastRenderedPageBreak/>
        <w:t>ներկայացնել առաջարկություններ անսարքությունների վերացման համար.</w:t>
      </w:r>
    </w:p>
    <w:p w14:paraId="5887D112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D6C8357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6F79EB5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մարմինների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որոշումների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կարգադրությունների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ցուցումների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ուղղված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4907A92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5BAED69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329BB9" w14:textId="77777777" w:rsidR="006556F2" w:rsidRDefault="006556F2" w:rsidP="006556F2">
      <w:pPr>
        <w:numPr>
          <w:ilvl w:val="0"/>
          <w:numId w:val="26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38D0C76" w14:textId="77777777" w:rsidR="006556F2" w:rsidRDefault="006556F2" w:rsidP="006556F2">
      <w:pPr>
        <w:numPr>
          <w:ilvl w:val="0"/>
          <w:numId w:val="26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գրանցված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արտակարգ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իրավիճակների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դեպքերի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պատահարների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վերլուծություն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վիճակագրության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վարում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523AEE8" w14:textId="77777777" w:rsidR="006556F2" w:rsidRDefault="006556F2" w:rsidP="006556F2">
      <w:pPr>
        <w:numPr>
          <w:ilvl w:val="0"/>
          <w:numId w:val="26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4F9E248" w14:textId="77777777" w:rsidR="006556F2" w:rsidRDefault="006556F2" w:rsidP="006556F2">
      <w:pPr>
        <w:pStyle w:val="a3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116AC27E" w14:textId="77777777" w:rsidR="006556F2" w:rsidRDefault="006556F2" w:rsidP="006556F2">
      <w:pPr>
        <w:pStyle w:val="a3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47B4298D" w14:textId="77777777" w:rsidR="006556F2" w:rsidRDefault="006556F2" w:rsidP="006556F2">
      <w:pPr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65AACE87" w14:textId="77777777" w:rsidR="006556F2" w:rsidRDefault="006556F2" w:rsidP="006556F2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64C1F5BF" w14:textId="77777777" w:rsidR="006556F2" w:rsidRDefault="006556F2" w:rsidP="006556F2">
      <w:pPr>
        <w:pStyle w:val="a3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FD7F04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AFECC77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F6CF90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685BB74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3751972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E5E0F1D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976D089" w14:textId="77777777" w:rsidR="006556F2" w:rsidRDefault="006556F2" w:rsidP="006556F2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E2ADB21" w14:textId="77777777" w:rsidR="006556F2" w:rsidRDefault="006556F2" w:rsidP="006556F2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D256624" w14:textId="77777777" w:rsidR="006556F2" w:rsidRDefault="006556F2" w:rsidP="006556F2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CC5528" w14:textId="77777777" w:rsidR="006556F2" w:rsidRDefault="006556F2" w:rsidP="006556F2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EBD6D0" w14:textId="77777777" w:rsidR="006556F2" w:rsidRDefault="006556F2" w:rsidP="006556F2">
      <w:pPr>
        <w:pStyle w:val="a3"/>
        <w:numPr>
          <w:ilvl w:val="0"/>
          <w:numId w:val="26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00F84C93" w:rsidR="00280074" w:rsidRPr="00EF1C86" w:rsidRDefault="00280074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D42B4E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509E547B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42B4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CB38C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"/>
  </w:num>
  <w:num w:numId="26">
    <w:abstractNumId w:val="9"/>
  </w:num>
  <w:num w:numId="27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F27C6"/>
    <w:rsid w:val="00110E7D"/>
    <w:rsid w:val="00113D62"/>
    <w:rsid w:val="0011739B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A4953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6F2"/>
    <w:rsid w:val="00655B78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42B4E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C34F9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BA35A55A-2DF9-46F5-B164-015388A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CF511-9365-4D00-9EB6-24D76082B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237</cp:revision>
  <cp:lastPrinted>2020-03-05T12:52:00Z</cp:lastPrinted>
  <dcterms:created xsi:type="dcterms:W3CDTF">2019-03-11T10:38:00Z</dcterms:created>
  <dcterms:modified xsi:type="dcterms:W3CDTF">2025-01-30T13:13:00Z</dcterms:modified>
</cp:coreProperties>
</file>