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FA1B" w14:textId="77777777" w:rsidR="00D6055E" w:rsidRPr="00163355" w:rsidRDefault="00D6055E" w:rsidP="00C9068A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355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441DDF5C" w14:textId="77777777" w:rsidR="00D6055E" w:rsidRPr="00163355" w:rsidRDefault="00D6055E" w:rsidP="00C9068A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490EA882" w14:textId="569161F3" w:rsidR="00D6055E" w:rsidRPr="00163355" w:rsidRDefault="00D6055E" w:rsidP="00C9068A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63355">
        <w:rPr>
          <w:rFonts w:ascii="GHEA Grapalat" w:hAnsi="GHEA Grapalat"/>
          <w:b/>
          <w:bCs/>
          <w:sz w:val="24"/>
          <w:szCs w:val="24"/>
          <w:lang w:val="hy-AM"/>
        </w:rPr>
        <w:t xml:space="preserve">Ներքին գործերի նախարարությունը </w:t>
      </w:r>
      <w:r w:rsidRPr="00163355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92709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արտաքին </w:t>
      </w:r>
      <w:r w:rsidRPr="00163355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163355" w:rsidRPr="00163355">
        <w:rPr>
          <w:rFonts w:ascii="GHEA Grapalat" w:hAnsi="GHEA Grapalat" w:cs="Sylfaen"/>
          <w:b/>
          <w:bCs/>
          <w:sz w:val="24"/>
          <w:szCs w:val="24"/>
          <w:lang w:val="hy-AM"/>
        </w:rPr>
        <w:t>ՀՀ ներքին գործերի նախարարության աղետների և արտակարգ այլ իրավիճակների կառավարման վարչության պետի տեղակալի (ծածկագիրը` 27-33.3-Ղ4-4)</w:t>
      </w:r>
      <w:r w:rsidR="00163355" w:rsidRPr="00163355">
        <w:rPr>
          <w:rFonts w:ascii="GHEA Grapalat" w:hAnsi="GHEA Grapalat" w:cs="Segoe UI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63355" w:rsidRPr="00163355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քաղաքացիական ծառայության թափուր պաշտոնը </w:t>
      </w:r>
      <w:r w:rsidRPr="00163355">
        <w:rPr>
          <w:rFonts w:ascii="GHEA Grapalat" w:hAnsi="GHEA Grapalat"/>
          <w:b/>
          <w:sz w:val="24"/>
          <w:szCs w:val="24"/>
          <w:lang w:val="hy-AM" w:eastAsia="hy-AM"/>
        </w:rPr>
        <w:t>զբաղեցնելու մասին</w:t>
      </w:r>
    </w:p>
    <w:p w14:paraId="52636622" w14:textId="77777777" w:rsidR="00D6055E" w:rsidRPr="00163355" w:rsidRDefault="00D6055E" w:rsidP="00195E4A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58538FE" w14:textId="77777777" w:rsidR="00D6055E" w:rsidRPr="00163355" w:rsidRDefault="00D6055E" w:rsidP="00195E4A">
      <w:pPr>
        <w:tabs>
          <w:tab w:val="left" w:pos="851"/>
        </w:tabs>
        <w:spacing w:after="0" w:line="240" w:lineRule="auto"/>
        <w:ind w:right="9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355">
        <w:rPr>
          <w:rFonts w:ascii="GHEA Grapalat" w:hAnsi="GHEA Grapalat" w:cs="Sylfaen"/>
          <w:sz w:val="24"/>
          <w:szCs w:val="24"/>
          <w:lang w:val="hy-AM"/>
        </w:rPr>
        <w:t>(</w:t>
      </w:r>
      <w:r w:rsidRPr="00163355">
        <w:rPr>
          <w:rFonts w:ascii="GHEA Grapalat" w:hAnsi="GHEA Grapalat"/>
          <w:b/>
          <w:sz w:val="24"/>
          <w:szCs w:val="24"/>
          <w:lang w:val="hy-AM"/>
        </w:rPr>
        <w:t xml:space="preserve">Աշխատավայրը՝ </w:t>
      </w:r>
      <w:r w:rsidRPr="00163355">
        <w:rPr>
          <w:rFonts w:ascii="GHEA Grapalat" w:hAnsi="GHEA Grapalat" w:cs="Sylfaen"/>
          <w:bCs/>
          <w:sz w:val="24"/>
          <w:szCs w:val="24"/>
          <w:lang w:val="hy-AM"/>
        </w:rPr>
        <w:t>ՀՀ, ք. Երևան</w:t>
      </w:r>
      <w:r w:rsidRPr="00163355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603868" w:rsidRPr="00163355">
        <w:rPr>
          <w:rFonts w:ascii="GHEA Grapalat" w:hAnsi="GHEA Grapalat"/>
          <w:sz w:val="24"/>
          <w:szCs w:val="24"/>
          <w:lang w:val="hy-AM"/>
        </w:rPr>
        <w:t xml:space="preserve"> </w:t>
      </w:r>
      <w:r w:rsidR="00000E77" w:rsidRPr="00163355">
        <w:rPr>
          <w:rFonts w:ascii="GHEA Grapalat" w:hAnsi="GHEA Grapalat"/>
          <w:sz w:val="24"/>
          <w:szCs w:val="24"/>
          <w:lang w:val="hy-AM"/>
        </w:rPr>
        <w:t>Կենտրոն վարչական շրջան, Նալբանդյան փ</w:t>
      </w:r>
      <w:r w:rsidR="00000E77" w:rsidRPr="00163355">
        <w:rPr>
          <w:rFonts w:ascii="Cambria Math" w:hAnsi="Cambria Math"/>
          <w:sz w:val="24"/>
          <w:szCs w:val="24"/>
          <w:lang w:val="hy-AM"/>
        </w:rPr>
        <w:t xml:space="preserve">․ </w:t>
      </w:r>
      <w:r w:rsidR="00000E77" w:rsidRPr="00163355">
        <w:rPr>
          <w:rFonts w:ascii="GHEA Grapalat" w:hAnsi="GHEA Grapalat"/>
          <w:sz w:val="24"/>
          <w:szCs w:val="24"/>
          <w:lang w:val="hy-AM"/>
        </w:rPr>
        <w:t>130</w:t>
      </w:r>
      <w:r w:rsidRPr="00163355">
        <w:rPr>
          <w:rFonts w:ascii="GHEA Grapalat" w:hAnsi="GHEA Grapalat" w:cs="Sylfaen"/>
          <w:sz w:val="24"/>
          <w:szCs w:val="24"/>
          <w:lang w:val="hy-AM"/>
        </w:rPr>
        <w:t>)։</w:t>
      </w:r>
    </w:p>
    <w:p w14:paraId="22E83D78" w14:textId="77777777" w:rsidR="00D6055E" w:rsidRPr="00163355" w:rsidRDefault="00D6055E" w:rsidP="00195E4A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28AEC3A" w14:textId="77777777" w:rsidR="00D6055E" w:rsidRPr="00163355" w:rsidRDefault="00D6055E" w:rsidP="00195E4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ՀՀ քաղաքացիները, որոնք բավարարում են հայտարարված թափուր պաշտոնի անձնագրի պահանջներին։</w:t>
      </w:r>
    </w:p>
    <w:p w14:paraId="6695396C" w14:textId="77777777" w:rsidR="00D6055E" w:rsidRPr="00163355" w:rsidRDefault="00D6055E" w:rsidP="00195E4A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5C8C199" w14:textId="7690E81B" w:rsidR="00D6055E" w:rsidRPr="00163355" w:rsidRDefault="00D33CC5" w:rsidP="00D33CC5">
      <w:pPr>
        <w:widowControl w:val="0"/>
        <w:shd w:val="clear" w:color="auto" w:fill="FFFFFF"/>
        <w:spacing w:after="0"/>
        <w:ind w:left="57" w:right="5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38376C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ներքին գործերի նախարարության </w:t>
      </w:r>
      <w:r w:rsidR="00506BA1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աղետների</w:t>
      </w:r>
      <w:r w:rsidR="0038376C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և արտակարգ այլ իրավիճակների կառավարման </w:t>
      </w:r>
      <w:r w:rsidR="00786B0D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 պետի տեղակալի</w:t>
      </w:r>
      <w:r w:rsidR="0038376C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(ծածկագիրը` 27-33.3-Ղ4-4)</w:t>
      </w:r>
      <w:r w:rsidR="0038376C" w:rsidRPr="00163355">
        <w:rPr>
          <w:rFonts w:ascii="GHEA Grapalat" w:hAnsi="GHEA Grapalat" w:cs="Segoe UI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055E" w:rsidRPr="0016335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պաշտոնը զբաղեցնող քաղաքացիական</w:t>
      </w:r>
      <w:r w:rsidR="0038376C" w:rsidRPr="0016335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6055E" w:rsidRPr="00163355">
        <w:rPr>
          <w:rFonts w:ascii="GHEA Grapalat" w:hAnsi="GHEA Grapalat"/>
          <w:sz w:val="24"/>
          <w:szCs w:val="24"/>
          <w:lang w:val="hy-AM" w:eastAsia="hy-AM"/>
        </w:rPr>
        <w:t>ծառայողի համար սահմանված գործառույթների</w:t>
      </w:r>
      <w:r w:rsidR="00C405F1" w:rsidRPr="00163355">
        <w:rPr>
          <w:rFonts w:ascii="GHEA Grapalat" w:hAnsi="GHEA Grapalat"/>
          <w:sz w:val="24"/>
          <w:szCs w:val="24"/>
          <w:lang w:val="hy-AM" w:eastAsia="hy-AM"/>
        </w:rPr>
        <w:t xml:space="preserve">, </w:t>
      </w:r>
      <w:r w:rsidR="00D6055E" w:rsidRPr="00163355">
        <w:rPr>
          <w:rFonts w:ascii="GHEA Grapalat" w:hAnsi="GHEA Grapalat"/>
          <w:sz w:val="24"/>
          <w:szCs w:val="24"/>
          <w:lang w:val="hy-AM" w:eastAsia="hy-AM"/>
        </w:rPr>
        <w:t xml:space="preserve">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D6055E" w:rsidRPr="00163355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D6055E" w:rsidRPr="00163355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Պաշտոնի անձնագրում։</w:t>
      </w:r>
      <w:r w:rsidR="00D6055E" w:rsidRPr="00163355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02E041A8" w14:textId="77777777" w:rsidR="00D6055E" w:rsidRPr="00163355" w:rsidRDefault="00FB6169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ներքին գործերի նախարարության աղետների և արտակարգ այլ իրավիճակների կառավարման </w:t>
      </w:r>
      <w:r w:rsidR="00786E8D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 պետի տեղակալի</w:t>
      </w: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(ծածկագիրը` 27-33.3-Ղ</w:t>
      </w:r>
      <w:r w:rsidR="00CD18DD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4-4</w:t>
      </w: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163355">
        <w:rPr>
          <w:rFonts w:ascii="GHEA Grapalat" w:hAnsi="GHEA Grapalat" w:cs="Segoe UI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քաղաքացիական ծառայության թափուր պաշտոնը զբաղեցնելու համար անցկացվող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 xml:space="preserve">ցանկացող ՀՀ քաղաքացիները փաստաթղթերը ներկայացնում են էլեկտրոնային եղանակով՝ քաղաքացիական ծառայության գրասենյակի կայքէջի միջոցով՝ </w:t>
      </w:r>
      <w:hyperlink r:id="rId6" w:history="1">
        <w:r w:rsidR="00D6055E" w:rsidRPr="0016335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D6055E" w:rsidRPr="00163355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6918C28C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355">
        <w:rPr>
          <w:rFonts w:ascii="GHEA Grapalat" w:hAnsi="GHEA Grapalat" w:cs="Sylfaen"/>
          <w:sz w:val="24"/>
          <w:szCs w:val="24"/>
          <w:lang w:val="hy-AM"/>
        </w:rPr>
        <w:t xml:space="preserve">Էլեկտրոնային եղանակով դիմում ներկայացնելու համար անհրաժեշտ է այցելել </w:t>
      </w:r>
      <w:hyperlink r:id="rId7" w:history="1">
        <w:r w:rsidRPr="0016335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63355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կոճակի օգնությամբ ներկայացնել էլեկտրոնային դիմում: Սեղմելով «Դիմել» կոճակը՝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0B1A3B13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355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(զանգակ նշանի տեսքով «Ծանուցումներ» բաժնի կողքին) լրացնել անձնական </w:t>
      </w:r>
      <w:r w:rsidRPr="00163355">
        <w:rPr>
          <w:rFonts w:ascii="GHEA Grapalat" w:hAnsi="GHEA Grapalat" w:cs="Sylfaen"/>
          <w:sz w:val="24"/>
          <w:szCs w:val="24"/>
          <w:lang w:val="hy-AM"/>
        </w:rPr>
        <w:lastRenderedPageBreak/>
        <w:t>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597F8099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3355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 լրացնելուց և անհրաժեշտ փաստաթղթերը կցելուց հետո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EB77B18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ենթաբաժնում՝ կոնկրետ պաշտոնի համար հայտարարված մրցույթի տողում «Գործողություններ» ենթաբաժնում առկա գրառումից։</w:t>
      </w:r>
    </w:p>
    <w:p w14:paraId="4FFA2275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>Նշված հատվածում՝</w:t>
      </w:r>
    </w:p>
    <w:p w14:paraId="4A08BB12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>ա) եթե ակտիվ է «Դիմել» կոճակը, ապա դիմումը դեռևս գրանցված չէ,</w:t>
      </w:r>
    </w:p>
    <w:p w14:paraId="4BFD6FD7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բ) եթե ակտիվ է «Իմ դիմումը» կոճակը, ապա դիմումը ուսումնասիրման փուլում է, </w:t>
      </w:r>
    </w:p>
    <w:p w14:paraId="54B85DD3" w14:textId="77777777" w:rsidR="00D6055E" w:rsidRPr="00163355" w:rsidRDefault="00D6055E" w:rsidP="00195E4A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Helvetica"/>
          <w:sz w:val="24"/>
          <w:szCs w:val="24"/>
          <w:lang w:val="hy-AM"/>
        </w:rPr>
        <w:t>գ) եթե ակտիվ է «Խմբագրել» կոճակը, ապա անհրաժեշտ է խմբագրել դիմումը՝ շտկելով փաստաթղթերի թերություններն ու սխալները, և կրկին ներկայացնել այն։</w:t>
      </w:r>
    </w:p>
    <w:p w14:paraId="1B8F2D45" w14:textId="44836D25" w:rsidR="00D6055E" w:rsidRPr="00163355" w:rsidRDefault="00D33CC5" w:rsidP="00D33CC5">
      <w:pPr>
        <w:widowControl w:val="0"/>
        <w:shd w:val="clear" w:color="auto" w:fill="FFFFFF"/>
        <w:spacing w:after="0"/>
        <w:ind w:left="-284" w:right="57" w:firstLine="28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D6055E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նպատակով: Նման դեպքում քաղաքացին պարտավոր է ծանուցումն ուղարկվելուց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="00D6055E" w:rsidRPr="00163355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="00D6055E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D0C2A37" w14:textId="1F03CA1E" w:rsidR="00D6055E" w:rsidRPr="00163355" w:rsidRDefault="00D33CC5" w:rsidP="00D33CC5">
      <w:pPr>
        <w:widowControl w:val="0"/>
        <w:shd w:val="clear" w:color="auto" w:fill="FFFFFF"/>
        <w:spacing w:after="0"/>
        <w:ind w:left="-284" w:right="57" w:firstLine="341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 </w:t>
      </w:r>
      <w:r w:rsidR="00D6055E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«Մրցույթներ»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60E03534" w14:textId="77777777" w:rsidR="00D6055E" w:rsidRPr="00163355" w:rsidRDefault="00D6055E" w:rsidP="00D33CC5">
      <w:pPr>
        <w:widowControl w:val="0"/>
        <w:shd w:val="clear" w:color="auto" w:fill="FFFFFF"/>
        <w:spacing w:after="0"/>
        <w:ind w:left="-284" w:right="57" w:firstLine="22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6335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63355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 </w:t>
      </w:r>
      <w:hyperlink r:id="rId9" w:history="1">
        <w:r w:rsidRPr="00163355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63355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/ </w:t>
      </w: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26D729D4" w14:textId="77777777" w:rsidR="00D6055E" w:rsidRPr="00163355" w:rsidRDefault="00D6055E" w:rsidP="00D33CC5">
      <w:pPr>
        <w:widowControl w:val="0"/>
        <w:shd w:val="clear" w:color="auto" w:fill="FFFFFF"/>
        <w:spacing w:after="0"/>
        <w:ind w:left="-284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Քաղաքացիները թեստավորմանը ներկայանում են անձնագրով և/կամ </w:t>
      </w: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>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412273C" w14:textId="77777777" w:rsidR="00D33CC5" w:rsidRDefault="00D33CC5" w:rsidP="00D33CC5">
      <w:pPr>
        <w:widowControl w:val="0"/>
        <w:shd w:val="clear" w:color="auto" w:fill="FFFFFF"/>
        <w:spacing w:after="0"/>
        <w:ind w:left="-142" w:right="57" w:firstLine="142"/>
        <w:jc w:val="both"/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</w:pPr>
    </w:p>
    <w:p w14:paraId="4B9726BE" w14:textId="00B61361" w:rsidR="00D33CC5" w:rsidRPr="00C16C81" w:rsidRDefault="00D33CC5" w:rsidP="00D33CC5">
      <w:pPr>
        <w:widowControl w:val="0"/>
        <w:shd w:val="clear" w:color="auto" w:fill="FFFFFF"/>
        <w:spacing w:after="0"/>
        <w:ind w:left="-142" w:right="57" w:firstLine="142"/>
        <w:jc w:val="both"/>
        <w:rPr>
          <w:rStyle w:val="Strong"/>
          <w:rFonts w:ascii="GHEA Grapalat" w:hAnsi="GHEA Grapalat"/>
          <w:color w:val="282A3C"/>
          <w:sz w:val="26"/>
          <w:szCs w:val="26"/>
          <w:shd w:val="clear" w:color="auto" w:fill="FFFFFF"/>
          <w:lang w:val="hy-AM"/>
        </w:rPr>
      </w:pP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Մրցույթի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մասնակիցների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մուտքը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թեստավորման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սենյակ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դադարեցվում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է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թեստավորումն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սկսելուց</w:t>
      </w:r>
      <w:r w:rsidRPr="00C16C81">
        <w:rPr>
          <w:rStyle w:val="Strong"/>
          <w:rFonts w:ascii="GHEA Grapalat" w:hAnsi="GHEA Grapalat"/>
          <w:color w:val="282A3C"/>
          <w:sz w:val="26"/>
          <w:szCs w:val="26"/>
          <w:shd w:val="clear" w:color="auto" w:fill="FFFFFF"/>
          <w:lang w:val="hy-AM"/>
        </w:rPr>
        <w:t xml:space="preserve"> 10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րոպե</w:t>
      </w:r>
      <w:r>
        <w:rPr>
          <w:rStyle w:val="Strong"/>
          <w:rFonts w:ascii="Calibri" w:hAnsi="Calibri" w:cs="Calibri"/>
          <w:color w:val="282A3C"/>
          <w:sz w:val="26"/>
          <w:szCs w:val="26"/>
          <w:shd w:val="clear" w:color="auto" w:fill="FFFFFF"/>
          <w:lang w:val="hy-AM"/>
        </w:rPr>
        <w:t xml:space="preserve"> </w:t>
      </w:r>
      <w:r w:rsidRPr="00C16C81">
        <w:rPr>
          <w:rStyle w:val="Strong"/>
          <w:rFonts w:ascii="GHEA Grapalat" w:hAnsi="GHEA Grapalat" w:cs="Times New Roman"/>
          <w:color w:val="282A3C"/>
          <w:sz w:val="26"/>
          <w:szCs w:val="26"/>
          <w:shd w:val="clear" w:color="auto" w:fill="FFFFFF"/>
          <w:lang w:val="hy-AM"/>
        </w:rPr>
        <w:t>առաջ</w:t>
      </w:r>
      <w:r w:rsidRPr="00C16C81">
        <w:rPr>
          <w:rStyle w:val="Strong"/>
          <w:rFonts w:ascii="GHEA Grapalat" w:hAnsi="GHEA Grapalat"/>
          <w:color w:val="282A3C"/>
          <w:sz w:val="26"/>
          <w:szCs w:val="26"/>
          <w:shd w:val="clear" w:color="auto" w:fill="FFFFFF"/>
          <w:lang w:val="hy-AM"/>
        </w:rPr>
        <w:t>:</w:t>
      </w:r>
    </w:p>
    <w:p w14:paraId="276C6DAD" w14:textId="77777777" w:rsidR="00D6055E" w:rsidRPr="00163355" w:rsidRDefault="00D6055E" w:rsidP="00195E4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5B86084" w14:textId="2DB35733" w:rsidR="00D6055E" w:rsidRDefault="006C0364" w:rsidP="00D33CC5">
      <w:pPr>
        <w:spacing w:after="0" w:line="240" w:lineRule="auto"/>
        <w:ind w:left="-426" w:firstLine="142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ներքին գործերի նախարարության աղետների և արտակարգ այլ իրավիճակների կառավարման </w:t>
      </w:r>
      <w:r w:rsidR="00264573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վարչության պետի տեղակալի</w:t>
      </w: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(ծածկագիրը</w:t>
      </w:r>
      <w:r w:rsidR="00952713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` </w:t>
      </w: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27-33.3-Ղ</w:t>
      </w:r>
      <w:r w:rsidR="00102935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="001A7295"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-4</w:t>
      </w:r>
      <w:r w:rsidRPr="00D33CC5">
        <w:rPr>
          <w:rFonts w:ascii="GHEA Grapalat" w:hAnsi="GHEA Grapalat" w:cs="Sylfaen"/>
          <w:b/>
          <w:bCs/>
          <w:sz w:val="24"/>
          <w:szCs w:val="24"/>
          <w:lang w:val="hy-AM"/>
        </w:rPr>
        <w:t>)</w:t>
      </w:r>
      <w:r w:rsidRPr="00163355">
        <w:rPr>
          <w:rFonts w:ascii="GHEA Grapalat" w:hAnsi="GHEA Grapalat" w:cs="Segoe UI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5198B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</w:t>
      </w:r>
      <w:r w:rsidR="00D6055E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թափուր պաշտոնը զբաղեցնելու համար անցկացվող մրցույթին մասնակցելու համար անհրաժեշտ է ներկայացնել հետևյալ փաստաթղթերը՝</w:t>
      </w:r>
      <w:r w:rsidR="00AA715C"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54251505" w14:textId="77777777" w:rsidR="00D33CC5" w:rsidRPr="00163355" w:rsidRDefault="00D33CC5" w:rsidP="00195E4A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0D5B5331" w14:textId="77777777" w:rsidR="00D6055E" w:rsidRPr="00163355" w:rsidRDefault="00D6055E" w:rsidP="005708BD">
      <w:pPr>
        <w:widowControl w:val="0"/>
        <w:shd w:val="clear" w:color="auto" w:fill="FFFFFF"/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03932ADD" w14:textId="77777777" w:rsidR="00D6055E" w:rsidRPr="00163355" w:rsidRDefault="00D6055E" w:rsidP="005708BD">
      <w:pPr>
        <w:widowControl w:val="0"/>
        <w:shd w:val="clear" w:color="auto" w:fill="FFFFFF"/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լուսապատճենը (եթե անձի նույնականացման կամ սոցիալական քարտ չի կցվում,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3FE00C45" w14:textId="77777777" w:rsidR="00D6055E" w:rsidRPr="00163355" w:rsidRDefault="00D6055E" w:rsidP="005708BD">
      <w:pPr>
        <w:widowControl w:val="0"/>
        <w:shd w:val="clear" w:color="auto" w:fill="FFFFFF"/>
        <w:tabs>
          <w:tab w:val="left" w:pos="851"/>
        </w:tabs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11437E73" w14:textId="77777777" w:rsidR="00D6055E" w:rsidRPr="00163355" w:rsidRDefault="00D6055E" w:rsidP="005708BD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4. աշխատանքային գործունեությունը հավաստող փաստաթղթ(եր)ի լուսապատճեն(ներ)ը,</w:t>
      </w:r>
    </w:p>
    <w:p w14:paraId="6556AAE9" w14:textId="77777777" w:rsidR="00D6055E" w:rsidRPr="00163355" w:rsidRDefault="00D6055E" w:rsidP="005708BD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5. արական սեռի անձինք ներկայացնում են զինվորական գրքույկի (գրառում ունեցող բոլոր էջերի) լուսապատճենը կամ դրան փոխարինող ժամանակավոր զորակոչային տեղամասի կցագրման վկայականի լուսապատճենը,</w:t>
      </w:r>
    </w:p>
    <w:p w14:paraId="48E7A222" w14:textId="77777777" w:rsidR="00D6055E" w:rsidRPr="00163355" w:rsidRDefault="00D6055E" w:rsidP="005708BD">
      <w:pPr>
        <w:widowControl w:val="0"/>
        <w:shd w:val="clear" w:color="auto" w:fill="FFFFFF"/>
        <w:tabs>
          <w:tab w:val="left" w:pos="851"/>
        </w:tabs>
        <w:spacing w:after="0"/>
        <w:ind w:left="-284" w:right="57" w:firstLine="426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63355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7943C4FF" w14:textId="77777777" w:rsidR="00D6055E" w:rsidRPr="00163355" w:rsidRDefault="00D6055E" w:rsidP="00195E4A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43E72EE2" w14:textId="6318ECF4" w:rsidR="00D33CC5" w:rsidRPr="009138DD" w:rsidRDefault="00D33CC5" w:rsidP="00D33CC5">
      <w:pPr>
        <w:shd w:val="clear" w:color="auto" w:fill="FFFFFF"/>
        <w:spacing w:after="240" w:line="240" w:lineRule="auto"/>
        <w:ind w:left="-142" w:firstLine="142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D0CE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Մրցույթին մասնակցելու համար դիմումներ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 ընդունման վերջնաժամկետն </w:t>
      </w:r>
      <w:r w:rsidRPr="003075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է </w:t>
      </w:r>
      <w:r w:rsidR="002015B5" w:rsidRPr="002015B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</w:t>
      </w:r>
      <w:r w:rsidRPr="003075A5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3075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03</w:t>
      </w:r>
      <w:r w:rsidRPr="003075A5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3075A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2025</w:t>
      </w:r>
      <w:r w:rsidRPr="003075A5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թ</w:t>
      </w:r>
      <w:r w:rsidRPr="003075A5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9138D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9138DD">
        <w:rPr>
          <w:rFonts w:ascii="GHEA Grapalat" w:eastAsia="Times New Roman" w:hAnsi="GHEA Grapalat" w:cs="GHEA Grapalat"/>
          <w:b/>
          <w:bCs/>
          <w:sz w:val="24"/>
          <w:szCs w:val="24"/>
          <w:lang w:val="hy-AM"/>
        </w:rPr>
        <w:t>ներառյալ</w:t>
      </w:r>
      <w:r w:rsidRPr="009138DD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</w:t>
      </w:r>
    </w:p>
    <w:p w14:paraId="0CF756FF" w14:textId="77777777" w:rsidR="00D6055E" w:rsidRPr="00163355" w:rsidRDefault="00D6055E" w:rsidP="00D33CC5">
      <w:pPr>
        <w:shd w:val="clear" w:color="auto" w:fill="FFFFFF"/>
        <w:spacing w:after="24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3355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07D12CD6" w14:textId="1B97AA08" w:rsidR="00D6055E" w:rsidRPr="00163355" w:rsidRDefault="00D6055E" w:rsidP="002015B5">
      <w:pPr>
        <w:shd w:val="clear" w:color="auto" w:fill="FFFFFF"/>
        <w:spacing w:after="240" w:line="240" w:lineRule="auto"/>
        <w:ind w:left="-426" w:firstLine="567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Մրցույթի թեստավորման փուլը կանցկացվի 202</w:t>
      </w:r>
      <w:r w:rsidR="002015B5" w:rsidRPr="002015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5</w:t>
      </w:r>
      <w:r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թվականի </w:t>
      </w:r>
      <w:r w:rsidR="002015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ապրիլ</w:t>
      </w:r>
      <w:r w:rsidR="00F46772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ի </w:t>
      </w:r>
      <w:r w:rsidR="002015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14</w:t>
      </w:r>
      <w:r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-ին՝ ժամը</w:t>
      </w:r>
      <w:r w:rsidR="006C36A5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0E1B4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</w:t>
      </w:r>
      <w:r w:rsidR="006C36A5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9</w:t>
      </w:r>
      <w:r w:rsidR="009735DB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:3</w:t>
      </w:r>
      <w:r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0-ին, Ներքին գործերի նախարարության  (հասցե՝ ՀՀ, ք</w:t>
      </w:r>
      <w:r w:rsidR="00434ECD" w:rsidRPr="00163355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996757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Երևան,</w:t>
      </w:r>
      <w:r w:rsidR="006C36A5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Դավթաշեն վարչական շրջան, Դավ</w:t>
      </w:r>
      <w:r w:rsidR="00D70B5A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թաշեն 4-րդ թաղ</w:t>
      </w:r>
      <w:r w:rsidR="00434ECD" w:rsidRPr="00163355">
        <w:rPr>
          <w:rFonts w:ascii="Cambria Math" w:eastAsia="Times New Roman" w:hAnsi="Cambria Math" w:cs="Times New Roman"/>
          <w:b/>
          <w:sz w:val="24"/>
          <w:szCs w:val="24"/>
          <w:lang w:val="hy-AM"/>
        </w:rPr>
        <w:t>․</w:t>
      </w:r>
      <w:r w:rsidR="00D70B5A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, Ա</w:t>
      </w:r>
      <w:r w:rsidR="00434ECD" w:rsidRPr="00163355">
        <w:rPr>
          <w:rFonts w:ascii="Cambria Math" w:eastAsia="Times New Roman" w:hAnsi="Cambria Math" w:cs="Times New Roman"/>
          <w:b/>
          <w:sz w:val="24"/>
          <w:szCs w:val="24"/>
          <w:lang w:val="hy-AM"/>
        </w:rPr>
        <w:t xml:space="preserve">․ </w:t>
      </w:r>
      <w:r w:rsidR="00D70B5A"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Միկոյան 109/8</w:t>
      </w:r>
      <w:r w:rsidRPr="0016335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):</w:t>
      </w:r>
    </w:p>
    <w:p w14:paraId="05A183C2" w14:textId="3D4255F8" w:rsidR="00D6055E" w:rsidRPr="00163355" w:rsidRDefault="00D6055E" w:rsidP="002015B5">
      <w:pPr>
        <w:widowControl w:val="0"/>
        <w:shd w:val="clear" w:color="auto" w:fill="FFFFFF"/>
        <w:spacing w:after="0"/>
        <w:ind w:left="-426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63355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2015B5">
        <w:rPr>
          <w:rFonts w:ascii="GHEA Grapalat" w:hAnsi="GHEA Grapalat" w:cs="Helvetica"/>
          <w:b/>
          <w:sz w:val="24"/>
          <w:szCs w:val="24"/>
          <w:lang w:val="hy-AM"/>
        </w:rPr>
        <w:t>5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2015B5">
        <w:rPr>
          <w:rFonts w:ascii="GHEA Grapalat" w:hAnsi="GHEA Grapalat" w:cs="Sylfaen"/>
          <w:b/>
          <w:sz w:val="24"/>
          <w:szCs w:val="24"/>
          <w:lang w:val="hy-AM"/>
        </w:rPr>
        <w:t>ապրիլ</w:t>
      </w:r>
      <w:r w:rsidR="00E42074" w:rsidRPr="00163355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9815FD" w:rsidRPr="0016335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2015B5">
        <w:rPr>
          <w:rFonts w:ascii="GHEA Grapalat" w:hAnsi="GHEA Grapalat" w:cs="Sylfaen"/>
          <w:b/>
          <w:sz w:val="24"/>
          <w:szCs w:val="24"/>
          <w:lang w:val="hy-AM"/>
        </w:rPr>
        <w:t>16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>-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ին՝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ժամը</w:t>
      </w:r>
      <w:r w:rsidR="00156786"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 10:</w:t>
      </w:r>
      <w:r w:rsidR="0099287B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>0-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ին</w:t>
      </w:r>
      <w:r w:rsidRPr="00163355">
        <w:rPr>
          <w:rFonts w:ascii="GHEA Grapalat" w:hAnsi="GHEA Grapalat" w:cs="Helvetica"/>
          <w:b/>
          <w:sz w:val="24"/>
          <w:szCs w:val="24"/>
          <w:lang w:val="hy-AM"/>
        </w:rPr>
        <w:t xml:space="preserve">, 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 xml:space="preserve">Ներքին գործերի նախարարության վարչական շենքում (հասցե՝ </w:t>
      </w:r>
      <w:r w:rsidRPr="00163355">
        <w:rPr>
          <w:rFonts w:ascii="GHEA Grapalat" w:hAnsi="GHEA Grapalat" w:cs="Sylfaen"/>
          <w:b/>
          <w:bCs/>
          <w:sz w:val="24"/>
          <w:szCs w:val="24"/>
          <w:lang w:val="hy-AM"/>
        </w:rPr>
        <w:t>ՀՀ, ք. Երևան</w:t>
      </w:r>
      <w:r w:rsidRPr="00163355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Կենտրոն վարչական շրջան, </w:t>
      </w:r>
      <w:r w:rsidRPr="00163355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Pr="00163355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54E4A045" w14:textId="77777777" w:rsidR="002015B5" w:rsidRDefault="00D6055E" w:rsidP="002015B5">
      <w:pPr>
        <w:widowControl w:val="0"/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63355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«Հարցարան»</w:t>
      </w:r>
      <w:r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63355">
        <w:rPr>
          <w:rFonts w:ascii="GHEA Grapalat" w:hAnsi="GHEA Grapalat" w:cs="Sylfaen"/>
          <w:sz w:val="24"/>
          <w:szCs w:val="24"/>
          <w:lang w:val="hy-AM"/>
        </w:rPr>
        <w:t>ձևաչափով</w:t>
      </w:r>
      <w:r w:rsidRPr="00163355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D03CCD0" w14:textId="61E55746" w:rsidR="00D6055E" w:rsidRPr="00163355" w:rsidRDefault="00D33CC5" w:rsidP="005708BD">
      <w:pPr>
        <w:widowControl w:val="0"/>
        <w:shd w:val="clear" w:color="auto" w:fill="FFFFFF"/>
        <w:spacing w:after="0"/>
        <w:ind w:left="-142" w:right="57" w:firstLine="142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E75003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322</w:t>
      </w:r>
      <w:r w:rsidR="001E7801" w:rsidRPr="00D33CC5">
        <w:rPr>
          <w:rFonts w:ascii="Cambria Math" w:hAnsi="Cambria Math" w:cs="Helvetica"/>
          <w:b/>
          <w:bCs/>
          <w:sz w:val="24"/>
          <w:szCs w:val="24"/>
          <w:lang w:val="hy-AM"/>
        </w:rPr>
        <w:t>․</w:t>
      </w:r>
      <w:r w:rsidR="000A2FD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816</w:t>
      </w:r>
      <w:r w:rsidR="00D6055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(</w:t>
      </w:r>
      <w:r w:rsidR="00015B6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երեք </w:t>
      </w:r>
      <w:r w:rsidR="00D6055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հարյուր </w:t>
      </w:r>
      <w:r w:rsidR="00171EE1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քսաներկու</w:t>
      </w:r>
      <w:r w:rsidR="00D6055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հազար </w:t>
      </w:r>
      <w:r w:rsidR="0097584A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ութ</w:t>
      </w:r>
      <w:r w:rsidR="00171EE1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հարյուր</w:t>
      </w:r>
      <w:r w:rsidR="000A2FD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</w:t>
      </w:r>
      <w:r w:rsidR="000A2FD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lastRenderedPageBreak/>
        <w:t>տասնվեց</w:t>
      </w:r>
      <w:r w:rsidR="00D6055E" w:rsidRPr="00D33CC5">
        <w:rPr>
          <w:rFonts w:ascii="GHEA Grapalat" w:hAnsi="GHEA Grapalat" w:cs="Helvetica"/>
          <w:b/>
          <w:bCs/>
          <w:sz w:val="24"/>
          <w:szCs w:val="24"/>
          <w:lang w:val="hy-AM"/>
        </w:rPr>
        <w:t>)</w:t>
      </w:r>
      <w:r w:rsidR="00D6055E" w:rsidRPr="00163355">
        <w:rPr>
          <w:rFonts w:ascii="Courier New" w:hAnsi="Courier New" w:cs="Courier New"/>
          <w:sz w:val="24"/>
          <w:szCs w:val="24"/>
          <w:lang w:val="hy-AM"/>
        </w:rPr>
        <w:t> 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>ՀՀ դրամ</w:t>
      </w: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D33CC5">
        <w:rPr>
          <w:rFonts w:ascii="GHEA Grapalat" w:hAnsi="GHEA Grapalat" w:cs="Helvetica"/>
          <w:sz w:val="24"/>
          <w:szCs w:val="24"/>
          <w:lang w:val="hy-AM"/>
        </w:rPr>
        <w:t>(</w:t>
      </w:r>
      <w:r>
        <w:rPr>
          <w:rFonts w:ascii="GHEA Grapalat" w:hAnsi="GHEA Grapalat" w:cs="Helvetica"/>
          <w:sz w:val="24"/>
          <w:szCs w:val="24"/>
          <w:lang w:val="hy-AM"/>
        </w:rPr>
        <w:t>ներառյալ հարկերը</w:t>
      </w:r>
      <w:r w:rsidRPr="00D33CC5">
        <w:rPr>
          <w:rFonts w:ascii="GHEA Grapalat" w:hAnsi="GHEA Grapalat" w:cs="Helvetica"/>
          <w:sz w:val="24"/>
          <w:szCs w:val="24"/>
          <w:lang w:val="hy-AM"/>
        </w:rPr>
        <w:t>)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35D4F8F1" w14:textId="16C11398" w:rsidR="00D6055E" w:rsidRPr="00163355" w:rsidRDefault="005708BD" w:rsidP="005708BD">
      <w:pPr>
        <w:widowControl w:val="0"/>
        <w:shd w:val="clear" w:color="auto" w:fill="FFFFFF"/>
        <w:spacing w:after="0"/>
        <w:ind w:left="-142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Նշված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անձը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պետք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է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լինի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ունենա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և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D6055E" w:rsidRPr="00163355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="00D6055E" w:rsidRPr="00163355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92A038" w14:textId="3727B97E" w:rsidR="008928D1" w:rsidRDefault="005708BD" w:rsidP="005708BD">
      <w:pPr>
        <w:widowControl w:val="0"/>
        <w:spacing w:after="0"/>
        <w:ind w:left="-142"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</w:t>
      </w:r>
    </w:p>
    <w:p w14:paraId="39EEE498" w14:textId="77777777" w:rsidR="00B26DAD" w:rsidRPr="00B26DAD" w:rsidRDefault="00B26DAD" w:rsidP="00B26DA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22222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Թեստում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ընդգրկվող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կոմպետենցիաների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վերաբերյալ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թեստային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առաջադրանքները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կազմված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են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տվյալ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պաշտոնի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համար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սահմանված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և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ՀՀ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կառավարության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պաշտոնական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կայքէջում՝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hyperlink r:id="rId10" w:history="1">
        <w:r w:rsidRPr="00B26DAD">
          <w:rPr>
            <w:rStyle w:val="Hyperlink"/>
            <w:b/>
            <w:bCs/>
            <w:lang w:val="hy-AM"/>
          </w:rPr>
          <w:t>https://cso.gov.am/sections/competence</w:t>
        </w:r>
      </w:hyperlink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հրապարակված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ընդհանրական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կոմպետենցիաներից</w:t>
      </w:r>
      <w:r w:rsidRPr="00B26DA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B26DAD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մասնավորապես.</w:t>
      </w:r>
    </w:p>
    <w:p w14:paraId="42193C17" w14:textId="77777777" w:rsidR="008928D1" w:rsidRDefault="008928D1" w:rsidP="008928D1">
      <w:pPr>
        <w:widowControl w:val="0"/>
        <w:spacing w:after="0"/>
        <w:ind w:right="57"/>
        <w:jc w:val="both"/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</w:pPr>
    </w:p>
    <w:p w14:paraId="2732FE87" w14:textId="37FF4D0F" w:rsidR="008928D1" w:rsidRDefault="008928D1" w:rsidP="00B26DAD">
      <w:pPr>
        <w:widowControl w:val="0"/>
        <w:spacing w:after="0"/>
        <w:ind w:right="57"/>
        <w:jc w:val="both"/>
        <w:rPr>
          <w:rFonts w:ascii="GHEA Grapalat" w:hAnsi="GHEA Grapalat"/>
          <w:b/>
          <w:bCs/>
          <w:caps/>
          <w:color w:val="282A3C"/>
          <w:lang w:val="hy-AM"/>
        </w:rPr>
      </w:pPr>
      <w:r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3819BB">
        <w:rPr>
          <w:rFonts w:ascii="GHEA Grapalat" w:hAnsi="GHEA Grapalat"/>
          <w:b/>
          <w:bCs/>
          <w:caps/>
          <w:color w:val="282A3C"/>
          <w:lang w:val="hy-AM"/>
        </w:rPr>
        <w:t>Անհրաժեշտ Կոմպետենցիաներ</w:t>
      </w:r>
    </w:p>
    <w:p w14:paraId="69627F78" w14:textId="1A045C5B" w:rsidR="003E3F38" w:rsidRPr="005708BD" w:rsidRDefault="0092709F" w:rsidP="005708BD">
      <w:pPr>
        <w:pStyle w:val="ListParagraph"/>
        <w:numPr>
          <w:ilvl w:val="0"/>
          <w:numId w:val="6"/>
        </w:numPr>
        <w:spacing w:after="0"/>
        <w:ind w:left="426" w:hanging="426"/>
        <w:rPr>
          <w:rFonts w:ascii="GHEA Grapalat" w:hAnsi="GHEA Grapalat"/>
          <w:color w:val="4F81BD" w:themeColor="accent1"/>
          <w:sz w:val="24"/>
          <w:szCs w:val="24"/>
          <w:lang w:val="hy-AM"/>
        </w:rPr>
      </w:pPr>
      <w:hyperlink r:id="rId11" w:tgtFrame="_blank" w:history="1">
        <w:r w:rsidR="003E3F38" w:rsidRPr="005708BD">
          <w:rPr>
            <w:rStyle w:val="Hyperlink"/>
            <w:rFonts w:ascii="GHEA Grapalat" w:hAnsi="GHEA Grapalat" w:cs="Times New Roman"/>
            <w:color w:val="4F81BD" w:themeColor="accent1"/>
            <w:sz w:val="24"/>
            <w:szCs w:val="24"/>
            <w:lang w:val="hy-AM"/>
          </w:rPr>
          <w:t>Խնդրի</w:t>
        </w:r>
        <w:r w:rsidR="003E3F38" w:rsidRPr="005708BD">
          <w:rPr>
            <w:rStyle w:val="Hyperlink"/>
            <w:rFonts w:ascii="GHEA Grapalat" w:hAnsi="GHEA Grapalat"/>
            <w:color w:val="4F81BD" w:themeColor="accent1"/>
            <w:sz w:val="24"/>
            <w:szCs w:val="24"/>
            <w:lang w:val="hy-AM"/>
          </w:rPr>
          <w:t xml:space="preserve"> </w:t>
        </w:r>
        <w:r w:rsidR="003E3F38" w:rsidRPr="005708BD">
          <w:rPr>
            <w:rStyle w:val="Hyperlink"/>
            <w:rFonts w:ascii="GHEA Grapalat" w:hAnsi="GHEA Grapalat" w:cs="Times New Roman"/>
            <w:color w:val="4F81BD" w:themeColor="accent1"/>
            <w:sz w:val="24"/>
            <w:szCs w:val="24"/>
            <w:lang w:val="hy-AM"/>
          </w:rPr>
          <w:t>լուծում</w:t>
        </w:r>
      </w:hyperlink>
    </w:p>
    <w:p w14:paraId="02C0FBA9" w14:textId="77777777" w:rsidR="003E3F38" w:rsidRPr="005708BD" w:rsidRDefault="0092709F" w:rsidP="005708BD">
      <w:pPr>
        <w:pStyle w:val="ListParagraph"/>
        <w:numPr>
          <w:ilvl w:val="0"/>
          <w:numId w:val="6"/>
        </w:numPr>
        <w:ind w:left="426"/>
        <w:rPr>
          <w:rFonts w:ascii="GHEA Grapalat" w:hAnsi="GHEA Grapalat"/>
          <w:sz w:val="24"/>
          <w:szCs w:val="24"/>
          <w:lang w:val="hy-AM"/>
        </w:rPr>
      </w:pPr>
      <w:hyperlink r:id="rId12" w:tgtFrame="_blank" w:history="1">
        <w:r w:rsidR="003E3F38" w:rsidRPr="005708BD">
          <w:rPr>
            <w:rStyle w:val="Hyperlink"/>
            <w:rFonts w:ascii="GHEA Grapalat" w:hAnsi="GHEA Grapalat" w:cs="Times New Roman"/>
            <w:color w:val="4F81BD" w:themeColor="accent1"/>
            <w:sz w:val="24"/>
            <w:szCs w:val="24"/>
            <w:lang w:val="hy-AM"/>
          </w:rPr>
          <w:t>Բարեվարքություն</w:t>
        </w:r>
      </w:hyperlink>
    </w:p>
    <w:p w14:paraId="4083266F" w14:textId="77777777" w:rsidR="003E3F38" w:rsidRPr="005708BD" w:rsidRDefault="003E3F38" w:rsidP="005708BD">
      <w:pPr>
        <w:pStyle w:val="ListParagraph"/>
        <w:numPr>
          <w:ilvl w:val="0"/>
          <w:numId w:val="6"/>
        </w:numPr>
        <w:ind w:left="426"/>
        <w:rPr>
          <w:rFonts w:ascii="GHEA Grapalat" w:hAnsi="GHEA Grapalat"/>
          <w:sz w:val="24"/>
          <w:szCs w:val="24"/>
          <w:lang w:val="hy-AM"/>
        </w:rPr>
      </w:pPr>
      <w:r w:rsidRPr="005708BD">
        <w:rPr>
          <w:rStyle w:val="m-list-searchresult-item-text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Քաղաքականության</w:t>
      </w:r>
      <w:r w:rsidRPr="005708BD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708BD">
        <w:rPr>
          <w:rStyle w:val="m-list-searchresult-item-text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վերլուծություն</w:t>
      </w:r>
      <w:r w:rsidRPr="005708BD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</w:t>
      </w:r>
      <w:r w:rsidRPr="005708BD">
        <w:rPr>
          <w:rStyle w:val="m-list-searchresult-item-text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մոնիթորինգ</w:t>
      </w:r>
    </w:p>
    <w:p w14:paraId="02665855" w14:textId="77777777" w:rsidR="003E3F38" w:rsidRPr="005708BD" w:rsidRDefault="0092709F" w:rsidP="005708BD">
      <w:pPr>
        <w:pStyle w:val="ListParagraph"/>
        <w:numPr>
          <w:ilvl w:val="0"/>
          <w:numId w:val="6"/>
        </w:numPr>
        <w:ind w:left="426"/>
        <w:rPr>
          <w:rFonts w:ascii="GHEA Grapalat" w:hAnsi="GHEA Grapalat"/>
          <w:color w:val="4F81BD" w:themeColor="accent1"/>
          <w:sz w:val="24"/>
          <w:szCs w:val="24"/>
          <w:lang w:val="hy-AM"/>
        </w:rPr>
      </w:pPr>
      <w:hyperlink r:id="rId13" w:tgtFrame="_blank" w:history="1">
        <w:r w:rsidR="003E3F38" w:rsidRPr="005708BD">
          <w:rPr>
            <w:rStyle w:val="Hyperlink"/>
            <w:rFonts w:ascii="GHEA Grapalat" w:hAnsi="GHEA Grapalat" w:cs="Times New Roman"/>
            <w:color w:val="4F81BD" w:themeColor="accent1"/>
            <w:sz w:val="24"/>
            <w:szCs w:val="24"/>
            <w:lang w:val="hy-AM"/>
          </w:rPr>
          <w:t>Որոշումների</w:t>
        </w:r>
        <w:r w:rsidR="003E3F38" w:rsidRPr="005708BD">
          <w:rPr>
            <w:rStyle w:val="Hyperlink"/>
            <w:rFonts w:ascii="GHEA Grapalat" w:hAnsi="GHEA Grapalat"/>
            <w:color w:val="4F81BD" w:themeColor="accent1"/>
            <w:sz w:val="24"/>
            <w:szCs w:val="24"/>
            <w:lang w:val="hy-AM"/>
          </w:rPr>
          <w:t xml:space="preserve"> </w:t>
        </w:r>
        <w:r w:rsidR="003E3F38" w:rsidRPr="005708BD">
          <w:rPr>
            <w:rStyle w:val="Hyperlink"/>
            <w:rFonts w:ascii="GHEA Grapalat" w:hAnsi="GHEA Grapalat" w:cs="Times New Roman"/>
            <w:color w:val="4F81BD" w:themeColor="accent1"/>
            <w:sz w:val="24"/>
            <w:szCs w:val="24"/>
            <w:lang w:val="hy-AM"/>
          </w:rPr>
          <w:t>կայացում</w:t>
        </w:r>
      </w:hyperlink>
    </w:p>
    <w:p w14:paraId="15506BB3" w14:textId="77777777" w:rsidR="005708BD" w:rsidRPr="005708BD" w:rsidRDefault="003E3F38" w:rsidP="005708BD">
      <w:pPr>
        <w:pStyle w:val="ListParagraph"/>
        <w:numPr>
          <w:ilvl w:val="0"/>
          <w:numId w:val="6"/>
        </w:numPr>
        <w:shd w:val="clear" w:color="auto" w:fill="FFFFFF"/>
        <w:ind w:left="426"/>
        <w:rPr>
          <w:rStyle w:val="m-list-searchresult-item-text"/>
          <w:rFonts w:ascii="GHEA Grapalat" w:hAnsi="GHEA Grapalat"/>
          <w:b/>
          <w:bCs/>
          <w:color w:val="4F81BD" w:themeColor="accent1"/>
          <w:sz w:val="24"/>
          <w:szCs w:val="24"/>
          <w:lang w:val="hy-AM"/>
        </w:rPr>
      </w:pPr>
      <w:r w:rsidRPr="005708BD">
        <w:rPr>
          <w:rStyle w:val="m-list-searchresult-item-text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Ծրագրերի</w:t>
      </w:r>
      <w:r w:rsidRPr="005708BD">
        <w:rPr>
          <w:rStyle w:val="m-list-searchresult-item-text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5708BD">
        <w:rPr>
          <w:rStyle w:val="m-list-searchresult-item-text"/>
          <w:rFonts w:ascii="GHEA Grapalat" w:hAnsi="GHEA Grapalat" w:cs="Times New Roman"/>
          <w:sz w:val="24"/>
          <w:szCs w:val="24"/>
          <w:shd w:val="clear" w:color="auto" w:fill="FFFFFF"/>
          <w:lang w:val="hy-AM"/>
        </w:rPr>
        <w:t>կառավարում</w:t>
      </w:r>
    </w:p>
    <w:p w14:paraId="5793C0BF" w14:textId="1D670C52" w:rsidR="003E3F38" w:rsidRPr="005708BD" w:rsidRDefault="0092709F" w:rsidP="005708BD">
      <w:pPr>
        <w:pStyle w:val="ListParagraph"/>
        <w:numPr>
          <w:ilvl w:val="0"/>
          <w:numId w:val="6"/>
        </w:numPr>
        <w:shd w:val="clear" w:color="auto" w:fill="FFFFFF"/>
        <w:ind w:left="426"/>
        <w:rPr>
          <w:rFonts w:ascii="GHEA Grapalat" w:hAnsi="GHEA Grapalat"/>
          <w:b/>
          <w:bCs/>
          <w:color w:val="4F81BD" w:themeColor="accent1"/>
          <w:sz w:val="24"/>
          <w:szCs w:val="24"/>
          <w:lang w:val="hy-AM"/>
        </w:rPr>
      </w:pPr>
      <w:hyperlink r:id="rId14" w:tgtFrame="_blank" w:history="1">
        <w:r w:rsidR="003E3F38" w:rsidRPr="005708BD">
          <w:rPr>
            <w:rStyle w:val="Hyperlink"/>
            <w:rFonts w:ascii="GHEA Grapalat" w:hAnsi="GHEA Grapalat"/>
            <w:color w:val="4F81BD" w:themeColor="accent1"/>
            <w:sz w:val="24"/>
            <w:szCs w:val="24"/>
            <w:lang w:val="hy-AM"/>
          </w:rPr>
          <w:t>Աշխատակազմի կառավարում</w:t>
        </w:r>
      </w:hyperlink>
    </w:p>
    <w:p w14:paraId="494973BD" w14:textId="0CC37969" w:rsidR="008928D1" w:rsidRPr="008928D1" w:rsidRDefault="008928D1" w:rsidP="005708BD">
      <w:pPr>
        <w:pStyle w:val="NormalWeb"/>
        <w:shd w:val="clear" w:color="auto" w:fill="FFFFFF"/>
        <w:spacing w:before="0" w:beforeAutospacing="0"/>
        <w:ind w:left="426"/>
        <w:rPr>
          <w:rFonts w:ascii="GHEA Grapalat" w:hAnsi="GHEA Grapalat"/>
          <w:b/>
          <w:bCs/>
          <w:lang w:val="hy-AM"/>
        </w:rPr>
      </w:pPr>
      <w:r w:rsidRPr="008928D1">
        <w:rPr>
          <w:rFonts w:ascii="GHEA Grapalat" w:hAnsi="GHEA Grapalat"/>
          <w:b/>
          <w:bCs/>
          <w:lang w:val="hy-AM"/>
        </w:rPr>
        <w:t>ԸՆՏՐԱՆՔԱՅԻՆ</w:t>
      </w:r>
    </w:p>
    <w:p w14:paraId="21EA0436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  <w:lang w:val="hy-AM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Կառավարում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արտակարգ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իրավիճակներում</w:t>
      </w:r>
    </w:p>
    <w:p w14:paraId="29B058B8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  <w:lang w:val="hy-AM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Փոփոխությունների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կառավարում</w:t>
      </w:r>
    </w:p>
    <w:p w14:paraId="6D486129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  <w:lang w:val="hy-AM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Կոնֆլիկտների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կառավարում</w:t>
      </w:r>
    </w:p>
    <w:p w14:paraId="0CC44554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  <w:lang w:val="hy-AM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Ժամանակի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կառավարում</w:t>
      </w:r>
    </w:p>
    <w:p w14:paraId="60A45C7D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  <w:lang w:val="hy-AM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Ելույթների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նախապատրաստում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և</w:t>
      </w:r>
      <w:r w:rsidRPr="00E10506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  <w:lang w:val="hy-AM"/>
        </w:rPr>
        <w:t>կազմակերպում</w:t>
      </w:r>
    </w:p>
    <w:p w14:paraId="1C7D115C" w14:textId="77777777" w:rsidR="008928D1" w:rsidRPr="00E10506" w:rsidRDefault="008928D1" w:rsidP="005708BD">
      <w:pPr>
        <w:pStyle w:val="ListParagraph"/>
        <w:numPr>
          <w:ilvl w:val="0"/>
          <w:numId w:val="5"/>
        </w:numPr>
        <w:shd w:val="clear" w:color="auto" w:fill="FFFFFF"/>
        <w:ind w:left="426"/>
        <w:rPr>
          <w:rFonts w:ascii="GHEA Grapalat" w:hAnsi="GHEA Grapalat"/>
          <w:sz w:val="24"/>
          <w:szCs w:val="24"/>
        </w:rPr>
      </w:pPr>
      <w:r w:rsidRPr="00E10506">
        <w:rPr>
          <w:rStyle w:val="m-list-searchresult-item-text"/>
          <w:rFonts w:ascii="GHEA Grapalat" w:hAnsi="GHEA Grapalat" w:cs="Times New Roman"/>
          <w:sz w:val="24"/>
          <w:szCs w:val="24"/>
        </w:rPr>
        <w:t>Փաստաթղթերի</w:t>
      </w:r>
      <w:r w:rsidRPr="00E10506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E10506">
        <w:rPr>
          <w:rStyle w:val="m-list-searchresult-item-text"/>
          <w:rFonts w:ascii="GHEA Grapalat" w:hAnsi="GHEA Grapalat" w:cs="Times New Roman"/>
          <w:sz w:val="24"/>
          <w:szCs w:val="24"/>
        </w:rPr>
        <w:t>նախապատրաստում</w:t>
      </w:r>
    </w:p>
    <w:p w14:paraId="553F2D10" w14:textId="77777777" w:rsidR="00B26DAD" w:rsidRDefault="00B26DAD" w:rsidP="00B26DAD">
      <w:pPr>
        <w:widowControl w:val="0"/>
        <w:spacing w:after="0"/>
        <w:ind w:right="5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0A03F4E3" w14:textId="0743F5F3" w:rsidR="00B26DAD" w:rsidRPr="00B26DAD" w:rsidRDefault="00B26DAD" w:rsidP="00B26DAD">
      <w:pPr>
        <w:widowControl w:val="0"/>
        <w:spacing w:after="0"/>
        <w:ind w:right="57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B26DAD">
        <w:rPr>
          <w:rFonts w:ascii="GHEA Grapalat" w:hAnsi="GHEA Grapalat" w:cs="Sylfaen"/>
          <w:b/>
          <w:bCs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C929171" w14:textId="77777777" w:rsidR="00B26DAD" w:rsidRDefault="00B26DAD" w:rsidP="00B26DAD">
      <w:pPr>
        <w:widowControl w:val="0"/>
        <w:spacing w:after="0"/>
        <w:ind w:right="57"/>
        <w:jc w:val="both"/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</w:pPr>
    </w:p>
    <w:p w14:paraId="1A390DB1" w14:textId="4DE28CE4" w:rsidR="008928D1" w:rsidRDefault="00B26DAD" w:rsidP="00B26DAD">
      <w:pPr>
        <w:widowControl w:val="0"/>
        <w:spacing w:after="0"/>
        <w:ind w:right="57"/>
        <w:jc w:val="both"/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</w:pPr>
      <w:r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  <w:t xml:space="preserve"> </w:t>
      </w:r>
      <w:r w:rsidRPr="0055288A">
        <w:rPr>
          <w:rStyle w:val="m-list-searchresult-category"/>
          <w:rFonts w:ascii="GHEA Grapalat" w:hAnsi="GHEA Grapalat"/>
          <w:b/>
          <w:bCs/>
          <w:caps/>
          <w:color w:val="282A3C"/>
          <w:sz w:val="24"/>
          <w:szCs w:val="24"/>
          <w:shd w:val="clear" w:color="auto" w:fill="FFFFFF"/>
          <w:lang w:val="hy-AM"/>
        </w:rPr>
        <w:t>Բնագավառներ</w:t>
      </w:r>
    </w:p>
    <w:p w14:paraId="1D691FEB" w14:textId="77777777" w:rsidR="00B26DAD" w:rsidRDefault="00B26DAD" w:rsidP="00195E4A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4CD57FFC" w14:textId="77777777" w:rsidR="001D5AE7" w:rsidRPr="00D90AEE" w:rsidRDefault="001D5AE7" w:rsidP="000F0865">
      <w:pPr>
        <w:pStyle w:val="ListParagraph"/>
        <w:widowControl w:val="0"/>
        <w:numPr>
          <w:ilvl w:val="0"/>
          <w:numId w:val="7"/>
        </w:numPr>
        <w:spacing w:after="0"/>
        <w:ind w:left="0" w:right="57" w:hanging="284"/>
        <w:jc w:val="both"/>
        <w:rPr>
          <w:color w:val="0000FF"/>
          <w:u w:val="single"/>
          <w:lang w:val="hy-AM"/>
        </w:rPr>
      </w:pPr>
      <w:r w:rsidRPr="00D90A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Սահմանադրություն,  հոդվածներ՝ </w:t>
      </w:r>
      <w:r w:rsidRPr="00D90AEE">
        <w:rPr>
          <w:rFonts w:ascii="GHEA Grapalat" w:eastAsia="Times New Roman" w:hAnsi="GHEA Grapalat" w:cs="Times New Roman"/>
          <w:bCs/>
          <w:lang w:val="hy-AM"/>
        </w:rPr>
        <w:t>5, 10, 14, 27, 34, 44, 47, 48, 131, 154։</w:t>
      </w:r>
    </w:p>
    <w:p w14:paraId="359BB79F" w14:textId="77777777" w:rsidR="001D5AE7" w:rsidRPr="00D90AEE" w:rsidRDefault="001D5AE7" w:rsidP="000F0865">
      <w:pPr>
        <w:pStyle w:val="ListParagraph"/>
        <w:spacing w:after="0" w:line="240" w:lineRule="auto"/>
        <w:ind w:left="0" w:right="150" w:hanging="284"/>
        <w:jc w:val="both"/>
        <w:outlineLvl w:val="2"/>
        <w:rPr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 xml:space="preserve">    </w:t>
      </w:r>
      <w:r w:rsidRPr="00680C3B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90AEE">
        <w:rPr>
          <w:rFonts w:ascii="GHEA Grapalat" w:hAnsi="GHEA Grapalat"/>
          <w:bCs/>
          <w:sz w:val="24"/>
          <w:szCs w:val="24"/>
          <w:lang w:val="hy-AM"/>
        </w:rPr>
        <w:t xml:space="preserve">Հղումը՝ </w:t>
      </w:r>
      <w:hyperlink r:id="rId15" w:history="1">
        <w:r w:rsidRPr="00D90AEE">
          <w:rPr>
            <w:rStyle w:val="Hyperlink"/>
            <w:bCs/>
            <w:sz w:val="24"/>
            <w:szCs w:val="24"/>
            <w:lang w:val="hy-AM"/>
          </w:rPr>
          <w:t>https://www.arlis.am/DocumentView.aspx?DocID=143723</w:t>
        </w:r>
      </w:hyperlink>
    </w:p>
    <w:p w14:paraId="31E016C5" w14:textId="77777777" w:rsidR="001D5AE7" w:rsidRPr="00D90AEE" w:rsidRDefault="001D5AE7" w:rsidP="000F0865">
      <w:pPr>
        <w:pStyle w:val="ListParagraph"/>
        <w:numPr>
          <w:ilvl w:val="0"/>
          <w:numId w:val="1"/>
        </w:numPr>
        <w:spacing w:after="0"/>
        <w:ind w:left="0" w:right="150" w:hanging="284"/>
        <w:jc w:val="both"/>
        <w:rPr>
          <w:rFonts w:ascii="GHEA Grapalat" w:hAnsi="GHEA Grapalat"/>
          <w:bCs/>
          <w:color w:val="0000FF"/>
          <w:sz w:val="24"/>
          <w:szCs w:val="24"/>
          <w:u w:val="single"/>
          <w:lang w:val="hy-AM"/>
        </w:rPr>
      </w:pPr>
      <w:r w:rsidRPr="00D90A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«Քաղաքացիական ծառայության մասին» ՀՀ օրենք, հոդվածներ՝  4, 7, 10, 12, 17, 21, 23, 24, 30, 37։ </w:t>
      </w:r>
    </w:p>
    <w:p w14:paraId="7CD64C65" w14:textId="4C101C9A" w:rsidR="001D5AE7" w:rsidRPr="00D90AEE" w:rsidRDefault="001D5AE7" w:rsidP="000F0865">
      <w:pPr>
        <w:pStyle w:val="ListParagraph"/>
        <w:spacing w:after="0"/>
        <w:ind w:left="0" w:right="150" w:hanging="284"/>
        <w:jc w:val="both"/>
      </w:pP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 </w:t>
      </w:r>
      <w:r w:rsidRPr="00EB29A9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A702B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D90AE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Հղումը  </w:t>
      </w:r>
      <w:hyperlink r:id="rId16" w:history="1">
        <w:r w:rsidRPr="00D90AEE">
          <w:rPr>
            <w:rStyle w:val="Hyperlink"/>
          </w:rPr>
          <w:t>arlis.am/DocumentView.aspx?docid=200941</w:t>
        </w:r>
      </w:hyperlink>
    </w:p>
    <w:p w14:paraId="443DADCF" w14:textId="77777777" w:rsidR="001D5AE7" w:rsidRPr="00D90AEE" w:rsidRDefault="001D5AE7" w:rsidP="000F0865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after="0"/>
        <w:ind w:left="0" w:right="150" w:hanging="284"/>
        <w:jc w:val="both"/>
        <w:rPr>
          <w:rFonts w:cs="Sylfaen"/>
          <w:bCs/>
          <w:sz w:val="24"/>
          <w:szCs w:val="24"/>
          <w:lang w:val="hy-AM"/>
        </w:rPr>
      </w:pPr>
      <w:r w:rsidRPr="00D90AEE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«Հանրային ծառայության մասին» ՀՀ օրենք, հոդվածներ՝ 2-4, 15-16.1, 36, 46, 46.1։ </w:t>
      </w:r>
    </w:p>
    <w:p w14:paraId="1C12D78F" w14:textId="4A878542" w:rsidR="000F0865" w:rsidRDefault="009B69F2" w:rsidP="000F0865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   </w:t>
      </w:r>
      <w:r w:rsidR="00D564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2312" w:rsidRPr="009B69F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B00F9" w:rsidRPr="009B69F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9B69F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9B69F2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</w:t>
      </w:r>
      <w:r w:rsidRPr="009B69F2">
        <w:rPr>
          <w:bCs/>
          <w:sz w:val="24"/>
          <w:szCs w:val="24"/>
          <w:lang w:val="hy-AM"/>
        </w:rPr>
        <w:t xml:space="preserve"> </w:t>
      </w:r>
      <w:hyperlink r:id="rId17" w:history="1">
        <w:r w:rsidRPr="009B69F2">
          <w:rPr>
            <w:rStyle w:val="Hyperlink"/>
            <w:lang w:val="hy-AM"/>
          </w:rPr>
          <w:t>arlis.am/documentview.aspx?docid=203925</w:t>
        </w:r>
      </w:hyperlink>
    </w:p>
    <w:p w14:paraId="26EC54EA" w14:textId="3A42448C" w:rsidR="00D02312" w:rsidRPr="00F40A5B" w:rsidRDefault="00F40A5B" w:rsidP="000F0865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</w:t>
      </w:r>
      <w:r w:rsidR="00D02312" w:rsidRPr="009B69F2">
        <w:rPr>
          <w:rFonts w:ascii="GHEA Grapalat" w:hAnsi="GHEA Grapalat" w:cs="Sylfaen"/>
          <w:sz w:val="24"/>
          <w:szCs w:val="24"/>
          <w:lang w:val="hy-AM"/>
        </w:rPr>
        <w:t>Քաղաքացիական պաշտպանության մասին</w:t>
      </w:r>
      <w:r>
        <w:rPr>
          <w:rFonts w:ascii="GHEA Grapalat" w:hAnsi="GHEA Grapalat" w:cs="Sylfaen"/>
          <w:sz w:val="24"/>
          <w:szCs w:val="24"/>
          <w:lang w:val="hy-AM"/>
        </w:rPr>
        <w:t></w:t>
      </w:r>
      <w:r w:rsidR="00D02312" w:rsidRPr="009B69F2">
        <w:rPr>
          <w:rFonts w:ascii="GHEA Grapalat" w:hAnsi="GHEA Grapalat" w:cs="Sylfaen"/>
          <w:sz w:val="24"/>
          <w:szCs w:val="24"/>
          <w:lang w:val="hy-AM"/>
        </w:rPr>
        <w:t xml:space="preserve">  ՀՀ օրենք հոդված</w:t>
      </w:r>
      <w:r w:rsidR="00A702BD">
        <w:rPr>
          <w:rFonts w:ascii="GHEA Grapalat" w:hAnsi="GHEA Grapalat" w:cs="Sylfaen"/>
          <w:sz w:val="24"/>
          <w:szCs w:val="24"/>
          <w:lang w:val="hy-AM"/>
        </w:rPr>
        <w:t>ներ՝</w:t>
      </w:r>
      <w:r w:rsidR="00D02312" w:rsidRPr="009B69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40A5B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>1, 3, 5-9, 16, 18, 20</w:t>
      </w:r>
      <w:r w:rsidR="001D10CD" w:rsidRPr="00F40A5B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53825F43" w14:textId="6F6D2DEB" w:rsidR="00D02312" w:rsidRPr="00163355" w:rsidRDefault="00D11842" w:rsidP="000F0865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B00F9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8" w:history="1">
        <w:r w:rsidR="00D02312" w:rsidRPr="0016335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https://www.arlis.am/DocumentView.aspx?DocID=176679</w:t>
        </w:r>
      </w:hyperlink>
    </w:p>
    <w:p w14:paraId="4B8D6767" w14:textId="24B11BA1" w:rsidR="00D02312" w:rsidRPr="00F40A5B" w:rsidRDefault="00F40A5B" w:rsidP="00F40A5B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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Արտակարգ իրավիճակներում բնակչության պաշտպանության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օրենք</w:t>
      </w:r>
      <w:r w:rsidR="00D02312" w:rsidRPr="00163355">
        <w:rPr>
          <w:sz w:val="24"/>
          <w:szCs w:val="24"/>
          <w:lang w:val="hy-AM"/>
        </w:rPr>
        <w:t xml:space="preserve">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A702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40A5B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 xml:space="preserve">1, </w:t>
      </w:r>
      <w:r w:rsidR="00D11842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>4-</w:t>
      </w:r>
      <w:r w:rsidRPr="00F40A5B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 xml:space="preserve">5, </w:t>
      </w:r>
      <w:r w:rsidR="00D11842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 xml:space="preserve">7, </w:t>
      </w:r>
      <w:r w:rsidRPr="00F40A5B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 xml:space="preserve">9, </w:t>
      </w:r>
      <w:r w:rsidR="00D11842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 xml:space="preserve">12, 16, </w:t>
      </w:r>
      <w:r w:rsidRPr="00F40A5B">
        <w:rPr>
          <w:rFonts w:ascii="GHEA Grapalat" w:hAnsi="GHEA Grapalat"/>
          <w:color w:val="575962"/>
          <w:sz w:val="24"/>
          <w:szCs w:val="24"/>
          <w:shd w:val="clear" w:color="auto" w:fill="FFFFFF"/>
          <w:lang w:val="hy-AM"/>
        </w:rPr>
        <w:t>17.2, 18, 21</w:t>
      </w:r>
      <w:r w:rsidR="00C27FC8" w:rsidRP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73AEFEE4" w14:textId="23C314C3" w:rsidR="00F40A5B" w:rsidRDefault="00F40A5B" w:rsidP="00F40A5B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1184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B00F9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F40A5B">
          <w:rPr>
            <w:rStyle w:val="Hyperlink"/>
            <w:lang w:val="hy-AM"/>
          </w:rPr>
          <w:t>arlis.am/DocumentView.aspx?docid=197479</w:t>
        </w:r>
      </w:hyperlink>
    </w:p>
    <w:p w14:paraId="055B201C" w14:textId="736217FD" w:rsidR="00717EB6" w:rsidRPr="00F40A5B" w:rsidRDefault="00D02312" w:rsidP="00F40A5B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Նյութական պահուստի մասին  ՀՀ օրենք</w:t>
      </w:r>
      <w:r w:rsid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</w:t>
      </w:r>
      <w:r w:rsidRP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F40A5B" w:rsidRP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="00A702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P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40A5B" w:rsidRPr="00F40A5B">
        <w:rPr>
          <w:rFonts w:ascii="Roboto" w:hAnsi="Roboto"/>
          <w:color w:val="575962"/>
          <w:sz w:val="24"/>
          <w:szCs w:val="24"/>
          <w:shd w:val="clear" w:color="auto" w:fill="FFFFFF"/>
          <w:lang w:val="hy-AM"/>
        </w:rPr>
        <w:t>3</w:t>
      </w:r>
      <w:r w:rsidR="00530127">
        <w:rPr>
          <w:color w:val="575962"/>
          <w:sz w:val="24"/>
          <w:szCs w:val="24"/>
          <w:shd w:val="clear" w:color="auto" w:fill="FFFFFF"/>
          <w:lang w:val="hy-AM"/>
        </w:rPr>
        <w:t>-</w:t>
      </w:r>
      <w:r w:rsidR="00F40A5B" w:rsidRPr="00F40A5B">
        <w:rPr>
          <w:rFonts w:ascii="Roboto" w:hAnsi="Roboto"/>
          <w:color w:val="575962"/>
          <w:sz w:val="24"/>
          <w:szCs w:val="24"/>
          <w:shd w:val="clear" w:color="auto" w:fill="FFFFFF"/>
          <w:lang w:val="hy-AM"/>
        </w:rPr>
        <w:t>4, 6, 10</w:t>
      </w:r>
      <w:r w:rsidR="004F4B0E">
        <w:rPr>
          <w:color w:val="575962"/>
          <w:sz w:val="24"/>
          <w:szCs w:val="24"/>
          <w:shd w:val="clear" w:color="auto" w:fill="FFFFFF"/>
          <w:lang w:val="hy-AM"/>
        </w:rPr>
        <w:t>-</w:t>
      </w:r>
      <w:r w:rsidR="00F40A5B" w:rsidRPr="00F40A5B">
        <w:rPr>
          <w:rFonts w:ascii="Roboto" w:hAnsi="Roboto"/>
          <w:color w:val="575962"/>
          <w:sz w:val="24"/>
          <w:szCs w:val="24"/>
          <w:shd w:val="clear" w:color="auto" w:fill="FFFFFF"/>
          <w:lang w:val="hy-AM"/>
        </w:rPr>
        <w:t>11</w:t>
      </w:r>
      <w:r w:rsidR="00C27FC8" w:rsidRPr="00F40A5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13EB935D" w14:textId="77777777" w:rsidR="00D02312" w:rsidRPr="00163355" w:rsidRDefault="00717EB6" w:rsidP="00E10506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5B00F9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D02312" w:rsidRPr="0016335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https://www.arlis.am/DocumentView.aspx?DocID=179560</w:t>
        </w:r>
      </w:hyperlink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249BBC34" w14:textId="456CA0D0" w:rsidR="00D02312" w:rsidRPr="00D5648A" w:rsidRDefault="00D5648A" w:rsidP="00D5648A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Տեխնիկական անվտանգության ապահովման պետական կարգավորման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օրենք,</w:t>
      </w:r>
      <w:r w:rsidR="00D02312" w:rsidRPr="00163355">
        <w:rPr>
          <w:sz w:val="24"/>
          <w:szCs w:val="24"/>
          <w:lang w:val="hy-AM"/>
        </w:rPr>
        <w:t xml:space="preserve">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</w:t>
      </w:r>
      <w:r w:rsidR="00A702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2312" w:rsidRPr="00D5648A">
        <w:rPr>
          <w:rFonts w:ascii="GHEA Grapalat" w:hAnsi="GHEA Grapalat" w:cs="Sylfaen"/>
          <w:sz w:val="24"/>
          <w:szCs w:val="24"/>
          <w:lang w:val="hy-AM"/>
        </w:rPr>
        <w:t>4</w:t>
      </w:r>
      <w:r w:rsidRPr="00D5648A">
        <w:rPr>
          <w:rFonts w:ascii="Roboto" w:hAnsi="Roboto"/>
          <w:sz w:val="20"/>
          <w:szCs w:val="20"/>
          <w:shd w:val="clear" w:color="auto" w:fill="FFFFFF"/>
          <w:lang w:val="hy-AM"/>
        </w:rPr>
        <w:t xml:space="preserve"> </w:t>
      </w:r>
      <w:r w:rsidRPr="00D5648A">
        <w:rPr>
          <w:rFonts w:ascii="GHEA Grapalat" w:hAnsi="GHEA Grapalat"/>
          <w:sz w:val="24"/>
          <w:szCs w:val="24"/>
          <w:shd w:val="clear" w:color="auto" w:fill="FFFFFF"/>
          <w:lang w:val="hy-AM"/>
        </w:rPr>
        <w:t>, 6-7, 9-13, 15, 18</w:t>
      </w:r>
      <w:r w:rsidR="00C27FC8" w:rsidRPr="00D5648A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74BCBD0" w14:textId="77777777" w:rsidR="005D6726" w:rsidRDefault="00D5648A" w:rsidP="005D6726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784EE4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1" w:history="1">
        <w:r w:rsidR="005D6726" w:rsidRPr="005D6726">
          <w:rPr>
            <w:rStyle w:val="Hyperlink"/>
            <w:lang w:val="hy-AM"/>
          </w:rPr>
          <w:t>arlis.am/DocumentView.aspx?docid=201277</w:t>
        </w:r>
      </w:hyperlink>
    </w:p>
    <w:p w14:paraId="50843D75" w14:textId="008BDCF0" w:rsidR="009A7644" w:rsidRPr="005D6726" w:rsidRDefault="00D02312" w:rsidP="005D6726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 w:hanging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A76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«Սեյսմիկ պաշտպանության մասին» ՀՀ օրենք, հոդված</w:t>
      </w:r>
      <w:r w:rsidR="00A702B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ներ՝</w:t>
      </w:r>
      <w:r w:rsidRPr="009A76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5D6726">
        <w:rPr>
          <w:rFonts w:ascii="GHEA Grapalat" w:hAnsi="GHEA Grapalat" w:cs="Sylfaen"/>
          <w:sz w:val="24"/>
          <w:szCs w:val="24"/>
          <w:lang w:val="hy-AM"/>
        </w:rPr>
        <w:t>2</w:t>
      </w:r>
      <w:r w:rsidR="009A7644" w:rsidRPr="005D6726">
        <w:rPr>
          <w:rFonts w:ascii="Roboto" w:hAnsi="Roboto"/>
          <w:sz w:val="20"/>
          <w:szCs w:val="20"/>
          <w:shd w:val="clear" w:color="auto" w:fill="FFFFFF"/>
          <w:lang w:val="hy-AM"/>
        </w:rPr>
        <w:t xml:space="preserve">, </w:t>
      </w:r>
      <w:r w:rsidR="009A7644" w:rsidRPr="005D6726">
        <w:rPr>
          <w:rFonts w:ascii="Roboto" w:hAnsi="Roboto"/>
          <w:sz w:val="24"/>
          <w:szCs w:val="24"/>
          <w:shd w:val="clear" w:color="auto" w:fill="FFFFFF"/>
          <w:lang w:val="hy-AM"/>
        </w:rPr>
        <w:t>4</w:t>
      </w:r>
      <w:r w:rsidR="009A7644" w:rsidRPr="005D6726">
        <w:rPr>
          <w:sz w:val="24"/>
          <w:szCs w:val="24"/>
          <w:shd w:val="clear" w:color="auto" w:fill="FFFFFF"/>
          <w:lang w:val="hy-AM"/>
        </w:rPr>
        <w:t>-</w:t>
      </w:r>
      <w:r w:rsidR="009A7644" w:rsidRPr="005D6726">
        <w:rPr>
          <w:rFonts w:ascii="Roboto" w:hAnsi="Roboto"/>
          <w:sz w:val="24"/>
          <w:szCs w:val="24"/>
          <w:shd w:val="clear" w:color="auto" w:fill="FFFFFF"/>
          <w:lang w:val="hy-AM"/>
        </w:rPr>
        <w:t>5, 9, 11, 15, 21</w:t>
      </w:r>
      <w:r w:rsidR="009A7644" w:rsidRPr="005D6726">
        <w:rPr>
          <w:sz w:val="24"/>
          <w:szCs w:val="24"/>
          <w:shd w:val="clear" w:color="auto" w:fill="FFFFFF"/>
          <w:lang w:val="hy-AM"/>
        </w:rPr>
        <w:t>-</w:t>
      </w:r>
      <w:r w:rsidR="009A7644" w:rsidRPr="005D6726">
        <w:rPr>
          <w:rFonts w:ascii="Roboto" w:hAnsi="Roboto"/>
          <w:sz w:val="24"/>
          <w:szCs w:val="24"/>
          <w:shd w:val="clear" w:color="auto" w:fill="FFFFFF"/>
          <w:lang w:val="hy-AM"/>
        </w:rPr>
        <w:t>23, 27</w:t>
      </w:r>
      <w:r w:rsidR="009A7644" w:rsidRPr="005D6726">
        <w:rPr>
          <w:sz w:val="24"/>
          <w:szCs w:val="24"/>
          <w:shd w:val="clear" w:color="auto" w:fill="FFFFFF"/>
          <w:lang w:val="hy-AM"/>
        </w:rPr>
        <w:t>-</w:t>
      </w:r>
      <w:r w:rsidR="009A7644" w:rsidRPr="005D6726">
        <w:rPr>
          <w:rFonts w:ascii="Roboto" w:hAnsi="Roboto"/>
          <w:sz w:val="24"/>
          <w:szCs w:val="24"/>
          <w:shd w:val="clear" w:color="auto" w:fill="FFFFFF"/>
          <w:lang w:val="hy-AM"/>
        </w:rPr>
        <w:t>29, 33</w:t>
      </w:r>
    </w:p>
    <w:p w14:paraId="2D7D51CC" w14:textId="79E0B185" w:rsidR="00D02312" w:rsidRPr="009A7644" w:rsidRDefault="009A7644" w:rsidP="009A7644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color w:val="575962"/>
          <w:sz w:val="20"/>
          <w:szCs w:val="20"/>
          <w:shd w:val="clear" w:color="auto" w:fill="FFFFFF"/>
          <w:lang w:val="hy-AM"/>
        </w:rPr>
        <w:t xml:space="preserve"> </w:t>
      </w:r>
      <w:r w:rsidR="00D02312" w:rsidRPr="009A76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784EE4" w:rsidRPr="009A76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9A764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2" w:history="1">
        <w:r w:rsidR="00D02312" w:rsidRPr="009A7644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https://www.arlis.am/DocumentView.aspx?DocID=138998</w:t>
        </w:r>
      </w:hyperlink>
    </w:p>
    <w:p w14:paraId="1752A7B9" w14:textId="5DB852AC" w:rsidR="00D02312" w:rsidRPr="00163355" w:rsidRDefault="005D6726" w:rsidP="005D6726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Փրկարար ծառայության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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ՀՀ օրենք, 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հոդվածներ՝</w:t>
      </w:r>
      <w:r w:rsidR="00E016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14, </w:t>
      </w:r>
      <w:r w:rsidR="000F0865" w:rsidRPr="000F08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19,</w:t>
      </w:r>
      <w:r w:rsidR="00AF3F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F0865" w:rsidRPr="000F08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29,</w:t>
      </w:r>
      <w:r w:rsidR="00E016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39, </w:t>
      </w:r>
      <w:r w:rsidR="000F0865" w:rsidRPr="000F08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50,</w:t>
      </w:r>
      <w:r w:rsidR="00AF3F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F0865" w:rsidRPr="000F08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57,</w:t>
      </w:r>
      <w:r w:rsidR="00AF3F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F0865" w:rsidRPr="000F086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61,</w:t>
      </w:r>
      <w:r w:rsidR="00AF3F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E0161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63</w:t>
      </w:r>
      <w:r w:rsidR="00AF3FB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։</w:t>
      </w:r>
    </w:p>
    <w:p w14:paraId="58F91A3B" w14:textId="37E6827E" w:rsidR="00D02312" w:rsidRPr="00163355" w:rsidRDefault="00AF3FB1" w:rsidP="00E10506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910EAD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3" w:history="1">
        <w:r w:rsidR="00D02312" w:rsidRPr="0016335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https://www.arlis.am/DocumentView.aspx?DocID=190366</w:t>
        </w:r>
      </w:hyperlink>
    </w:p>
    <w:p w14:paraId="53CF688F" w14:textId="2156BC70" w:rsidR="00D02312" w:rsidRPr="00163355" w:rsidRDefault="005D6726" w:rsidP="005D6726">
      <w:pPr>
        <w:pStyle w:val="ListParagraph"/>
        <w:numPr>
          <w:ilvl w:val="0"/>
          <w:numId w:val="7"/>
        </w:numPr>
        <w:tabs>
          <w:tab w:val="left" w:pos="426"/>
          <w:tab w:val="left" w:pos="567"/>
        </w:tabs>
        <w:spacing w:after="0"/>
        <w:ind w:left="142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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Հրդեհային անվտանգության մասին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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օրենք, հոդված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2; 8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-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11; 13; 21; 24; 28</w:t>
      </w:r>
    </w:p>
    <w:p w14:paraId="56EB10E9" w14:textId="2128DFBC" w:rsidR="00D02312" w:rsidRPr="00163355" w:rsidRDefault="00AF3FB1" w:rsidP="00E10506">
      <w:pPr>
        <w:pStyle w:val="ListParagraph"/>
        <w:tabs>
          <w:tab w:val="left" w:pos="426"/>
          <w:tab w:val="left" w:pos="567"/>
        </w:tabs>
        <w:spacing w:after="0"/>
        <w:ind w:left="0" w:right="15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="00910EAD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՝ </w:t>
      </w:r>
      <w:r w:rsidR="00D02312" w:rsidRPr="0016335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24" w:history="1">
        <w:r w:rsidR="00D02312" w:rsidRPr="0016335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https://www.arlis.am/DocumentView.aspx?DocID=179557</w:t>
        </w:r>
      </w:hyperlink>
    </w:p>
    <w:p w14:paraId="37DBD69C" w14:textId="60982D66" w:rsidR="008330F0" w:rsidRPr="00163355" w:rsidRDefault="00A702BD" w:rsidP="005D6726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spacing w:after="0"/>
        <w:ind w:left="0" w:hanging="284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Ինֆորմատիկա: 8-րդ դաս. դասագիրք, Ս.Ս.Ավետիսյան, Ս.Վ.Դանիելյան, Երևան, Տիգրան </w:t>
      </w:r>
      <w:r w:rsidR="00195E4A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         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Մեծ-2013, Էջեր՝ 4-8,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29,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31, 40,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44,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8A0150"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45</w:t>
      </w:r>
      <w:r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։</w:t>
      </w:r>
    </w:p>
    <w:p w14:paraId="07C4F54B" w14:textId="595A11E4" w:rsidR="00D02312" w:rsidRPr="00163355" w:rsidRDefault="00A702BD" w:rsidP="00E10506">
      <w:pPr>
        <w:pStyle w:val="ListParagraph"/>
        <w:tabs>
          <w:tab w:val="left" w:pos="1080"/>
          <w:tab w:val="left" w:pos="117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A0150" w:rsidRPr="00163355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25" w:anchor="p=2" w:history="1">
        <w:r w:rsidR="005E2DF4" w:rsidRPr="00163355">
          <w:rPr>
            <w:rStyle w:val="Hyperlink"/>
            <w:rFonts w:ascii="GHEA Grapalat" w:hAnsi="GHEA Grapalat"/>
            <w:sz w:val="24"/>
            <w:szCs w:val="24"/>
            <w:lang w:val="hy-AM"/>
          </w:rPr>
          <w:t>https://fliphtml5.com/fumf/irey/#p=2</w:t>
        </w:r>
      </w:hyperlink>
    </w:p>
    <w:p w14:paraId="4DDD996E" w14:textId="4CD10BD2" w:rsidR="004264AB" w:rsidRPr="005D6726" w:rsidRDefault="00400E37" w:rsidP="005D6726">
      <w:pPr>
        <w:pStyle w:val="ListParagraph"/>
        <w:numPr>
          <w:ilvl w:val="0"/>
          <w:numId w:val="7"/>
        </w:numPr>
        <w:tabs>
          <w:tab w:val="left" w:pos="1080"/>
          <w:tab w:val="left" w:pos="1170"/>
        </w:tabs>
        <w:spacing w:after="0"/>
        <w:ind w:left="142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«Գրավոր խոսք», ուսումնական ձեռնարկ, Վազգեն Գաբրիելյան, երրորդ լրամշակված</w:t>
      </w:r>
      <w:r w:rsidR="00195E4A"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="00155475"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         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հրատարակչություն -</w:t>
      </w:r>
      <w:r w:rsidR="00195E4A"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Լիմուշ, Երևան 2012 թ</w:t>
      </w:r>
      <w:r w:rsidRPr="005D6726">
        <w:rPr>
          <w:rStyle w:val="Hyperlink"/>
          <w:rFonts w:ascii="Cambria Math" w:hAnsi="Cambria Math" w:cs="Cambria Math"/>
          <w:color w:val="auto"/>
          <w:sz w:val="24"/>
          <w:szCs w:val="24"/>
          <w:u w:val="none"/>
          <w:lang w:val="hy-AM"/>
        </w:rPr>
        <w:t>․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, Էջեր՝ 39</w:t>
      </w:r>
      <w:r w:rsidR="00A702B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-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40,</w:t>
      </w:r>
      <w:r w:rsidR="00A702B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71,</w:t>
      </w:r>
      <w:r w:rsidR="00A702B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74,</w:t>
      </w:r>
      <w:r w:rsidR="00A702B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94, 96-98, 108,</w:t>
      </w:r>
      <w:r w:rsidR="00A702BD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r w:rsidRPr="005D6726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>110</w:t>
      </w:r>
    </w:p>
    <w:p w14:paraId="4953F571" w14:textId="77777777" w:rsidR="00400E37" w:rsidRPr="00163355" w:rsidRDefault="00400E37" w:rsidP="00E10506">
      <w:pPr>
        <w:pStyle w:val="ListParagraph"/>
        <w:tabs>
          <w:tab w:val="left" w:pos="1080"/>
          <w:tab w:val="left" w:pos="1170"/>
        </w:tabs>
        <w:spacing w:after="0"/>
        <w:ind w:left="0"/>
        <w:jc w:val="both"/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</w:pPr>
      <w:r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   </w:t>
      </w:r>
      <w:r w:rsidRPr="00163355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163355">
        <w:rPr>
          <w:rStyle w:val="Hyperlink"/>
          <w:rFonts w:ascii="GHEA Grapalat" w:hAnsi="GHEA Grapalat" w:cs="Sylfaen"/>
          <w:color w:val="auto"/>
          <w:sz w:val="24"/>
          <w:szCs w:val="24"/>
          <w:u w:val="none"/>
          <w:lang w:val="hy-AM"/>
        </w:rPr>
        <w:t xml:space="preserve"> </w:t>
      </w:r>
      <w:hyperlink r:id="rId26" w:history="1">
        <w:r w:rsidRPr="00163355">
          <w:rPr>
            <w:rStyle w:val="Hyperlink"/>
            <w:rFonts w:ascii="GHEA Grapalat" w:hAnsi="GHEA Grapalat" w:cs="Sylfaen"/>
            <w:sz w:val="24"/>
            <w:szCs w:val="24"/>
            <w:lang w:val="hy-AM"/>
          </w:rPr>
          <w:t>http://www.parliament.am/library/books/gravor-khosq.pdf</w:t>
        </w:r>
      </w:hyperlink>
    </w:p>
    <w:p w14:paraId="0D5B7FEB" w14:textId="77777777" w:rsidR="00E10506" w:rsidRDefault="00E10506" w:rsidP="00E105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</w:p>
    <w:p w14:paraId="7959A680" w14:textId="53E44A46" w:rsidR="00D6055E" w:rsidRPr="00163355" w:rsidRDefault="005708BD" w:rsidP="00195E4A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հարցերի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և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համար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կարող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են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դիմել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/>
          <w:lang w:val="hy-AM"/>
        </w:rPr>
        <w:t>Ներքին գործերի նախարարության</w:t>
      </w:r>
      <w:r w:rsidR="00D6055E" w:rsidRPr="00163355">
        <w:rPr>
          <w:rFonts w:ascii="GHEA Grapalat" w:hAnsi="GHEA Grapalat" w:cs="Sylfaen"/>
          <w:color w:val="1C1E21"/>
          <w:lang w:val="hy-AM"/>
        </w:rPr>
        <w:t xml:space="preserve"> մարդկային ռեսուրսների կառավարման վարչություն (հասցե՝ </w:t>
      </w:r>
      <w:r w:rsidR="00D6055E" w:rsidRPr="00163355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="00D6055E" w:rsidRPr="00163355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="00D6055E" w:rsidRPr="00163355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="00D6055E" w:rsidRPr="0016335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="00D6055E" w:rsidRPr="00163355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="00D6055E" w:rsidRPr="00163355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="00D6055E" w:rsidRPr="00163355">
        <w:rPr>
          <w:rFonts w:ascii="GHEA Grapalat" w:hAnsi="GHEA Grapalat" w:cs="GHEA Grapalat"/>
          <w:bCs/>
          <w:color w:val="000000"/>
          <w:lang w:val="hy-AM"/>
        </w:rPr>
        <w:t>շրջան</w:t>
      </w:r>
      <w:r w:rsidR="00D6055E" w:rsidRPr="00163355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="00D6055E" w:rsidRPr="00163355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="00D6055E" w:rsidRPr="00163355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="00D6055E" w:rsidRPr="00163355">
        <w:rPr>
          <w:rFonts w:ascii="GHEA Grapalat" w:hAnsi="GHEA Grapalat" w:cs="GHEA Grapalat"/>
          <w:bCs/>
          <w:color w:val="000000"/>
          <w:lang w:val="hy-AM"/>
        </w:rPr>
        <w:t>։</w:t>
      </w:r>
      <w:r w:rsidR="00D6055E" w:rsidRPr="00163355">
        <w:rPr>
          <w:rFonts w:ascii="GHEA Grapalat" w:hAnsi="GHEA Grapalat" w:cs="Sylfaen"/>
          <w:color w:val="1C1E21"/>
          <w:lang w:val="hy-AM"/>
        </w:rPr>
        <w:t xml:space="preserve">),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C90513" w:rsidRPr="00163355">
        <w:rPr>
          <w:rFonts w:ascii="GHEA Grapalat" w:hAnsi="GHEA Grapalat" w:cs="Helvetica"/>
          <w:color w:val="000000" w:themeColor="text1"/>
          <w:lang w:val="hy-AM"/>
        </w:rPr>
        <w:t>010-59-</w:t>
      </w:r>
      <w:r w:rsidR="00881AB7" w:rsidRPr="00163355">
        <w:rPr>
          <w:rFonts w:ascii="GHEA Grapalat" w:hAnsi="GHEA Grapalat" w:cs="Helvetica"/>
          <w:color w:val="000000" w:themeColor="text1"/>
          <w:lang w:val="hy-AM"/>
        </w:rPr>
        <w:t>64-</w:t>
      </w:r>
      <w:r w:rsidR="00D33CC5">
        <w:rPr>
          <w:rFonts w:ascii="GHEA Grapalat" w:hAnsi="GHEA Grapalat" w:cs="Helvetica"/>
          <w:color w:val="000000" w:themeColor="text1"/>
          <w:lang w:val="hy-AM"/>
        </w:rPr>
        <w:t>81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փոստի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="00D6055E" w:rsidRPr="00163355">
        <w:rPr>
          <w:rFonts w:ascii="GHEA Grapalat" w:hAnsi="GHEA Grapalat" w:cs="Sylfaen"/>
          <w:color w:val="000000" w:themeColor="text1"/>
          <w:lang w:val="hy-AM"/>
        </w:rPr>
        <w:t>հասցե՝</w:t>
      </w:r>
      <w:r w:rsidR="00D6055E" w:rsidRPr="00163355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7" w:history="1">
        <w:r w:rsidR="00D6055E" w:rsidRPr="00163355">
          <w:rPr>
            <w:rStyle w:val="Hyperlink"/>
            <w:lang w:val="hy-AM"/>
          </w:rPr>
          <w:t>hrmd@mia.gov.am</w:t>
        </w:r>
      </w:hyperlink>
      <w:r w:rsidR="00B86E20" w:rsidRPr="00163355">
        <w:rPr>
          <w:rStyle w:val="Hyperlink"/>
          <w:lang w:val="hy-AM"/>
        </w:rPr>
        <w:t>։</w:t>
      </w:r>
    </w:p>
    <w:p w14:paraId="7F558205" w14:textId="77777777" w:rsidR="00FF3B7A" w:rsidRPr="00163355" w:rsidRDefault="00FF3B7A" w:rsidP="00195E4A">
      <w:pPr>
        <w:jc w:val="both"/>
        <w:rPr>
          <w:sz w:val="24"/>
          <w:szCs w:val="24"/>
          <w:lang w:val="hy-AM"/>
        </w:rPr>
      </w:pPr>
    </w:p>
    <w:sectPr w:rsidR="00FF3B7A" w:rsidRPr="00163355" w:rsidSect="005708BD">
      <w:pgSz w:w="12240" w:h="15840"/>
      <w:pgMar w:top="1276" w:right="75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2E74"/>
    <w:multiLevelType w:val="multilevel"/>
    <w:tmpl w:val="BFD6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F7D00"/>
    <w:multiLevelType w:val="hybridMultilevel"/>
    <w:tmpl w:val="33C8C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A19C4"/>
    <w:multiLevelType w:val="hybridMultilevel"/>
    <w:tmpl w:val="84B0F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835D2"/>
    <w:multiLevelType w:val="hybridMultilevel"/>
    <w:tmpl w:val="EFD8CC2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6DCA1C0B"/>
    <w:multiLevelType w:val="hybridMultilevel"/>
    <w:tmpl w:val="3724C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CED"/>
    <w:rsid w:val="00000E77"/>
    <w:rsid w:val="00013A41"/>
    <w:rsid w:val="00015B6E"/>
    <w:rsid w:val="00026093"/>
    <w:rsid w:val="0003279E"/>
    <w:rsid w:val="00040622"/>
    <w:rsid w:val="0005198B"/>
    <w:rsid w:val="0005507F"/>
    <w:rsid w:val="00060DC0"/>
    <w:rsid w:val="0006423F"/>
    <w:rsid w:val="00065556"/>
    <w:rsid w:val="00070121"/>
    <w:rsid w:val="000714FA"/>
    <w:rsid w:val="00075014"/>
    <w:rsid w:val="00084386"/>
    <w:rsid w:val="0009112A"/>
    <w:rsid w:val="000A2FDE"/>
    <w:rsid w:val="000A7127"/>
    <w:rsid w:val="000B5027"/>
    <w:rsid w:val="000E1B4C"/>
    <w:rsid w:val="000F0865"/>
    <w:rsid w:val="000F5248"/>
    <w:rsid w:val="001008D0"/>
    <w:rsid w:val="00102935"/>
    <w:rsid w:val="00117891"/>
    <w:rsid w:val="00130A3D"/>
    <w:rsid w:val="00146F73"/>
    <w:rsid w:val="00155475"/>
    <w:rsid w:val="00156786"/>
    <w:rsid w:val="00157405"/>
    <w:rsid w:val="00163355"/>
    <w:rsid w:val="00170FA9"/>
    <w:rsid w:val="00171EE1"/>
    <w:rsid w:val="001920E3"/>
    <w:rsid w:val="00195E4A"/>
    <w:rsid w:val="001A0D82"/>
    <w:rsid w:val="001A228D"/>
    <w:rsid w:val="001A241F"/>
    <w:rsid w:val="001A7295"/>
    <w:rsid w:val="001C0F42"/>
    <w:rsid w:val="001C11E6"/>
    <w:rsid w:val="001C3D4D"/>
    <w:rsid w:val="001D10CD"/>
    <w:rsid w:val="001D328F"/>
    <w:rsid w:val="001D5AE7"/>
    <w:rsid w:val="001D6671"/>
    <w:rsid w:val="001E7801"/>
    <w:rsid w:val="001F440F"/>
    <w:rsid w:val="001F626B"/>
    <w:rsid w:val="002015B5"/>
    <w:rsid w:val="002569AF"/>
    <w:rsid w:val="00264573"/>
    <w:rsid w:val="002B0B45"/>
    <w:rsid w:val="002C7F05"/>
    <w:rsid w:val="002D35AB"/>
    <w:rsid w:val="00350481"/>
    <w:rsid w:val="00352579"/>
    <w:rsid w:val="003631ED"/>
    <w:rsid w:val="0038376C"/>
    <w:rsid w:val="003B686C"/>
    <w:rsid w:val="003B716B"/>
    <w:rsid w:val="003E1C65"/>
    <w:rsid w:val="003E251F"/>
    <w:rsid w:val="003E3F23"/>
    <w:rsid w:val="003E3F38"/>
    <w:rsid w:val="003F3FA0"/>
    <w:rsid w:val="00400274"/>
    <w:rsid w:val="00400AAF"/>
    <w:rsid w:val="00400E37"/>
    <w:rsid w:val="00402AAC"/>
    <w:rsid w:val="004216C0"/>
    <w:rsid w:val="004264AB"/>
    <w:rsid w:val="00434ECD"/>
    <w:rsid w:val="004523F6"/>
    <w:rsid w:val="00463011"/>
    <w:rsid w:val="00474CD7"/>
    <w:rsid w:val="00484A1D"/>
    <w:rsid w:val="00493AE0"/>
    <w:rsid w:val="004B6BAA"/>
    <w:rsid w:val="004C107C"/>
    <w:rsid w:val="004C2917"/>
    <w:rsid w:val="004F1BE3"/>
    <w:rsid w:val="004F4B0E"/>
    <w:rsid w:val="00504008"/>
    <w:rsid w:val="00506BA1"/>
    <w:rsid w:val="00520765"/>
    <w:rsid w:val="00530127"/>
    <w:rsid w:val="00532AC6"/>
    <w:rsid w:val="00536B0A"/>
    <w:rsid w:val="00545EC6"/>
    <w:rsid w:val="00552F12"/>
    <w:rsid w:val="005708BD"/>
    <w:rsid w:val="005809DA"/>
    <w:rsid w:val="005B00F9"/>
    <w:rsid w:val="005B570E"/>
    <w:rsid w:val="005D6726"/>
    <w:rsid w:val="005E2DF4"/>
    <w:rsid w:val="005E352F"/>
    <w:rsid w:val="00603868"/>
    <w:rsid w:val="006231CE"/>
    <w:rsid w:val="0062377D"/>
    <w:rsid w:val="00634793"/>
    <w:rsid w:val="00641DBC"/>
    <w:rsid w:val="006539DE"/>
    <w:rsid w:val="00690CED"/>
    <w:rsid w:val="006A2F75"/>
    <w:rsid w:val="006C0364"/>
    <w:rsid w:val="006C3143"/>
    <w:rsid w:val="006C36A5"/>
    <w:rsid w:val="006E0094"/>
    <w:rsid w:val="006E20F5"/>
    <w:rsid w:val="006F70D9"/>
    <w:rsid w:val="00717EB6"/>
    <w:rsid w:val="007203F7"/>
    <w:rsid w:val="00722E0E"/>
    <w:rsid w:val="00735BD8"/>
    <w:rsid w:val="00753A3F"/>
    <w:rsid w:val="007814C3"/>
    <w:rsid w:val="00784EE4"/>
    <w:rsid w:val="00786B0D"/>
    <w:rsid w:val="00786E8D"/>
    <w:rsid w:val="00791AFC"/>
    <w:rsid w:val="007A6A6E"/>
    <w:rsid w:val="007D6B39"/>
    <w:rsid w:val="007E3521"/>
    <w:rsid w:val="007F200C"/>
    <w:rsid w:val="008174DA"/>
    <w:rsid w:val="0082388D"/>
    <w:rsid w:val="008330F0"/>
    <w:rsid w:val="00847EF7"/>
    <w:rsid w:val="008541B1"/>
    <w:rsid w:val="0086355E"/>
    <w:rsid w:val="00881AB7"/>
    <w:rsid w:val="008928D1"/>
    <w:rsid w:val="008A0150"/>
    <w:rsid w:val="008C2968"/>
    <w:rsid w:val="008C4AE8"/>
    <w:rsid w:val="008F0E8E"/>
    <w:rsid w:val="00910EAD"/>
    <w:rsid w:val="00921348"/>
    <w:rsid w:val="0092709F"/>
    <w:rsid w:val="00932BC7"/>
    <w:rsid w:val="00952713"/>
    <w:rsid w:val="00962498"/>
    <w:rsid w:val="009735DB"/>
    <w:rsid w:val="0097584A"/>
    <w:rsid w:val="009815FD"/>
    <w:rsid w:val="00986710"/>
    <w:rsid w:val="0099287B"/>
    <w:rsid w:val="00996757"/>
    <w:rsid w:val="009A042C"/>
    <w:rsid w:val="009A7644"/>
    <w:rsid w:val="009B69F2"/>
    <w:rsid w:val="00A00814"/>
    <w:rsid w:val="00A00A54"/>
    <w:rsid w:val="00A22752"/>
    <w:rsid w:val="00A237A7"/>
    <w:rsid w:val="00A50987"/>
    <w:rsid w:val="00A50C56"/>
    <w:rsid w:val="00A702BD"/>
    <w:rsid w:val="00A95DD2"/>
    <w:rsid w:val="00AA715C"/>
    <w:rsid w:val="00AB22E1"/>
    <w:rsid w:val="00AC69B0"/>
    <w:rsid w:val="00AE332A"/>
    <w:rsid w:val="00AE5D49"/>
    <w:rsid w:val="00AF3003"/>
    <w:rsid w:val="00AF3FB1"/>
    <w:rsid w:val="00AF47D3"/>
    <w:rsid w:val="00B03831"/>
    <w:rsid w:val="00B11883"/>
    <w:rsid w:val="00B26DAD"/>
    <w:rsid w:val="00B30698"/>
    <w:rsid w:val="00B33C68"/>
    <w:rsid w:val="00B40702"/>
    <w:rsid w:val="00B66531"/>
    <w:rsid w:val="00B85F17"/>
    <w:rsid w:val="00B86E20"/>
    <w:rsid w:val="00BA2161"/>
    <w:rsid w:val="00BE2C88"/>
    <w:rsid w:val="00C07CD8"/>
    <w:rsid w:val="00C27FC8"/>
    <w:rsid w:val="00C314AD"/>
    <w:rsid w:val="00C405F1"/>
    <w:rsid w:val="00C64FBD"/>
    <w:rsid w:val="00C90513"/>
    <w:rsid w:val="00C9068A"/>
    <w:rsid w:val="00C93900"/>
    <w:rsid w:val="00CC09B1"/>
    <w:rsid w:val="00CC46D2"/>
    <w:rsid w:val="00CC75E8"/>
    <w:rsid w:val="00CD18DD"/>
    <w:rsid w:val="00CD1AA7"/>
    <w:rsid w:val="00CD3740"/>
    <w:rsid w:val="00CE5266"/>
    <w:rsid w:val="00D02312"/>
    <w:rsid w:val="00D11842"/>
    <w:rsid w:val="00D2452B"/>
    <w:rsid w:val="00D32DCA"/>
    <w:rsid w:val="00D33CC5"/>
    <w:rsid w:val="00D53E31"/>
    <w:rsid w:val="00D56208"/>
    <w:rsid w:val="00D5648A"/>
    <w:rsid w:val="00D56B94"/>
    <w:rsid w:val="00D6055E"/>
    <w:rsid w:val="00D62556"/>
    <w:rsid w:val="00D70B5A"/>
    <w:rsid w:val="00D87699"/>
    <w:rsid w:val="00DA414F"/>
    <w:rsid w:val="00DD0B2D"/>
    <w:rsid w:val="00DD310A"/>
    <w:rsid w:val="00DE68C5"/>
    <w:rsid w:val="00DE6B5F"/>
    <w:rsid w:val="00DF1684"/>
    <w:rsid w:val="00DF2017"/>
    <w:rsid w:val="00DF689D"/>
    <w:rsid w:val="00E01615"/>
    <w:rsid w:val="00E01A24"/>
    <w:rsid w:val="00E10506"/>
    <w:rsid w:val="00E24992"/>
    <w:rsid w:val="00E31FB3"/>
    <w:rsid w:val="00E34A75"/>
    <w:rsid w:val="00E42074"/>
    <w:rsid w:val="00E4430E"/>
    <w:rsid w:val="00E5349D"/>
    <w:rsid w:val="00E75003"/>
    <w:rsid w:val="00E84832"/>
    <w:rsid w:val="00E95952"/>
    <w:rsid w:val="00E96643"/>
    <w:rsid w:val="00EA6A9A"/>
    <w:rsid w:val="00EC06DA"/>
    <w:rsid w:val="00EC50AA"/>
    <w:rsid w:val="00ED0431"/>
    <w:rsid w:val="00EE5508"/>
    <w:rsid w:val="00F15159"/>
    <w:rsid w:val="00F40A5B"/>
    <w:rsid w:val="00F46772"/>
    <w:rsid w:val="00FB6169"/>
    <w:rsid w:val="00FC4728"/>
    <w:rsid w:val="00FF3B7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D7842"/>
  <w15:docId w15:val="{E32CF8A9-AC23-4C4A-BB34-B5D7D85A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5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05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60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D6055E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D6055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6055E"/>
    <w:rPr>
      <w:b/>
      <w:bCs/>
    </w:rPr>
  </w:style>
  <w:style w:type="paragraph" w:customStyle="1" w:styleId="Default">
    <w:name w:val="Default"/>
    <w:rsid w:val="00D605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-list-searchresult-category">
    <w:name w:val="m-list-search__result-category"/>
    <w:basedOn w:val="DefaultParagraphFont"/>
    <w:rsid w:val="008928D1"/>
  </w:style>
  <w:style w:type="paragraph" w:customStyle="1" w:styleId="m-list-searchresult-category1">
    <w:name w:val="m-list-search__result-category1"/>
    <w:basedOn w:val="Normal"/>
    <w:rsid w:val="00892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-list-searchresult-item-text">
    <w:name w:val="m-list-search__result-item-text"/>
    <w:basedOn w:val="DefaultParagraphFont"/>
    <w:rsid w:val="008928D1"/>
  </w:style>
  <w:style w:type="character" w:styleId="FollowedHyperlink">
    <w:name w:val="FollowedHyperlink"/>
    <w:basedOn w:val="DefaultParagraphFont"/>
    <w:uiPriority w:val="99"/>
    <w:semiHidden/>
    <w:unhideWhenUsed/>
    <w:rsid w:val="008928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cso.gov.am/storage/announcements/%D5%88%D6%80%D5%B8%D5%B7%D5%B8%D6%82%D5%B4%D5%B6%D5%A5%D6%80%D5%AB_%D5%AF%D5%A1%D5%B5%D5%A1%D6%81%D5%B8%D6%82%D5%B4.pdf" TargetMode="External"/><Relationship Id="rId18" Type="http://schemas.openxmlformats.org/officeDocument/2006/relationships/hyperlink" Target="https://www.arlis.am/DocumentView.aspx?DocID=176679" TargetMode="External"/><Relationship Id="rId26" Type="http://schemas.openxmlformats.org/officeDocument/2006/relationships/hyperlink" Target="http://www.parliament.am/library/books/gravor-khosq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201277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cso.gov.am/storage/announcements/%D4%B2%D5%A1%D6%80%D5%A5%D5%BE%D5%A1%D6%80%D6%84%D5%B8%D6%82%D5%A9%D5%B5%D5%B8%D6%82%D5%B6.pdf" TargetMode="External"/><Relationship Id="rId17" Type="http://schemas.openxmlformats.org/officeDocument/2006/relationships/hyperlink" Target="https://www.arlis.am/documentview.aspx?docid=203925" TargetMode="External"/><Relationship Id="rId25" Type="http://schemas.openxmlformats.org/officeDocument/2006/relationships/hyperlink" Target="https://fliphtml5.com/fumf/ire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200941" TargetMode="External"/><Relationship Id="rId20" Type="http://schemas.openxmlformats.org/officeDocument/2006/relationships/hyperlink" Target="https://www.arlis.am/DocumentView.aspx?DocID=17956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cso.gov.am/storage/announcements/%D4%BD%D5%B6%D5%A4%D6%80%D5%AB_%D5%AC%D5%B8%D6%82%D5%AE%D5%B8%D6%82%D5%B4.pdf" TargetMode="External"/><Relationship Id="rId24" Type="http://schemas.openxmlformats.org/officeDocument/2006/relationships/hyperlink" Target="https://www.arlis.am/DocumentView.aspx?DocID=1795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43723" TargetMode="External"/><Relationship Id="rId23" Type="http://schemas.openxmlformats.org/officeDocument/2006/relationships/hyperlink" Target="https://www.arlis.am/DocumentView.aspx?DocID=19036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so.gov.am/sections/competence" TargetMode="External"/><Relationship Id="rId19" Type="http://schemas.openxmlformats.org/officeDocument/2006/relationships/hyperlink" Target="https://www.arlis.am/DocumentView.aspx?docid=1974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cso.gov.am/storage/announcements/%D4%B1%D5%B7%D5%AD%D5%A1%D5%BF%D5%A1%D5%AF%D5%A1%D5%A6%D5%B4%D5%AB_%D5%AF%D5%A1%D5%BC%D5%A1%D5%BE%D5%A1%D6%80%D5%B8%D6%82%D5%B4.pdf" TargetMode="External"/><Relationship Id="rId22" Type="http://schemas.openxmlformats.org/officeDocument/2006/relationships/hyperlink" Target="https://www.arlis.am/DocumentView.aspx?DocID=138998" TargetMode="External"/><Relationship Id="rId27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6ECA-8EAA-4F2E-9EFC-5595CDB2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kadrer4</cp:lastModifiedBy>
  <cp:revision>22</cp:revision>
  <cp:lastPrinted>2025-03-14T08:18:00Z</cp:lastPrinted>
  <dcterms:created xsi:type="dcterms:W3CDTF">2025-03-11T11:11:00Z</dcterms:created>
  <dcterms:modified xsi:type="dcterms:W3CDTF">2025-03-14T12:38:00Z</dcterms:modified>
</cp:coreProperties>
</file>