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E4431" w14:textId="77777777" w:rsidR="004359D3" w:rsidRPr="000D3141" w:rsidRDefault="004359D3" w:rsidP="004359D3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 w:rsidRPr="000D3141"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 w:rsidRPr="000D3141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  <w:r w:rsidRPr="000D3141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 xml:space="preserve"> թ</w:t>
      </w:r>
      <w:r>
        <w:rPr>
          <w:rFonts w:ascii="MS Mincho" w:eastAsia="MS Mincho" w:hAnsi="MS Mincho" w:cs="MS Mincho"/>
          <w:b/>
          <w:bCs/>
          <w:sz w:val="24"/>
          <w:szCs w:val="24"/>
          <w:lang w:val="hy-AM"/>
        </w:rPr>
        <w:t>․</w:t>
      </w:r>
    </w:p>
    <w:p w14:paraId="1F1D2EF0" w14:textId="77777777" w:rsidR="00111959" w:rsidRPr="00F249E0" w:rsidRDefault="00111959" w:rsidP="00BF42D8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3D9E6F46" w14:textId="1F30D7D8" w:rsidR="00111959" w:rsidRPr="00F249E0" w:rsidRDefault="00F61A20" w:rsidP="00F61A20">
      <w:pPr>
        <w:spacing w:after="160" w:line="240" w:lineRule="auto"/>
        <w:ind w:left="2160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        </w:t>
      </w:r>
      <w:r w:rsidR="00265C64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 xml:space="preserve"> </w:t>
      </w: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F249E0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2250"/>
        <w:gridCol w:w="8550"/>
      </w:tblGrid>
      <w:tr w:rsidR="00BF42D8" w:rsidRPr="004359D3" w14:paraId="0E49C373" w14:textId="77777777" w:rsidTr="00162338">
        <w:trPr>
          <w:trHeight w:val="827"/>
        </w:trPr>
        <w:tc>
          <w:tcPr>
            <w:tcW w:w="2250" w:type="dxa"/>
          </w:tcPr>
          <w:p w14:paraId="021FB237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8550" w:type="dxa"/>
          </w:tcPr>
          <w:p w14:paraId="15049D08" w14:textId="77777777" w:rsidR="00111959" w:rsidRPr="00770FF6" w:rsidRDefault="00111959" w:rsidP="00770FF6">
            <w:pPr>
              <w:shd w:val="clear" w:color="auto" w:fill="FFFFFF"/>
              <w:ind w:firstLine="375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6D090676" w14:textId="77777777" w:rsidR="00111959" w:rsidRPr="00770FF6" w:rsidRDefault="00F249E0" w:rsidP="00770FF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ptos" w:hAnsi="GHEA Grapalat"/>
                <w:lang w:val="hy-AM"/>
              </w:rPr>
            </w:pPr>
            <w:r w:rsidRPr="00770FF6">
              <w:rPr>
                <w:rFonts w:ascii="GHEA Grapalat" w:hAnsi="GHEA Grapalat"/>
                <w:lang w:val="hy-AM"/>
              </w:rPr>
              <w:t>Ի</w:t>
            </w:r>
            <w:r w:rsidR="002370EB" w:rsidRPr="00770FF6">
              <w:rPr>
                <w:rFonts w:ascii="GHEA Grapalat" w:hAnsi="GHEA Grapalat"/>
                <w:lang w:val="hy-AM"/>
              </w:rPr>
              <w:t>րավաբանական</w:t>
            </w:r>
            <w:r w:rsidRPr="00770FF6">
              <w:rPr>
                <w:rFonts w:ascii="GHEA Grapalat" w:hAnsi="GHEA Grapalat"/>
                <w:lang w:val="hy-AM"/>
              </w:rPr>
              <w:t xml:space="preserve"> անձանց զենքի պահման պայմանների ստուգում</w:t>
            </w:r>
            <w:r w:rsidR="00EB454A" w:rsidRPr="00770FF6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BF42D8" w:rsidRPr="00770FF6" w14:paraId="21AFCD16" w14:textId="77777777" w:rsidTr="00162338">
        <w:trPr>
          <w:trHeight w:val="1054"/>
        </w:trPr>
        <w:tc>
          <w:tcPr>
            <w:tcW w:w="2250" w:type="dxa"/>
          </w:tcPr>
          <w:p w14:paraId="3EDBB984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8550" w:type="dxa"/>
          </w:tcPr>
          <w:p w14:paraId="0E68D346" w14:textId="77777777" w:rsidR="00610E45" w:rsidRPr="00770FF6" w:rsidRDefault="00610E45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67DE17F" w14:textId="53381FAE" w:rsidR="00111959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Ակտ</w:t>
            </w:r>
            <w:r w:rsidR="00F249E0" w:rsidRPr="00770FF6">
              <w:rPr>
                <w:rFonts w:ascii="GHEA Grapalat" w:hAnsi="GHEA Grapalat"/>
                <w:sz w:val="24"/>
                <w:szCs w:val="24"/>
                <w:lang w:val="hy-AM"/>
              </w:rPr>
              <w:t xml:space="preserve"> զենքի պահման պայմանների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համապատասխանության վերաբերյալ</w:t>
            </w:r>
            <w:r w:rsidR="00770FF6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0640A067" w14:textId="77777777" w:rsidR="00E50E0A" w:rsidRPr="00770FF6" w:rsidRDefault="002370EB" w:rsidP="00770FF6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Ակտ 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անհամապատասխանության վերաբերյալ</w:t>
            </w:r>
            <w:r w:rsidR="00EB454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78564C08" w14:textId="77777777" w:rsidR="00111959" w:rsidRPr="00770FF6" w:rsidRDefault="00111959" w:rsidP="00770FF6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</w:tr>
      <w:tr w:rsidR="00BF42D8" w:rsidRPr="00770FF6" w14:paraId="0371B1D4" w14:textId="77777777" w:rsidTr="00162338">
        <w:trPr>
          <w:trHeight w:val="644"/>
        </w:trPr>
        <w:tc>
          <w:tcPr>
            <w:tcW w:w="2250" w:type="dxa"/>
          </w:tcPr>
          <w:p w14:paraId="705B9A55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8550" w:type="dxa"/>
          </w:tcPr>
          <w:p w14:paraId="053CAAD0" w14:textId="77777777" w:rsidR="00111959" w:rsidRPr="00770FF6" w:rsidRDefault="00EB454A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Ի</w:t>
            </w:r>
            <w:r w:rsidR="002370EB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րավաբանական</w:t>
            </w:r>
            <w:r w:rsidR="00E50E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անձ։</w:t>
            </w:r>
          </w:p>
        </w:tc>
      </w:tr>
      <w:tr w:rsidR="00BF42D8" w:rsidRPr="004359D3" w14:paraId="43395E37" w14:textId="77777777" w:rsidTr="00162338">
        <w:trPr>
          <w:trHeight w:val="1054"/>
        </w:trPr>
        <w:tc>
          <w:tcPr>
            <w:tcW w:w="2250" w:type="dxa"/>
          </w:tcPr>
          <w:p w14:paraId="3BBFB156" w14:textId="27F38EB8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 տեսակ</w:t>
            </w:r>
          </w:p>
        </w:tc>
        <w:tc>
          <w:tcPr>
            <w:tcW w:w="8550" w:type="dxa"/>
          </w:tcPr>
          <w:p w14:paraId="4403073C" w14:textId="77777777" w:rsidR="00111959" w:rsidRPr="00770FF6" w:rsidRDefault="00111959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</w:t>
            </w:r>
            <w:r w:rsidR="00311D40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եղանակով</w:t>
            </w:r>
            <w:r w:rsidR="006E2BDE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770FF6" w14:paraId="43DFE04F" w14:textId="77777777" w:rsidTr="00162338">
        <w:trPr>
          <w:trHeight w:val="2204"/>
        </w:trPr>
        <w:tc>
          <w:tcPr>
            <w:tcW w:w="2250" w:type="dxa"/>
          </w:tcPr>
          <w:p w14:paraId="358B2893" w14:textId="77777777" w:rsidR="006C60DB" w:rsidRPr="00770FF6" w:rsidRDefault="006C60DB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AE04085" w14:textId="6EB51FA0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8550" w:type="dxa"/>
          </w:tcPr>
          <w:p w14:paraId="1A78FB96" w14:textId="77777777" w:rsidR="006C60DB" w:rsidRPr="00770FF6" w:rsidRDefault="006C60DB" w:rsidP="00770FF6">
            <w:pPr>
              <w:pStyle w:val="ListParagraph"/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0DE8EB85" w14:textId="6BB50475" w:rsidR="00453407" w:rsidRPr="00770FF6" w:rsidRDefault="00D46FD7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Դ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իմում,</w:t>
            </w:r>
          </w:p>
          <w:p w14:paraId="2DAEEA8E" w14:textId="2DF56196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զետեղարանի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պատասխանատու նշանակելու մասին հրամանի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պատճեն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,</w:t>
            </w:r>
          </w:p>
          <w:p w14:paraId="25620C48" w14:textId="77777777" w:rsidR="00453407" w:rsidRPr="00770FF6" w:rsidRDefault="0031225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անձը հաստատող փաստաթղթի պատճեն,</w:t>
            </w:r>
          </w:p>
          <w:p w14:paraId="571A6E6A" w14:textId="68753802" w:rsidR="00453407" w:rsidRPr="00770FF6" w:rsidRDefault="00C413CA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ա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ռողջապահական հաստատության կողմից տրվող</w:t>
            </w:r>
            <w:r w:rsidR="0031225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ձև 2 տեղեկանք,</w:t>
            </w:r>
            <w:r w:rsidR="00234691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</w:t>
            </w:r>
          </w:p>
          <w:p w14:paraId="78E6A89F" w14:textId="4F2A62F7" w:rsidR="00283CE1" w:rsidRPr="00770FF6" w:rsidRDefault="00234691" w:rsidP="00770FF6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պետական տուրքի վճար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ման անդո</w:t>
            </w:r>
            <w:r w:rsidR="00355F9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</w:t>
            </w:r>
            <w:r w:rsidR="006113A9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րագիր։</w:t>
            </w:r>
          </w:p>
        </w:tc>
      </w:tr>
      <w:tr w:rsidR="00BF42D8" w:rsidRPr="004359D3" w14:paraId="41B45FF4" w14:textId="77777777" w:rsidTr="00162338">
        <w:trPr>
          <w:trHeight w:val="1340"/>
        </w:trPr>
        <w:tc>
          <w:tcPr>
            <w:tcW w:w="2250" w:type="dxa"/>
          </w:tcPr>
          <w:p w14:paraId="39D6B305" w14:textId="77777777" w:rsidR="003B7A92" w:rsidRPr="00770FF6" w:rsidRDefault="003B7A92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EAD1CF9" w14:textId="5B968E1C" w:rsidR="00111959" w:rsidRPr="00770FF6" w:rsidRDefault="00111959" w:rsidP="00770FF6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8550" w:type="dxa"/>
          </w:tcPr>
          <w:p w14:paraId="07EF0676" w14:textId="77777777" w:rsidR="00827A95" w:rsidRPr="00770FF6" w:rsidRDefault="00827A95" w:rsidP="00770FF6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188BA934" w14:textId="77777777" w:rsidR="00862F58" w:rsidRDefault="00210A94" w:rsidP="00862F58">
            <w:pPr>
              <w:tabs>
                <w:tab w:val="left" w:pos="438"/>
              </w:tabs>
              <w:jc w:val="both"/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Հեռախոս՝</w:t>
            </w:r>
            <w:r w:rsidR="003521FF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+(374)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10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596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111959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147</w:t>
            </w:r>
          </w:p>
          <w:p w14:paraId="1B8B1514" w14:textId="66B7095D" w:rsidR="00111959" w:rsidRPr="00770FF6" w:rsidRDefault="00210A94" w:rsidP="00862F58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Էլ</w:t>
            </w:r>
            <w:r w:rsidR="006E0FC5" w:rsidRPr="00770FF6">
              <w:rPr>
                <w:rFonts w:ascii="MS Mincho" w:eastAsia="MS Mincho" w:hAnsi="MS Mincho" w:cs="MS Mincho" w:hint="eastAsia"/>
                <w:b/>
                <w:bCs/>
                <w:sz w:val="24"/>
                <w:szCs w:val="24"/>
                <w:lang w:val="hy-AM" w:eastAsia="ru-RU"/>
              </w:rPr>
              <w:t>․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փոստ</w:t>
            </w:r>
            <w:r w:rsidR="006E0FC5"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 xml:space="preserve"> </w:t>
            </w:r>
            <w:r w:rsidR="00862F58" w:rsidRPr="00862F58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 w:eastAsia="ru-RU"/>
              </w:rPr>
              <w:t>hkav.zenq@police.am</w:t>
            </w:r>
          </w:p>
        </w:tc>
      </w:tr>
      <w:tr w:rsidR="00BF42D8" w:rsidRPr="004359D3" w14:paraId="329E774B" w14:textId="77777777" w:rsidTr="00162338">
        <w:trPr>
          <w:trHeight w:val="1054"/>
        </w:trPr>
        <w:tc>
          <w:tcPr>
            <w:tcW w:w="2250" w:type="dxa"/>
          </w:tcPr>
          <w:p w14:paraId="3FD1FC9E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9C8FFAE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524921D8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9899EC4" w14:textId="77777777" w:rsidR="0040517C" w:rsidRPr="00770FF6" w:rsidRDefault="0040517C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5D4FF3B" w14:textId="5F84A26C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8550" w:type="dxa"/>
          </w:tcPr>
          <w:p w14:paraId="3D7E8C47" w14:textId="77777777" w:rsidR="006F3C52" w:rsidRPr="00770FF6" w:rsidRDefault="006F3C52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3167400A" w14:textId="21D68379" w:rsidR="00234691" w:rsidRPr="00770FF6" w:rsidRDefault="00234691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Նշված փաստաթղթերը ներկայացնելուց հետո կատարվում են 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փաստաթղթերի ամբողջականության և դրանց բովանդակության, ինչպես նաև ծառայության բնույթից ելնելով այլ ստուգումներ, որից հետո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կազմվում է ակտ զետեղարանի համապատասխանության վերաբերյալ 10 տարի ժամկետով, 10 տարի</w:t>
            </w:r>
            <w:r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 երկարացման իրավունքով</w:t>
            </w:r>
            <w:r w:rsidR="001C490C" w:rsidRPr="00770F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61107D86" w14:textId="77777777" w:rsidR="001C490C" w:rsidRPr="00770FF6" w:rsidRDefault="001C490C" w:rsidP="00770FF6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</w:p>
          <w:p w14:paraId="50AC58DE" w14:textId="3E521446" w:rsidR="005C12EA" w:rsidRPr="00770FF6" w:rsidRDefault="005C12EA" w:rsidP="00770FF6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Թույլտվություն ստանալու դիմումը մերժ</w:t>
            </w:r>
            <w:r w:rsidR="00C413CA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վ</w:t>
            </w:r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ում է, եթե` իրավաբանական անձը ներկայացրել է ոչ ճիշտ տեղեկատվություն, կամ ներկայացված փաստաթղթերը ամբողջական չեն կամ ներկայացվել են անճշտություններով։ </w:t>
            </w:r>
          </w:p>
          <w:p w14:paraId="6EB5BEE1" w14:textId="4D689F98" w:rsidR="0040517C" w:rsidRPr="00770FF6" w:rsidRDefault="00234691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770FF6">
              <w:rPr>
                <w:rFonts w:ascii="GHEA Grapalat" w:hAnsi="GHEA Grapalat"/>
                <w:color w:val="000000"/>
                <w:kern w:val="0"/>
                <w:sz w:val="24"/>
                <w:szCs w:val="24"/>
                <w:shd w:val="clear" w:color="auto" w:fill="FFFFFF"/>
                <w:lang w:val="hy-AM"/>
                <w14:ligatures w14:val="none"/>
              </w:rPr>
              <w:t>Թույլտվություն ստանալու դիմումում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Հայաստանի Հանրապետության ոստիկանությունը դրանք հայտնաբերելու պահից երկու աշխատանքային օրվա ընթացքում առաջարկում է դիմումատուին հինգ աշխատանքային օրվա ընթացքում վերացնել թերությունները:</w:t>
            </w:r>
          </w:p>
          <w:p w14:paraId="640BC557" w14:textId="77777777" w:rsidR="00111959" w:rsidRPr="00770FF6" w:rsidRDefault="00111959" w:rsidP="00770FF6">
            <w:pPr>
              <w:shd w:val="clear" w:color="auto" w:fill="FFFFFF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</w:t>
            </w:r>
          </w:p>
        </w:tc>
      </w:tr>
      <w:tr w:rsidR="00BF42D8" w:rsidRPr="00770FF6" w14:paraId="783A6D1E" w14:textId="77777777" w:rsidTr="00162338">
        <w:trPr>
          <w:trHeight w:val="1045"/>
        </w:trPr>
        <w:tc>
          <w:tcPr>
            <w:tcW w:w="2250" w:type="dxa"/>
          </w:tcPr>
          <w:p w14:paraId="67883833" w14:textId="15361CC1" w:rsidR="00355F93" w:rsidRPr="00770FF6" w:rsidRDefault="003C3967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lastRenderedPageBreak/>
              <w:t>Ծառայության վճար</w:t>
            </w:r>
          </w:p>
          <w:p w14:paraId="20E2B66F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453462D" w14:textId="6A05F3CD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</w:tc>
        <w:tc>
          <w:tcPr>
            <w:tcW w:w="8550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34"/>
            </w:tblGrid>
            <w:tr w:rsidR="00BF42D8" w:rsidRPr="004359D3" w14:paraId="6D887988" w14:textId="77777777" w:rsidTr="00F249E0">
              <w:trPr>
                <w:tblCellSpacing w:w="0" w:type="dxa"/>
              </w:trPr>
              <w:tc>
                <w:tcPr>
                  <w:tcW w:w="8962" w:type="dxa"/>
                  <w:shd w:val="clear" w:color="auto" w:fill="FFFFFF"/>
                  <w:vAlign w:val="center"/>
                  <w:hideMark/>
                </w:tcPr>
                <w:p w14:paraId="09B7DC3B" w14:textId="77777777" w:rsidR="00111959" w:rsidRPr="00770FF6" w:rsidRDefault="00111959" w:rsidP="00770FF6">
                  <w:pPr>
                    <w:spacing w:after="0" w:line="240" w:lineRule="auto"/>
                    <w:jc w:val="both"/>
                    <w:rPr>
                      <w:rFonts w:ascii="GHEA Grapalat" w:eastAsia="Times New Roman" w:hAnsi="GHEA Grapalat"/>
                      <w:sz w:val="24"/>
                      <w:szCs w:val="24"/>
                      <w:lang w:val="hy-AM" w:eastAsia="ru-RU"/>
                    </w:rPr>
                  </w:pPr>
                </w:p>
              </w:tc>
            </w:tr>
          </w:tbl>
          <w:p w14:paraId="3DC2F0E1" w14:textId="4FA459ED" w:rsidR="0040517C" w:rsidRPr="00770FF6" w:rsidRDefault="00EA2517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Հայաստան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ի Հանրապետության քաղաքացիներին՝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զենքի հավաքածու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ցուցադրելու 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համար</w:t>
            </w:r>
            <w:r w:rsidR="00180315" w:rsidRPr="00770FF6">
              <w:rPr>
                <w:rFonts w:ascii="GHEA Grapalat" w:eastAsia="Times New Roman" w:hAnsi="GHEA Grapalat" w:cs="Cambria Math"/>
                <w:color w:val="000000"/>
                <w:sz w:val="24"/>
                <w:szCs w:val="24"/>
                <w:lang w:val="hy-AM" w:eastAsia="ru-RU"/>
              </w:rPr>
              <w:t>՝</w:t>
            </w:r>
            <w:r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                                                                                                      </w:t>
            </w:r>
            <w:r w:rsidR="006D2490" w:rsidRPr="00770FF6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                               </w:t>
            </w:r>
          </w:p>
          <w:p w14:paraId="2AED3963" w14:textId="77777777" w:rsidR="00C60371" w:rsidRPr="00770FF6" w:rsidRDefault="00C60371" w:rsidP="00770FF6">
            <w:pPr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7AB35CB" w14:textId="645D95AD" w:rsidR="00434D3A" w:rsidRPr="00770FF6" w:rsidRDefault="00C17FE3" w:rsidP="00770FF6">
            <w:pPr>
              <w:rPr>
                <w:rFonts w:ascii="GHEA Grapalat" w:eastAsia="Times New Roman" w:hAnsi="GHEA Grapalat" w:cs="GHEA Grapalat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10 տարի գործողության ժամկետով՝ բազային տուրքի 20-ապատիկի չափով (20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</w:p>
          <w:p w14:paraId="12B880A6" w14:textId="77777777" w:rsidR="00F909FF" w:rsidRPr="00770FF6" w:rsidRDefault="00F909FF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</w:p>
          <w:p w14:paraId="4F793FF4" w14:textId="495666F4" w:rsidR="00355F93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10 տարի երկարաձգելու համար՝ բազային տուրքի 10-ապատիկի չափով </w:t>
            </w:r>
          </w:p>
          <w:p w14:paraId="6E3B6910" w14:textId="49F692C8" w:rsidR="00111959" w:rsidRPr="00770FF6" w:rsidRDefault="00434D3A" w:rsidP="00770FF6">
            <w:pPr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</w:pP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(10</w:t>
            </w:r>
            <w:r w:rsidR="00FC2788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,</w:t>
            </w:r>
            <w:r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000 ՀՀ դրամ)</w:t>
            </w:r>
            <w:r w:rsidR="0040517C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>։</w:t>
            </w:r>
            <w:r w:rsidR="00B31695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t xml:space="preserve">                       </w:t>
            </w:r>
            <w:r w:rsidR="00C17FE3" w:rsidRPr="00770FF6">
              <w:rPr>
                <w:rFonts w:ascii="GHEA Grapalat" w:eastAsia="Times New Roman" w:hAnsi="GHEA Grapalat"/>
                <w:b/>
                <w:color w:val="000000"/>
                <w:sz w:val="24"/>
                <w:szCs w:val="24"/>
                <w:lang w:val="hy-AM" w:eastAsia="ru-RU"/>
              </w:rPr>
              <w:br/>
            </w:r>
          </w:p>
        </w:tc>
      </w:tr>
      <w:tr w:rsidR="00BF42D8" w:rsidRPr="004359D3" w14:paraId="448E0A22" w14:textId="77777777" w:rsidTr="00162338">
        <w:trPr>
          <w:trHeight w:val="1187"/>
        </w:trPr>
        <w:tc>
          <w:tcPr>
            <w:tcW w:w="2250" w:type="dxa"/>
          </w:tcPr>
          <w:p w14:paraId="60AA9CB7" w14:textId="5054654E" w:rsidR="00111959" w:rsidRPr="00770FF6" w:rsidRDefault="00EE3E66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    </w:t>
            </w:r>
            <w:r w:rsidR="00111959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8550" w:type="dxa"/>
          </w:tcPr>
          <w:p w14:paraId="0C4AF1B9" w14:textId="62C0D390" w:rsidR="00EA2517" w:rsidRPr="00770FF6" w:rsidRDefault="00EA2517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Վճարումը կատարվում է բանկերի, Հայփոստի, ինչպես նաև էլեկտրոնային եղանակով և ներկայացվում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է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վճարման անդո</w:t>
            </w:r>
            <w:r w:rsidR="0040517C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ր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րագիրը դիմումը </w:t>
            </w:r>
            <w:r w:rsidR="00C17FE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հետ միասին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3228067F" w14:textId="77777777" w:rsidR="00111959" w:rsidRPr="00770FF6" w:rsidRDefault="00EA2517" w:rsidP="00770FF6">
            <w:pPr>
              <w:tabs>
                <w:tab w:val="left" w:pos="8380"/>
              </w:tabs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  <w:r w:rsidR="00283CE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BF42D8" w:rsidRPr="004359D3" w14:paraId="6F5FF4BF" w14:textId="77777777" w:rsidTr="00162338">
        <w:trPr>
          <w:trHeight w:val="5912"/>
        </w:trPr>
        <w:tc>
          <w:tcPr>
            <w:tcW w:w="2250" w:type="dxa"/>
          </w:tcPr>
          <w:p w14:paraId="6EC9AFD6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ACF75D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68082F7" w14:textId="77777777" w:rsidR="00355F93" w:rsidRPr="00770FF6" w:rsidRDefault="00355F93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4A3E780E" w14:textId="77777777" w:rsidR="00355F93" w:rsidRPr="00770FF6" w:rsidRDefault="00355F93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8278595" w14:textId="79BC5CBB" w:rsidR="00111959" w:rsidRPr="00770FF6" w:rsidRDefault="00111959" w:rsidP="00770FF6">
            <w:pPr>
              <w:spacing w:before="240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8550" w:type="dxa"/>
          </w:tcPr>
          <w:p w14:paraId="3F3C66B1" w14:textId="4E011B77" w:rsidR="00973C10" w:rsidRPr="00770FF6" w:rsidRDefault="00C54A6B" w:rsidP="00770FF6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hyperlink r:id="rId6" w:history="1">
              <w:r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>«</w:t>
              </w:r>
              <w:r w:rsidRPr="00770FF6">
                <w:rPr>
                  <w:rFonts w:ascii="GHEA Grapalat" w:eastAsia="Times New Roman" w:hAnsi="GHEA Grapalat" w:cs="GHEA Grapalat"/>
                  <w:sz w:val="24"/>
                  <w:szCs w:val="24"/>
                  <w:lang w:val="hy-AM" w:eastAsia="ru-RU"/>
                </w:rPr>
                <w:t>Զենքի</w:t>
              </w:r>
              <w:r w:rsidRPr="00770FF6">
                <w:rPr>
                  <w:rFonts w:ascii="GHEA Grapalat" w:eastAsia="Times New Roman" w:hAnsi="GHEA Grapalat"/>
                  <w:sz w:val="24"/>
                  <w:szCs w:val="24"/>
                  <w:lang w:val="hy-AM" w:eastAsia="ru-RU"/>
                </w:rPr>
                <w:t xml:space="preserve"> շրջանառության կարգավորման մասին</w:t>
              </w:r>
            </w:hyperlink>
            <w:r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» ՀՀ օրենք</w:t>
            </w:r>
            <w:r w:rsidR="00076C03" w:rsidRPr="00770FF6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487FF31C" w14:textId="69C6DFDF" w:rsidR="008730B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թվականի մայիսի 11-ի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 4-</w:t>
            </w:r>
            <w:r w:rsidR="00C60371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770FF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 ներքին գործերի նախարարության ոստիկանության պետ-ներքին գործերի նախարարի տեղակալի հրաման</w:t>
            </w:r>
            <w:r w:rsidR="00E1780A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ը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՝ «Ֆիզիկական և իրավաբանական անձանց քաղաքացիական և ծառայողական զենքի համապատասխան թույլտվություն տրամադրելու, զենքը փոխանցելու, օտարերկրյա քաղաքացիների կողմից ՀՀ-ում քաղաքացիական զենք ձեռք բերելու կարգը, թույլտվությունների ձևերը սահմանելու և ՀՀ ներքին գործերի նախարարության 2002 թվականի մարտի 15-ի N 101 հրամանն ուժը կորցրած ճանաչելու մասին»</w:t>
            </w:r>
            <w:r w:rsidR="00076C0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7FB5105" w14:textId="7A19BD4C" w:rsidR="00C54A6B" w:rsidRPr="00770FF6" w:rsidRDefault="00C54A6B" w:rsidP="00770FF6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2023</w:t>
            </w:r>
            <w:r w:rsidR="00355F93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</w:t>
            </w:r>
            <w:r w:rsidR="008730B6" w:rsidRPr="008730B6">
              <w:rPr>
                <w:rFonts w:ascii="GHEA Grapalat" w:eastAsia="MS Mincho" w:hAnsi="GHEA Grapalat" w:cs="MS Mincho"/>
                <w:sz w:val="24"/>
                <w:szCs w:val="24"/>
                <w:lang w:val="hy-AM"/>
              </w:rPr>
              <w:t>վականի հունիսի 1-ի</w:t>
            </w:r>
            <w:r w:rsidR="00C413CA" w:rsidRPr="008730B6">
              <w:rPr>
                <w:rFonts w:ascii="GHEA Grapalat" w:eastAsia="Microsoft JhengHei" w:hAnsi="GHEA Grapalat" w:cs="Microsoft JhengHei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թիվ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896-</w:t>
            </w:r>
            <w:r w:rsidR="00C413C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Ն</w:t>
            </w:r>
            <w:r w:rsidRPr="008730B6">
              <w:rPr>
                <w:rFonts w:eastAsia="Aptos" w:cs="Calibri"/>
                <w:sz w:val="24"/>
                <w:szCs w:val="24"/>
                <w:lang w:val="hy-AM"/>
              </w:rPr>
              <w:t> 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որոշում</w:t>
            </w:r>
            <w:r w:rsidR="00E1780A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ը՝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«Զ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ենքը պահելու պայմաններին </w:t>
            </w:r>
            <w:r w:rsidR="00DC4185"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8730B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կրելու կարգին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վերաբերող պահանջները, զենքի հավաքածու կազմելու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զենքի հավաքածու ցուցադրելու կանոնները, վաճառքի, փոխանցելու, ձեռք բերելու, ցուցադրելու, պահելու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փոխադրելու կարգը սահմանելու, ինչպես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նաև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ՀՀ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կառավարության 1999 թվականի հոկտեմբերի 26-ի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թիվ</w:t>
            </w: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673 որոշումն ուժը կորցրած ճանաչելու մասին</w:t>
            </w:r>
            <w:r w:rsidR="00DC4185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»</w:t>
            </w:r>
            <w:r w:rsidR="00355F93"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BF42D8" w:rsidRPr="004359D3" w14:paraId="507C9C4A" w14:textId="77777777" w:rsidTr="00162338">
        <w:trPr>
          <w:trHeight w:val="1160"/>
        </w:trPr>
        <w:tc>
          <w:tcPr>
            <w:tcW w:w="2250" w:type="dxa"/>
          </w:tcPr>
          <w:p w14:paraId="4F3D2B9D" w14:textId="77777777" w:rsidR="00111959" w:rsidRPr="00770FF6" w:rsidRDefault="00111959" w:rsidP="00770FF6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770FF6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8550" w:type="dxa"/>
          </w:tcPr>
          <w:p w14:paraId="78BEF2FC" w14:textId="77777777" w:rsidR="00111959" w:rsidRPr="00770FF6" w:rsidRDefault="00C336BD" w:rsidP="00770FF6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Անհամապատասխանության վերաբերյալ </w:t>
            </w:r>
            <w:r w:rsidR="00EA2517" w:rsidRPr="00770FF6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ակտը</w:t>
            </w:r>
            <w:r w:rsidR="003D382D" w:rsidRPr="00770FF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կարող է բողոքարկվել օրենքով սահմանված կարգով:</w:t>
            </w:r>
          </w:p>
        </w:tc>
      </w:tr>
    </w:tbl>
    <w:p w14:paraId="5784AEB4" w14:textId="77777777" w:rsidR="00111959" w:rsidRPr="00770FF6" w:rsidRDefault="00111959" w:rsidP="00770FF6">
      <w:pPr>
        <w:tabs>
          <w:tab w:val="left" w:pos="1570"/>
        </w:tabs>
        <w:spacing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770FF6" w:rsidSect="00162338">
      <w:pgSz w:w="11906" w:h="16838" w:code="9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15B1D"/>
    <w:multiLevelType w:val="hybridMultilevel"/>
    <w:tmpl w:val="85DC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564297531">
    <w:abstractNumId w:val="1"/>
  </w:num>
  <w:num w:numId="2" w16cid:durableId="40403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C03"/>
    <w:rsid w:val="00085ADD"/>
    <w:rsid w:val="00087569"/>
    <w:rsid w:val="000A6555"/>
    <w:rsid w:val="000B0C08"/>
    <w:rsid w:val="000C1247"/>
    <w:rsid w:val="000C74C2"/>
    <w:rsid w:val="000D5A18"/>
    <w:rsid w:val="000E10CB"/>
    <w:rsid w:val="000E7AF7"/>
    <w:rsid w:val="000E7CED"/>
    <w:rsid w:val="000F0ACA"/>
    <w:rsid w:val="000F0B2E"/>
    <w:rsid w:val="000F3FB9"/>
    <w:rsid w:val="000F6C6F"/>
    <w:rsid w:val="0010093D"/>
    <w:rsid w:val="00102219"/>
    <w:rsid w:val="00111959"/>
    <w:rsid w:val="00122037"/>
    <w:rsid w:val="00124785"/>
    <w:rsid w:val="00140BAA"/>
    <w:rsid w:val="00145941"/>
    <w:rsid w:val="00145C95"/>
    <w:rsid w:val="0016031C"/>
    <w:rsid w:val="00161059"/>
    <w:rsid w:val="00162338"/>
    <w:rsid w:val="00166D32"/>
    <w:rsid w:val="00180315"/>
    <w:rsid w:val="001909DE"/>
    <w:rsid w:val="001C490C"/>
    <w:rsid w:val="001C6805"/>
    <w:rsid w:val="001D75A6"/>
    <w:rsid w:val="001E730D"/>
    <w:rsid w:val="001F21C1"/>
    <w:rsid w:val="001F7D5F"/>
    <w:rsid w:val="00200C79"/>
    <w:rsid w:val="00207DDD"/>
    <w:rsid w:val="00210A94"/>
    <w:rsid w:val="00215337"/>
    <w:rsid w:val="002229D1"/>
    <w:rsid w:val="00226D16"/>
    <w:rsid w:val="00234691"/>
    <w:rsid w:val="00236A8B"/>
    <w:rsid w:val="002370EB"/>
    <w:rsid w:val="002411EA"/>
    <w:rsid w:val="0024251D"/>
    <w:rsid w:val="002437E5"/>
    <w:rsid w:val="002621B8"/>
    <w:rsid w:val="0026539F"/>
    <w:rsid w:val="00265C64"/>
    <w:rsid w:val="002670D4"/>
    <w:rsid w:val="00272FED"/>
    <w:rsid w:val="00273D2D"/>
    <w:rsid w:val="00274B70"/>
    <w:rsid w:val="00275778"/>
    <w:rsid w:val="00275ED6"/>
    <w:rsid w:val="00276E03"/>
    <w:rsid w:val="00283CE1"/>
    <w:rsid w:val="002B39B4"/>
    <w:rsid w:val="002B533A"/>
    <w:rsid w:val="002B7FA4"/>
    <w:rsid w:val="002C6865"/>
    <w:rsid w:val="002C6D43"/>
    <w:rsid w:val="002C6F8B"/>
    <w:rsid w:val="002C7F6B"/>
    <w:rsid w:val="002E0B5A"/>
    <w:rsid w:val="002F5EFC"/>
    <w:rsid w:val="00304AA7"/>
    <w:rsid w:val="003051AD"/>
    <w:rsid w:val="00306C1A"/>
    <w:rsid w:val="00311D40"/>
    <w:rsid w:val="00312251"/>
    <w:rsid w:val="00313F40"/>
    <w:rsid w:val="0032012A"/>
    <w:rsid w:val="00320ECD"/>
    <w:rsid w:val="00321640"/>
    <w:rsid w:val="00335B24"/>
    <w:rsid w:val="00340D9B"/>
    <w:rsid w:val="00343DCC"/>
    <w:rsid w:val="003521FF"/>
    <w:rsid w:val="00355F93"/>
    <w:rsid w:val="00357453"/>
    <w:rsid w:val="00360177"/>
    <w:rsid w:val="003605C5"/>
    <w:rsid w:val="00370048"/>
    <w:rsid w:val="003702E9"/>
    <w:rsid w:val="00371B2D"/>
    <w:rsid w:val="00372522"/>
    <w:rsid w:val="003A60D5"/>
    <w:rsid w:val="003B0331"/>
    <w:rsid w:val="003B7A92"/>
    <w:rsid w:val="003C3967"/>
    <w:rsid w:val="003D2C2B"/>
    <w:rsid w:val="003D382D"/>
    <w:rsid w:val="003D3D6A"/>
    <w:rsid w:val="003D6925"/>
    <w:rsid w:val="003E2066"/>
    <w:rsid w:val="003E2069"/>
    <w:rsid w:val="003E54ED"/>
    <w:rsid w:val="003E5824"/>
    <w:rsid w:val="0040517C"/>
    <w:rsid w:val="00415CCF"/>
    <w:rsid w:val="00420D7B"/>
    <w:rsid w:val="00422854"/>
    <w:rsid w:val="00423961"/>
    <w:rsid w:val="00434D3A"/>
    <w:rsid w:val="004359D3"/>
    <w:rsid w:val="004512E3"/>
    <w:rsid w:val="00451994"/>
    <w:rsid w:val="00453407"/>
    <w:rsid w:val="00482977"/>
    <w:rsid w:val="00491E3F"/>
    <w:rsid w:val="00493A7C"/>
    <w:rsid w:val="00495C97"/>
    <w:rsid w:val="004A4755"/>
    <w:rsid w:val="004B16C0"/>
    <w:rsid w:val="004B2220"/>
    <w:rsid w:val="004B2441"/>
    <w:rsid w:val="004B7633"/>
    <w:rsid w:val="004C4C1F"/>
    <w:rsid w:val="004C7CF2"/>
    <w:rsid w:val="004C7EE1"/>
    <w:rsid w:val="004D0F0B"/>
    <w:rsid w:val="004D1178"/>
    <w:rsid w:val="004E43E6"/>
    <w:rsid w:val="004E5F20"/>
    <w:rsid w:val="00503904"/>
    <w:rsid w:val="00511E36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76F69"/>
    <w:rsid w:val="00582A0F"/>
    <w:rsid w:val="00584134"/>
    <w:rsid w:val="0059554D"/>
    <w:rsid w:val="00595E2A"/>
    <w:rsid w:val="005C12EA"/>
    <w:rsid w:val="005C2EDB"/>
    <w:rsid w:val="005D3274"/>
    <w:rsid w:val="005E068A"/>
    <w:rsid w:val="005E3FA9"/>
    <w:rsid w:val="00601E31"/>
    <w:rsid w:val="00610E45"/>
    <w:rsid w:val="006113A9"/>
    <w:rsid w:val="006133D3"/>
    <w:rsid w:val="00616318"/>
    <w:rsid w:val="006256C6"/>
    <w:rsid w:val="006260A7"/>
    <w:rsid w:val="00633610"/>
    <w:rsid w:val="00634D44"/>
    <w:rsid w:val="0063527E"/>
    <w:rsid w:val="00641215"/>
    <w:rsid w:val="0064147C"/>
    <w:rsid w:val="006433CB"/>
    <w:rsid w:val="006455E9"/>
    <w:rsid w:val="006521C1"/>
    <w:rsid w:val="0065634F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C60DB"/>
    <w:rsid w:val="006D0FE0"/>
    <w:rsid w:val="006D2490"/>
    <w:rsid w:val="006E0FC5"/>
    <w:rsid w:val="006E2BDE"/>
    <w:rsid w:val="006F01D4"/>
    <w:rsid w:val="006F2420"/>
    <w:rsid w:val="006F3C52"/>
    <w:rsid w:val="007004F4"/>
    <w:rsid w:val="007149A8"/>
    <w:rsid w:val="00716968"/>
    <w:rsid w:val="0072060F"/>
    <w:rsid w:val="00721BCA"/>
    <w:rsid w:val="007237DF"/>
    <w:rsid w:val="0073010F"/>
    <w:rsid w:val="00731469"/>
    <w:rsid w:val="007419C2"/>
    <w:rsid w:val="00757774"/>
    <w:rsid w:val="00762F01"/>
    <w:rsid w:val="00770FF6"/>
    <w:rsid w:val="007747DF"/>
    <w:rsid w:val="00775C34"/>
    <w:rsid w:val="0078144B"/>
    <w:rsid w:val="00782877"/>
    <w:rsid w:val="007A313E"/>
    <w:rsid w:val="007A4C27"/>
    <w:rsid w:val="007A79C6"/>
    <w:rsid w:val="007C5FD9"/>
    <w:rsid w:val="007D493B"/>
    <w:rsid w:val="007D6932"/>
    <w:rsid w:val="007D6A73"/>
    <w:rsid w:val="007E18B4"/>
    <w:rsid w:val="007E6DB0"/>
    <w:rsid w:val="00800ACE"/>
    <w:rsid w:val="00803E86"/>
    <w:rsid w:val="00810980"/>
    <w:rsid w:val="00827A95"/>
    <w:rsid w:val="00835247"/>
    <w:rsid w:val="00843BA7"/>
    <w:rsid w:val="00851B99"/>
    <w:rsid w:val="00862F58"/>
    <w:rsid w:val="008671BA"/>
    <w:rsid w:val="008730B6"/>
    <w:rsid w:val="00873BBB"/>
    <w:rsid w:val="008775B2"/>
    <w:rsid w:val="00877DFE"/>
    <w:rsid w:val="00877FE3"/>
    <w:rsid w:val="008855A6"/>
    <w:rsid w:val="00885F0D"/>
    <w:rsid w:val="008867C8"/>
    <w:rsid w:val="008902D5"/>
    <w:rsid w:val="008946C9"/>
    <w:rsid w:val="008A24D7"/>
    <w:rsid w:val="008B36ED"/>
    <w:rsid w:val="008C06CA"/>
    <w:rsid w:val="008C4F8E"/>
    <w:rsid w:val="008C75E3"/>
    <w:rsid w:val="008D1E64"/>
    <w:rsid w:val="008D708E"/>
    <w:rsid w:val="008E585A"/>
    <w:rsid w:val="008F1F49"/>
    <w:rsid w:val="008F3BFD"/>
    <w:rsid w:val="008F75E3"/>
    <w:rsid w:val="008F7703"/>
    <w:rsid w:val="00901CBE"/>
    <w:rsid w:val="00902EBD"/>
    <w:rsid w:val="00903DCE"/>
    <w:rsid w:val="00910BAC"/>
    <w:rsid w:val="00914C00"/>
    <w:rsid w:val="009347DA"/>
    <w:rsid w:val="00935A6D"/>
    <w:rsid w:val="009367F4"/>
    <w:rsid w:val="0093699C"/>
    <w:rsid w:val="00946D0B"/>
    <w:rsid w:val="00952864"/>
    <w:rsid w:val="00963249"/>
    <w:rsid w:val="00964546"/>
    <w:rsid w:val="00970244"/>
    <w:rsid w:val="00973C10"/>
    <w:rsid w:val="00983826"/>
    <w:rsid w:val="00985EB9"/>
    <w:rsid w:val="00990DE0"/>
    <w:rsid w:val="009A47BA"/>
    <w:rsid w:val="009B37F7"/>
    <w:rsid w:val="009B44EA"/>
    <w:rsid w:val="009B489F"/>
    <w:rsid w:val="009B6D82"/>
    <w:rsid w:val="009C5C44"/>
    <w:rsid w:val="009D2862"/>
    <w:rsid w:val="009D5AB1"/>
    <w:rsid w:val="009E5DFB"/>
    <w:rsid w:val="009F01A5"/>
    <w:rsid w:val="009F1F15"/>
    <w:rsid w:val="009F7A79"/>
    <w:rsid w:val="00A044C5"/>
    <w:rsid w:val="00A125D2"/>
    <w:rsid w:val="00A132F2"/>
    <w:rsid w:val="00A1676B"/>
    <w:rsid w:val="00A16BE3"/>
    <w:rsid w:val="00A33A5A"/>
    <w:rsid w:val="00A3705A"/>
    <w:rsid w:val="00A4007A"/>
    <w:rsid w:val="00A46841"/>
    <w:rsid w:val="00A57CE5"/>
    <w:rsid w:val="00A63917"/>
    <w:rsid w:val="00A6468A"/>
    <w:rsid w:val="00A739CA"/>
    <w:rsid w:val="00A74A76"/>
    <w:rsid w:val="00A828E8"/>
    <w:rsid w:val="00A8446B"/>
    <w:rsid w:val="00A8554E"/>
    <w:rsid w:val="00A92D57"/>
    <w:rsid w:val="00AA6ABB"/>
    <w:rsid w:val="00AA7F48"/>
    <w:rsid w:val="00AC7FFD"/>
    <w:rsid w:val="00AD2B6D"/>
    <w:rsid w:val="00AD7DF0"/>
    <w:rsid w:val="00AE09C2"/>
    <w:rsid w:val="00AE567D"/>
    <w:rsid w:val="00AE68E0"/>
    <w:rsid w:val="00AE7B37"/>
    <w:rsid w:val="00AF3931"/>
    <w:rsid w:val="00B02E6D"/>
    <w:rsid w:val="00B134CD"/>
    <w:rsid w:val="00B14E83"/>
    <w:rsid w:val="00B158C7"/>
    <w:rsid w:val="00B1686C"/>
    <w:rsid w:val="00B210D5"/>
    <w:rsid w:val="00B23514"/>
    <w:rsid w:val="00B31695"/>
    <w:rsid w:val="00B408F8"/>
    <w:rsid w:val="00B52612"/>
    <w:rsid w:val="00B57276"/>
    <w:rsid w:val="00B64257"/>
    <w:rsid w:val="00B64ECD"/>
    <w:rsid w:val="00B73AA9"/>
    <w:rsid w:val="00B76282"/>
    <w:rsid w:val="00B80394"/>
    <w:rsid w:val="00BA4BBA"/>
    <w:rsid w:val="00BA75C5"/>
    <w:rsid w:val="00BC53F6"/>
    <w:rsid w:val="00BD378A"/>
    <w:rsid w:val="00BE164D"/>
    <w:rsid w:val="00BE3E6D"/>
    <w:rsid w:val="00BE75AF"/>
    <w:rsid w:val="00BF42D8"/>
    <w:rsid w:val="00C13AB5"/>
    <w:rsid w:val="00C17FE3"/>
    <w:rsid w:val="00C20031"/>
    <w:rsid w:val="00C25CAE"/>
    <w:rsid w:val="00C33570"/>
    <w:rsid w:val="00C336BD"/>
    <w:rsid w:val="00C34131"/>
    <w:rsid w:val="00C36350"/>
    <w:rsid w:val="00C413CA"/>
    <w:rsid w:val="00C42858"/>
    <w:rsid w:val="00C43B2E"/>
    <w:rsid w:val="00C47B86"/>
    <w:rsid w:val="00C54A6B"/>
    <w:rsid w:val="00C55E7E"/>
    <w:rsid w:val="00C5624D"/>
    <w:rsid w:val="00C56CD5"/>
    <w:rsid w:val="00C60255"/>
    <w:rsid w:val="00C60371"/>
    <w:rsid w:val="00C66CCC"/>
    <w:rsid w:val="00C76891"/>
    <w:rsid w:val="00C80DAF"/>
    <w:rsid w:val="00C901D9"/>
    <w:rsid w:val="00C90870"/>
    <w:rsid w:val="00C91580"/>
    <w:rsid w:val="00CA3F8D"/>
    <w:rsid w:val="00CA745D"/>
    <w:rsid w:val="00CB3B6C"/>
    <w:rsid w:val="00CC75B1"/>
    <w:rsid w:val="00CD3F8E"/>
    <w:rsid w:val="00CD6BCD"/>
    <w:rsid w:val="00CE14E9"/>
    <w:rsid w:val="00CE47EF"/>
    <w:rsid w:val="00CE743B"/>
    <w:rsid w:val="00D045E1"/>
    <w:rsid w:val="00D14DDF"/>
    <w:rsid w:val="00D17E48"/>
    <w:rsid w:val="00D3267B"/>
    <w:rsid w:val="00D33F4D"/>
    <w:rsid w:val="00D367B2"/>
    <w:rsid w:val="00D43D5C"/>
    <w:rsid w:val="00D45984"/>
    <w:rsid w:val="00D46FD7"/>
    <w:rsid w:val="00D5372B"/>
    <w:rsid w:val="00D542AD"/>
    <w:rsid w:val="00D56046"/>
    <w:rsid w:val="00D648A8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696B"/>
    <w:rsid w:val="00DA7073"/>
    <w:rsid w:val="00DB5CF7"/>
    <w:rsid w:val="00DB7FF9"/>
    <w:rsid w:val="00DC4185"/>
    <w:rsid w:val="00DE0F35"/>
    <w:rsid w:val="00DE7C9F"/>
    <w:rsid w:val="00DF3AC6"/>
    <w:rsid w:val="00DF3DBB"/>
    <w:rsid w:val="00DF7A5C"/>
    <w:rsid w:val="00E01360"/>
    <w:rsid w:val="00E05FF6"/>
    <w:rsid w:val="00E114FB"/>
    <w:rsid w:val="00E119FF"/>
    <w:rsid w:val="00E1780A"/>
    <w:rsid w:val="00E25B60"/>
    <w:rsid w:val="00E34169"/>
    <w:rsid w:val="00E36465"/>
    <w:rsid w:val="00E42430"/>
    <w:rsid w:val="00E472F8"/>
    <w:rsid w:val="00E50E0A"/>
    <w:rsid w:val="00E570E2"/>
    <w:rsid w:val="00E61ABF"/>
    <w:rsid w:val="00E62354"/>
    <w:rsid w:val="00E6285B"/>
    <w:rsid w:val="00E66833"/>
    <w:rsid w:val="00E66B65"/>
    <w:rsid w:val="00E7028B"/>
    <w:rsid w:val="00E703F8"/>
    <w:rsid w:val="00E714AE"/>
    <w:rsid w:val="00E71518"/>
    <w:rsid w:val="00EA2517"/>
    <w:rsid w:val="00EA6A41"/>
    <w:rsid w:val="00EA7FA1"/>
    <w:rsid w:val="00EB0B4B"/>
    <w:rsid w:val="00EB454A"/>
    <w:rsid w:val="00EB72A8"/>
    <w:rsid w:val="00EC1BB7"/>
    <w:rsid w:val="00ED300E"/>
    <w:rsid w:val="00ED4FAC"/>
    <w:rsid w:val="00EE1E0A"/>
    <w:rsid w:val="00EE3E66"/>
    <w:rsid w:val="00EE52AC"/>
    <w:rsid w:val="00EF1A0E"/>
    <w:rsid w:val="00F02D05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249E0"/>
    <w:rsid w:val="00F32AC6"/>
    <w:rsid w:val="00F342E4"/>
    <w:rsid w:val="00F41960"/>
    <w:rsid w:val="00F452F7"/>
    <w:rsid w:val="00F46C80"/>
    <w:rsid w:val="00F507CD"/>
    <w:rsid w:val="00F50FD3"/>
    <w:rsid w:val="00F535F3"/>
    <w:rsid w:val="00F55A03"/>
    <w:rsid w:val="00F61A20"/>
    <w:rsid w:val="00F66B0D"/>
    <w:rsid w:val="00F66C05"/>
    <w:rsid w:val="00F72D93"/>
    <w:rsid w:val="00F75AD6"/>
    <w:rsid w:val="00F83380"/>
    <w:rsid w:val="00F8678B"/>
    <w:rsid w:val="00F909FF"/>
    <w:rsid w:val="00F96186"/>
    <w:rsid w:val="00F970CB"/>
    <w:rsid w:val="00FB389E"/>
    <w:rsid w:val="00FC0DEB"/>
    <w:rsid w:val="00FC2788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03E1"/>
  <w15:docId w15:val="{D381490A-034A-4612-BF5E-078C26C2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1573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69DF9-4BA4-40DB-999B-DD99C38F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3342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585</cp:revision>
  <cp:lastPrinted>2024-05-10T09:19:00Z</cp:lastPrinted>
  <dcterms:created xsi:type="dcterms:W3CDTF">2022-02-02T09:47:00Z</dcterms:created>
  <dcterms:modified xsi:type="dcterms:W3CDTF">2025-04-18T13:12:00Z</dcterms:modified>
</cp:coreProperties>
</file>