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5490F" w14:textId="77777777" w:rsidR="00EF5C47" w:rsidRDefault="00EF5C47" w:rsidP="00EF5C47">
      <w:pPr>
        <w:spacing w:line="240" w:lineRule="auto"/>
        <w:rPr>
          <w:rFonts w:ascii="MS Mincho" w:eastAsia="MS Mincho" w:hAnsi="MS Mincho" w:cs="MS Mincho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Թարմացվել է 21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559DCE65" w14:textId="77777777" w:rsidR="00111959" w:rsidRPr="009779B6" w:rsidRDefault="00111959" w:rsidP="00610E45">
      <w:pPr>
        <w:spacing w:after="160" w:line="240" w:lineRule="auto"/>
        <w:jc w:val="both"/>
        <w:rPr>
          <w:rFonts w:ascii="GHEA Grapalat" w:eastAsia="Aptos" w:hAnsi="GHEA Grapalat"/>
          <w:kern w:val="2"/>
          <w:sz w:val="24"/>
          <w:szCs w:val="24"/>
          <w:lang w:val="hy-AM"/>
          <w14:ligatures w14:val="standardContextual"/>
        </w:rPr>
      </w:pPr>
    </w:p>
    <w:p w14:paraId="2203D54E" w14:textId="211A6ADA" w:rsidR="00111959" w:rsidRPr="009779B6" w:rsidRDefault="005108CC" w:rsidP="00AA12B9">
      <w:pPr>
        <w:spacing w:after="160" w:line="240" w:lineRule="auto"/>
        <w:ind w:left="2880" w:firstLine="720"/>
        <w:jc w:val="both"/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</w:pPr>
      <w:r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Ծ</w:t>
      </w:r>
      <w:r w:rsidR="00111959" w:rsidRPr="009779B6">
        <w:rPr>
          <w:rFonts w:ascii="GHEA Grapalat" w:eastAsia="Aptos" w:hAnsi="GHEA Grapalat"/>
          <w:b/>
          <w:bCs/>
          <w:kern w:val="2"/>
          <w:sz w:val="24"/>
          <w:szCs w:val="24"/>
          <w:lang w:val="hy-AM"/>
          <w14:ligatures w14:val="standardContextual"/>
        </w:rPr>
        <w:t>առայության նկարագիր</w:t>
      </w:r>
    </w:p>
    <w:tbl>
      <w:tblPr>
        <w:tblStyle w:val="TableGrid1"/>
        <w:tblW w:w="1125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330"/>
        <w:gridCol w:w="7920"/>
      </w:tblGrid>
      <w:tr w:rsidR="00111959" w:rsidRPr="00FC2265" w14:paraId="377C68B8" w14:textId="77777777" w:rsidTr="00D34526">
        <w:trPr>
          <w:trHeight w:val="1097"/>
        </w:trPr>
        <w:tc>
          <w:tcPr>
            <w:tcW w:w="3330" w:type="dxa"/>
          </w:tcPr>
          <w:p w14:paraId="081AD84C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7920" w:type="dxa"/>
          </w:tcPr>
          <w:p w14:paraId="5CDA2FC2" w14:textId="77777777" w:rsidR="00111959" w:rsidRPr="00D519F3" w:rsidRDefault="00111959" w:rsidP="00D519F3">
            <w:pPr>
              <w:shd w:val="clear" w:color="auto" w:fill="FFFFFF"/>
              <w:ind w:firstLine="375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23E8DD3E" w14:textId="3AE2F4B0" w:rsidR="00111959" w:rsidRPr="00D519F3" w:rsidRDefault="00997D64" w:rsidP="00D519F3">
            <w:pPr>
              <w:shd w:val="clear" w:color="auto" w:fill="FFFFFF"/>
              <w:jc w:val="both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Ֆիզիկական</w:t>
            </w:r>
            <w:r w:rsidR="001D2BF1"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 xml:space="preserve"> անձանց </w:t>
            </w:r>
            <w:r w:rsidRPr="00D519F3">
              <w:rPr>
                <w:rFonts w:ascii="GHEA Grapalat" w:eastAsia="Times New Roman" w:hAnsi="GHEA Grapalat"/>
                <w:sz w:val="24"/>
                <w:szCs w:val="24"/>
              </w:rPr>
              <w:t>թ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իկնապահի և</w:t>
            </w:r>
            <w:r w:rsidR="00734CA4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պահնորդի 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որակավոր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ման տրամադրում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</w:tc>
      </w:tr>
      <w:tr w:rsidR="00111959" w:rsidRPr="00D519F3" w14:paraId="2AAC90AF" w14:textId="77777777" w:rsidTr="00D34526">
        <w:trPr>
          <w:trHeight w:val="1169"/>
        </w:trPr>
        <w:tc>
          <w:tcPr>
            <w:tcW w:w="3330" w:type="dxa"/>
          </w:tcPr>
          <w:p w14:paraId="3ACA227A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7920" w:type="dxa"/>
          </w:tcPr>
          <w:p w14:paraId="543799D8" w14:textId="77777777" w:rsidR="00610E45" w:rsidRPr="00D519F3" w:rsidRDefault="00610E45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15D9E5" w14:textId="208229DA" w:rsidR="00111959" w:rsidRPr="00D519F3" w:rsidRDefault="00E253CA" w:rsidP="00D519F3">
            <w:pPr>
              <w:jc w:val="both"/>
              <w:rPr>
                <w:rFonts w:ascii="GHEA Grapalat" w:eastAsia="Aptos" w:hAnsi="GHEA Grapalat"/>
                <w:b/>
                <w:sz w:val="24"/>
                <w:szCs w:val="24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Թիկնապահի և պահնորդի որակավորման վկայական</w:t>
            </w:r>
            <w:r w:rsidR="00AA12B9"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5550BA6" w14:textId="3C8C562E" w:rsidR="00111959" w:rsidRPr="00D519F3" w:rsidRDefault="00997D64" w:rsidP="00D519F3">
            <w:pPr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Որակավորման ստուգման </w:t>
            </w:r>
            <w:r w:rsidR="008368C3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բացասական արդյունք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D519F3" w14:paraId="29AF0DA6" w14:textId="77777777" w:rsidTr="00D34526">
        <w:trPr>
          <w:trHeight w:val="791"/>
        </w:trPr>
        <w:tc>
          <w:tcPr>
            <w:tcW w:w="3330" w:type="dxa"/>
          </w:tcPr>
          <w:p w14:paraId="393757F3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7920" w:type="dxa"/>
          </w:tcPr>
          <w:p w14:paraId="7CB793D3" w14:textId="2D2FD5EA" w:rsidR="00111959" w:rsidRPr="00D519F3" w:rsidRDefault="00997D64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Ֆիզիկական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610E45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</w:t>
            </w:r>
            <w:r w:rsidR="00AA12B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79170211" w14:textId="77777777" w:rsidTr="00D34526">
        <w:trPr>
          <w:trHeight w:val="1061"/>
        </w:trPr>
        <w:tc>
          <w:tcPr>
            <w:tcW w:w="3330" w:type="dxa"/>
          </w:tcPr>
          <w:p w14:paraId="140F1E16" w14:textId="77777777" w:rsidR="002136C9" w:rsidRPr="00D519F3" w:rsidRDefault="002136C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2A3593BA" w14:textId="587B7A49" w:rsidR="002136C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Ծառայության </w:t>
            </w:r>
          </w:p>
          <w:p w14:paraId="3BAB66DB" w14:textId="6B8D63AB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տեսակ</w:t>
            </w:r>
          </w:p>
        </w:tc>
        <w:tc>
          <w:tcPr>
            <w:tcW w:w="7920" w:type="dxa"/>
          </w:tcPr>
          <w:p w14:paraId="3FF36FDB" w14:textId="4B1230E6" w:rsidR="00111959" w:rsidRPr="00D519F3" w:rsidRDefault="00111959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Ծառայությունը մատուցվում է թղթային եղանակով</w:t>
            </w:r>
            <w:r w:rsidR="00C7153F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0541F009" w14:textId="77777777" w:rsidTr="00D34526">
        <w:trPr>
          <w:trHeight w:val="1453"/>
        </w:trPr>
        <w:tc>
          <w:tcPr>
            <w:tcW w:w="3330" w:type="dxa"/>
          </w:tcPr>
          <w:p w14:paraId="7848A59E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1333B768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A929F6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43E62B7" w14:textId="77777777" w:rsidR="00866FEE" w:rsidRPr="00D519F3" w:rsidRDefault="00866FEE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7A6377A9" w14:textId="142ED3D5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Ներկայացման</w:t>
            </w:r>
          </w:p>
          <w:p w14:paraId="460538FA" w14:textId="684A030A" w:rsidR="002105D6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ենթակա</w:t>
            </w:r>
          </w:p>
          <w:p w14:paraId="02B73A65" w14:textId="671905E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տեղեկատվություն</w:t>
            </w:r>
          </w:p>
        </w:tc>
        <w:tc>
          <w:tcPr>
            <w:tcW w:w="7920" w:type="dxa"/>
          </w:tcPr>
          <w:p w14:paraId="6091AF04" w14:textId="77777777" w:rsidR="00734CA4" w:rsidRPr="00D519F3" w:rsidRDefault="00734CA4" w:rsidP="00D519F3">
            <w:pPr>
              <w:pStyle w:val="ListParagraph"/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0759ECCA" w14:textId="3BE0974F" w:rsidR="00A95AA2" w:rsidRPr="00D519F3" w:rsidRDefault="002105D6" w:rsidP="00D519F3">
            <w:p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իզիկական</w:t>
            </w:r>
            <w:r w:rsidR="001D2BF1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անձը</w:t>
            </w:r>
            <w:r w:rsidR="00997D64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 xml:space="preserve"> 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իկնապահի և պահնորդի որակավորման ստուգմանը մասնակցելու համար </w:t>
            </w:r>
            <w:r w:rsidR="008E666E">
              <w:rPr>
                <w:rFonts w:ascii="GHEA Grapalat" w:hAnsi="GHEA Grapalat"/>
                <w:color w:val="000000"/>
                <w:kern w:val="0"/>
                <w:sz w:val="24"/>
                <w:szCs w:val="24"/>
                <w:lang w:val="hy-AM"/>
                <w14:ligatures w14:val="none"/>
              </w:rPr>
              <w:t xml:space="preserve">ՀՀ ՆԳՆ </w:t>
            </w:r>
            <w:hyperlink r:id="rId6" w:anchor="4093c8dbca53aa3ce" w:history="1">
              <w:r w:rsidR="008E666E">
                <w:rPr>
                  <w:rStyle w:val="fusion-toggle-heading"/>
                  <w:rFonts w:ascii="GHEA Grapalat" w:hAnsi="GHEA Grapalat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հաշվառման-քննական ծառայությունների մատուցման, թույլտվությունների և լիցենզավորման</w:t>
              </w:r>
              <w:r w:rsidR="008E666E">
                <w:rPr>
                  <w:rStyle w:val="fusion-toggle-heading"/>
                  <w:rFonts w:cs="Calibri"/>
                  <w:spacing w:val="-4"/>
                  <w:kern w:val="0"/>
                  <w:sz w:val="24"/>
                  <w:szCs w:val="24"/>
                  <w:shd w:val="clear" w:color="auto" w:fill="FFFFFF"/>
                  <w14:ligatures w14:val="none"/>
                </w:rPr>
                <w:t> </w:t>
              </w:r>
            </w:hyperlink>
            <w:r w:rsidR="008E666E">
              <w:rPr>
                <w:rFonts w:ascii="GHEA Grapalat" w:hAnsi="GHEA Grapalat"/>
                <w:kern w:val="0"/>
                <w:sz w:val="24"/>
                <w:szCs w:val="24"/>
                <w:lang w:val="hy-AM"/>
                <w14:ligatures w14:val="none"/>
              </w:rPr>
              <w:t xml:space="preserve"> վարչություն</w:t>
            </w:r>
            <w:r w:rsidR="00321E6F">
              <w:rPr>
                <w:rFonts w:ascii="GHEA Grapalat" w:hAnsi="GHEA Grapalat"/>
                <w:kern w:val="0"/>
                <w:sz w:val="24"/>
                <w:szCs w:val="24"/>
                <w:lang w:val="hy-AM"/>
                <w14:ligatures w14:val="none"/>
              </w:rPr>
              <w:t xml:space="preserve"> 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է ներկայացնում</w:t>
            </w:r>
            <w:r w:rsidR="00A95AA2"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՝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297D0143" w14:textId="3D6FDC0E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դիմում, </w:t>
            </w:r>
          </w:p>
          <w:p w14:paraId="078063F2" w14:textId="68925AD8" w:rsidR="00AD0B4B" w:rsidRDefault="008368C3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անձը հաստատող փաստաթուղթ</w:t>
            </w:r>
            <w:r w:rsidR="00997D64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և դրա պատճեն, </w:t>
            </w:r>
          </w:p>
          <w:p w14:paraId="3DF41B41" w14:textId="40DD5E88" w:rsidR="007836B9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համապատասխան մասնագիտական կրթության վերաբերյալ ավարտական փաստաթուղթ`</w:t>
            </w:r>
            <w:r w:rsidR="0038377C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դիպլոմ կամ մասնագիտական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պատրաստվածության,</w:t>
            </w:r>
            <w:r w:rsidR="002105D6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վերապատրաստման և որակավորման բարձրացման դասընթացներ ավարտած լինելու վերաբերյալ համապատասխան փաստաթուղթ (վկայական, հավաստագիր և այլն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)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, </w:t>
            </w:r>
          </w:p>
          <w:p w14:paraId="4C544E67" w14:textId="77777777" w:rsidR="00AD0B4B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պարտադիր զինվորական ծառայություն անցած լինելու կամ պարտադիր զինվորական ծառայությունից օրենքով սահմանված կարգով ազատված լինելու կամ պարտադիր զինվորական ծառայության զորակոչից օրենքով սահմանված կարգով տարկետում ստանալու վերաբերյալ համապատասխան փաստաթղթեր, </w:t>
            </w:r>
          </w:p>
          <w:p w14:paraId="633BD621" w14:textId="6386FAE7" w:rsidR="00ED6BD3" w:rsidRPr="00D519F3" w:rsidRDefault="00997D64" w:rsidP="00D519F3">
            <w:pPr>
              <w:pStyle w:val="ListParagraph"/>
              <w:numPr>
                <w:ilvl w:val="0"/>
                <w:numId w:val="3"/>
              </w:numPr>
              <w:shd w:val="clear" w:color="auto" w:fill="FFFFFF"/>
              <w:jc w:val="both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2 լուսանկար՝ 3x4 չափսի</w:t>
            </w:r>
            <w:r w:rsidR="00ED6BD3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։</w:t>
            </w:r>
          </w:p>
          <w:p w14:paraId="56D4C621" w14:textId="77777777" w:rsidR="002A256C" w:rsidRPr="00D519F3" w:rsidRDefault="002A256C" w:rsidP="00D519F3">
            <w:pPr>
              <w:shd w:val="clear" w:color="auto" w:fill="FFFFFF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</w:p>
          <w:p w14:paraId="74CD5BA6" w14:textId="499E3E9C" w:rsidR="009F456F" w:rsidRPr="00D519F3" w:rsidRDefault="009F456F" w:rsidP="00D519F3">
            <w:pPr>
              <w:shd w:val="clear" w:color="auto" w:fill="FFFFFF"/>
              <w:jc w:val="both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Ֆիզիկական անձի կողմից թ</w:t>
            </w: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իկնապահի և պահնորդի որակավորման ստուգմանը մասնակցելու դիմումու</w:t>
            </w:r>
            <w:r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մ կամ կից փաստաթղթերում ոչ էական թերությունների (վրիպակների, ոչ իրավաբանական անճշտությունների, թվաբանական սխալների և նման այլ բացթողումների) առկայության, ինչպես նաև փաստաթղթերը թերի լինելու դեպքում առաջարկում է դիմումատուին հինգ աշխատանքային օրվա ընթացքում վերացնել թերությունները</w:t>
            </w:r>
            <w:r w:rsidR="00ED6BD3" w:rsidRPr="00D519F3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։</w:t>
            </w:r>
          </w:p>
        </w:tc>
      </w:tr>
      <w:tr w:rsidR="00111959" w:rsidRPr="00FC2265" w14:paraId="08C4A9D3" w14:textId="77777777" w:rsidTr="00D34526">
        <w:trPr>
          <w:trHeight w:val="1462"/>
        </w:trPr>
        <w:tc>
          <w:tcPr>
            <w:tcW w:w="3330" w:type="dxa"/>
          </w:tcPr>
          <w:p w14:paraId="15615853" w14:textId="77777777" w:rsidR="00785F05" w:rsidRPr="00FC1148" w:rsidRDefault="00785F05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434893F7" w14:textId="488E47B2" w:rsidR="00785F05" w:rsidRPr="00FC1148" w:rsidRDefault="00111959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Կոնտակտային </w:t>
            </w:r>
          </w:p>
          <w:p w14:paraId="4DA23F24" w14:textId="7341EDB1" w:rsidR="00111959" w:rsidRPr="00FC1148" w:rsidRDefault="00111959" w:rsidP="00D519F3">
            <w:pPr>
              <w:jc w:val="center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տվյալներ</w:t>
            </w:r>
          </w:p>
        </w:tc>
        <w:tc>
          <w:tcPr>
            <w:tcW w:w="7920" w:type="dxa"/>
          </w:tcPr>
          <w:p w14:paraId="7789201E" w14:textId="77777777" w:rsidR="00734CA4" w:rsidRPr="00FC1148" w:rsidRDefault="00734CA4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</w:p>
          <w:p w14:paraId="2EA40C26" w14:textId="3D06B327" w:rsidR="00474082" w:rsidRPr="00FC1148" w:rsidRDefault="00474082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Հեռախոս՝</w:t>
            </w:r>
            <w:r w:rsidR="00734CA4"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</w:rPr>
              <w:t>011 563952</w:t>
            </w:r>
            <w:r w:rsid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011</w:t>
            </w:r>
            <w:r w:rsid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="00FC1148" w:rsidRPr="00FC114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546297</w:t>
            </w:r>
          </w:p>
          <w:p w14:paraId="675D7E56" w14:textId="714C99F7" w:rsidR="00111959" w:rsidRPr="00FC1148" w:rsidRDefault="00621F2F" w:rsidP="00D519F3">
            <w:pPr>
              <w:tabs>
                <w:tab w:val="left" w:pos="438"/>
              </w:tabs>
              <w:jc w:val="both"/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</w:pPr>
            <w:r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>Կայք՝</w:t>
            </w:r>
            <w:r w:rsidR="002A14DC" w:rsidRPr="00FC1148">
              <w:rPr>
                <w:rFonts w:ascii="GHEA Grapalat" w:eastAsia="Aptos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hyperlink r:id="rId7" w:tgtFrame="_blank" w:history="1">
              <w:r w:rsidRPr="00FC1148">
                <w:rPr>
                  <w:rStyle w:val="Hyperlink"/>
                  <w:rFonts w:ascii="GHEA Grapalat" w:hAnsi="GHEA Grapalat" w:cs="Noto Sans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e-request.am</w:t>
              </w:r>
            </w:hyperlink>
          </w:p>
        </w:tc>
      </w:tr>
      <w:tr w:rsidR="00111959" w:rsidRPr="00FC2265" w14:paraId="7D7BDECF" w14:textId="77777777" w:rsidTr="00D34526">
        <w:trPr>
          <w:trHeight w:val="1054"/>
        </w:trPr>
        <w:tc>
          <w:tcPr>
            <w:tcW w:w="3330" w:type="dxa"/>
          </w:tcPr>
          <w:p w14:paraId="7BB3AB70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001CFF5F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06C08E4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2C7023A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CFFF2E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C4D2D6" w14:textId="0E37FE2F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7920" w:type="dxa"/>
          </w:tcPr>
          <w:p w14:paraId="19E6975C" w14:textId="39B82341" w:rsidR="000F4667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Ֆիզիկական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անձինք ներկայանում են</w:t>
            </w:r>
            <w:r w:rsidR="00FC2265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</w:t>
            </w:r>
            <w:r w:rsidR="00FC2265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ՀՀ ներքին գործերի նախարարություն</w:t>
            </w:r>
            <w:r w:rsidR="008A2D27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FFFFF"/>
                <w:lang w:val="hy-AM"/>
              </w:rPr>
              <w:t>,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 ներկայացնում համապատասխան փաստաթղթեր, այնուհետև կատարվում են փաստաթղթերի</w:t>
            </w:r>
            <w:r w:rsidR="006E6B5F">
              <w:rPr>
                <w:rFonts w:ascii="GHEA Grapalat" w:eastAsia="Aptos" w:hAnsi="GHEA Grapalat"/>
                <w:sz w:val="24"/>
                <w:szCs w:val="24"/>
                <w:lang w:val="hy-AM"/>
              </w:rPr>
              <w:t xml:space="preserve">, </w:t>
            </w:r>
            <w:r w:rsidR="00111959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ամբողջականության և դրանց բովանդակության, ինչպես նաև ծառայության բնույթից ելնելով այլ ստուգումներ</w:t>
            </w:r>
            <w:r w:rsidR="000F4667"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։</w:t>
            </w:r>
          </w:p>
          <w:p w14:paraId="2E06FDC1" w14:textId="7DCF6F1D" w:rsidR="009F456F" w:rsidRPr="00D519F3" w:rsidRDefault="00D05067" w:rsidP="00D519F3">
            <w:pPr>
              <w:tabs>
                <w:tab w:val="left" w:pos="910"/>
              </w:tabs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Հանձնաժողովը կազմում է որակավորման ստուգման թեստավորման հարցաշարեր և թեստավորման առաջադրանքները` ըստ թիկնապահի </w:t>
            </w:r>
            <w:r w:rsidR="007836B9" w:rsidRPr="00D519F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և պահնորդի մասնագիտությունների։</w:t>
            </w:r>
          </w:p>
          <w:p w14:paraId="2BBEAD8C" w14:textId="77777777" w:rsidR="00076BE2" w:rsidRPr="00D519F3" w:rsidRDefault="00076BE2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538223F2" w14:textId="77777777" w:rsidR="00076BE2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Թեկնածուն որակավորման ստուգման արդյունքները կարող է բողոքարկել </w:t>
            </w:r>
            <w:r w:rsidR="008368C3" w:rsidRPr="00D519F3">
              <w:rPr>
                <w:rFonts w:ascii="GHEA Grapalat" w:hAnsi="GHEA Grapalat"/>
                <w:color w:val="000000"/>
                <w:lang w:val="hy-AM"/>
              </w:rPr>
              <w:t>օրենքով սահմանված կարգով</w:t>
            </w: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: </w:t>
            </w:r>
          </w:p>
          <w:p w14:paraId="3653A43A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4255F129" w14:textId="5D8AF130" w:rsidR="00D05067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>Որակավորման ստուգումից բացասական գնահատական ստացած թեկնածուն կարող է հաջորդ որակավորման ստուգմանը մասնակցել վերջին անգամ որակավորման ստուգմանը մասնակցելու օրվանից ոչ շուտ, քան երկու ամիս հետո:</w:t>
            </w:r>
          </w:p>
          <w:p w14:paraId="69BCF11D" w14:textId="77777777" w:rsidR="000F4667" w:rsidRPr="00D519F3" w:rsidRDefault="000F46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  <w:p w14:paraId="1B876248" w14:textId="41D028E0" w:rsidR="008368C3" w:rsidRPr="00D519F3" w:rsidRDefault="00D05067" w:rsidP="00D519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color w:val="000000"/>
                <w:lang w:val="hy-AM"/>
              </w:rPr>
            </w:pPr>
            <w:r w:rsidRPr="00D519F3">
              <w:rPr>
                <w:rFonts w:ascii="GHEA Grapalat" w:hAnsi="GHEA Grapalat"/>
                <w:color w:val="000000"/>
                <w:lang w:val="hy-AM"/>
              </w:rPr>
              <w:t xml:space="preserve">Հանձնաժողովը որակավորման ստուգման դրական գնահատականների հիման վրա ընդունում է որոշում թեկնածուներին որակավորման ստուգման վկայականներ տալու մասին: </w:t>
            </w:r>
          </w:p>
          <w:p w14:paraId="3EF94FEC" w14:textId="77C726FB" w:rsidR="00111959" w:rsidRPr="00D519F3" w:rsidRDefault="00111959" w:rsidP="00D519F3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jc w:val="both"/>
              <w:rPr>
                <w:rFonts w:ascii="GHEA Grapalat" w:hAnsi="GHEA Grapalat"/>
                <w:color w:val="000000"/>
                <w:lang w:val="hy-AM"/>
              </w:rPr>
            </w:pPr>
          </w:p>
        </w:tc>
      </w:tr>
      <w:tr w:rsidR="00111959" w:rsidRPr="00D519F3" w14:paraId="5C09EBD8" w14:textId="77777777" w:rsidTr="00D34526">
        <w:trPr>
          <w:trHeight w:val="1106"/>
        </w:trPr>
        <w:tc>
          <w:tcPr>
            <w:tcW w:w="3330" w:type="dxa"/>
          </w:tcPr>
          <w:p w14:paraId="6DA14765" w14:textId="77777777" w:rsidR="0038377C" w:rsidRPr="00D519F3" w:rsidRDefault="0038377C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61C3D761" w14:textId="2F3DB6F9" w:rsidR="00734CA4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Ծառայության</w:t>
            </w:r>
          </w:p>
          <w:p w14:paraId="141FA662" w14:textId="71F8683D" w:rsidR="00111959" w:rsidRPr="00D519F3" w:rsidRDefault="00111959" w:rsidP="00D519F3">
            <w:pPr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</w:t>
            </w:r>
          </w:p>
        </w:tc>
        <w:tc>
          <w:tcPr>
            <w:tcW w:w="7920" w:type="dxa"/>
          </w:tcPr>
          <w:p w14:paraId="6BDBCF32" w14:textId="77777777" w:rsidR="0097321A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</w:p>
          <w:p w14:paraId="4EFD0732" w14:textId="7183E457" w:rsidR="00111959" w:rsidRPr="00D519F3" w:rsidRDefault="0097321A" w:rsidP="00D519F3">
            <w:pPr>
              <w:shd w:val="clear" w:color="auto" w:fill="FFFFFF"/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color w:val="000000"/>
                <w:sz w:val="24"/>
                <w:szCs w:val="24"/>
                <w:lang w:val="hy-AM" w:eastAsia="ru-RU"/>
              </w:rPr>
              <w:t>Նախատեսված չէ։</w:t>
            </w:r>
          </w:p>
        </w:tc>
      </w:tr>
      <w:tr w:rsidR="00111959" w:rsidRPr="00D519F3" w14:paraId="28509592" w14:textId="77777777" w:rsidTr="00D34526">
        <w:trPr>
          <w:trHeight w:val="629"/>
        </w:trPr>
        <w:tc>
          <w:tcPr>
            <w:tcW w:w="3330" w:type="dxa"/>
          </w:tcPr>
          <w:p w14:paraId="1D6354C2" w14:textId="77777777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Վճարում</w:t>
            </w:r>
          </w:p>
        </w:tc>
        <w:tc>
          <w:tcPr>
            <w:tcW w:w="7920" w:type="dxa"/>
          </w:tcPr>
          <w:p w14:paraId="457F4F0E" w14:textId="2B6E1421" w:rsidR="00283CE1" w:rsidRPr="00D519F3" w:rsidRDefault="00E44EE0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Նախատեսված չէ։</w:t>
            </w:r>
          </w:p>
          <w:p w14:paraId="4008AFE4" w14:textId="77777777" w:rsidR="00111959" w:rsidRPr="00D519F3" w:rsidRDefault="00283CE1" w:rsidP="00D519F3">
            <w:pPr>
              <w:tabs>
                <w:tab w:val="left" w:pos="8380"/>
              </w:tabs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ab/>
            </w:r>
          </w:p>
        </w:tc>
      </w:tr>
      <w:tr w:rsidR="00111959" w:rsidRPr="00FC2265" w14:paraId="49CF74E6" w14:textId="77777777" w:rsidTr="00D34526">
        <w:trPr>
          <w:trHeight w:val="2555"/>
        </w:trPr>
        <w:tc>
          <w:tcPr>
            <w:tcW w:w="3330" w:type="dxa"/>
          </w:tcPr>
          <w:p w14:paraId="70EFB537" w14:textId="77777777" w:rsidR="00734CA4" w:rsidRPr="00D519F3" w:rsidRDefault="00734CA4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</w:p>
          <w:p w14:paraId="3686D06A" w14:textId="6B9291C9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7920" w:type="dxa"/>
          </w:tcPr>
          <w:p w14:paraId="4908C82D" w14:textId="6C274682" w:rsidR="00111959" w:rsidRPr="00D519F3" w:rsidRDefault="00E44EE0" w:rsidP="00D519F3">
            <w:pPr>
              <w:spacing w:before="240"/>
              <w:jc w:val="both"/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</w:pPr>
            <w:r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«Լիցենզավորման մասին» օրենք</w:t>
            </w:r>
            <w:r w:rsidR="00565FC3" w:rsidRPr="00D519F3">
              <w:rPr>
                <w:rFonts w:ascii="GHEA Grapalat" w:eastAsia="Times New Roman" w:hAnsi="GHEA Grapalat"/>
                <w:sz w:val="24"/>
                <w:szCs w:val="24"/>
                <w:lang w:val="hy-AM" w:eastAsia="ru-RU"/>
              </w:rPr>
              <w:t>։</w:t>
            </w:r>
          </w:p>
          <w:p w14:paraId="3F856055" w14:textId="7E966ED8" w:rsidR="00E44EE0" w:rsidRPr="00D519F3" w:rsidRDefault="00E44EE0" w:rsidP="00D519F3">
            <w:pPr>
              <w:spacing w:before="240"/>
              <w:jc w:val="both"/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</w:pPr>
            <w:r w:rsidRPr="00D519F3">
              <w:rPr>
                <w:rStyle w:val="Strong"/>
                <w:rFonts w:ascii="GHEA Grapalat" w:hAnsi="GHEA Grapala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«Մասնավոր պահնորդական գործունեության մասին»  </w:t>
            </w:r>
            <w:r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օրենք</w:t>
            </w:r>
            <w:r w:rsidR="00565FC3" w:rsidRPr="00D519F3">
              <w:rPr>
                <w:rStyle w:val="Strong"/>
                <w:rFonts w:ascii="GHEA Grapalat" w:hAnsi="GHEA Grapalat"/>
                <w:b w:val="0"/>
                <w:bCs w:val="0"/>
                <w:sz w:val="24"/>
                <w:szCs w:val="24"/>
                <w:shd w:val="clear" w:color="auto" w:fill="FFFFFF"/>
                <w:lang w:val="hy-AM"/>
              </w:rPr>
              <w:t>։</w:t>
            </w:r>
          </w:p>
          <w:p w14:paraId="0AFA9269" w14:textId="6351FE48" w:rsidR="00E44EE0" w:rsidRPr="00901CDA" w:rsidRDefault="003176DE" w:rsidP="00D519F3">
            <w:pPr>
              <w:spacing w:before="240"/>
              <w:jc w:val="both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Թիկնապահի և պահնորդի որակավորման ստուգման կարգը սահմանելու մասին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 w:rsidR="00901CDA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2012</w:t>
            </w:r>
            <w:r w:rsidR="00734CA4" w:rsidRPr="00901CD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>թ</w:t>
            </w:r>
            <w:r w:rsidR="00901CDA" w:rsidRPr="00901CDA">
              <w:rPr>
                <w:rFonts w:ascii="GHEA Grapalat" w:eastAsia="MS Mincho" w:hAnsi="GHEA Grapalat" w:cs="MS Mincho"/>
                <w:sz w:val="24"/>
                <w:szCs w:val="24"/>
              </w:rPr>
              <w:t>վականի դեկտեմբերի 27-ի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ՀՀ կառավարության 1671-</w:t>
            </w:r>
            <w:r w:rsidRPr="00901CDA">
              <w:rPr>
                <w:rFonts w:ascii="GHEA Grapalat" w:hAnsi="GHEA Grapalat"/>
                <w:sz w:val="24"/>
                <w:szCs w:val="24"/>
                <w:lang w:val="hy-AM"/>
              </w:rPr>
              <w:t>Ն</w:t>
            </w:r>
            <w:r w:rsidR="00E44EE0" w:rsidRPr="00901CDA">
              <w:rPr>
                <w:rFonts w:ascii="GHEA Grapalat" w:hAnsi="GHEA Grapalat"/>
                <w:sz w:val="24"/>
                <w:szCs w:val="24"/>
              </w:rPr>
              <w:t xml:space="preserve"> որոշում</w:t>
            </w:r>
            <w:r w:rsidR="00565FC3" w:rsidRPr="00901CDA">
              <w:rPr>
                <w:rFonts w:ascii="GHEA Grapalat" w:hAnsi="GHEA Grapalat"/>
                <w:sz w:val="24"/>
                <w:szCs w:val="24"/>
                <w:lang w:val="hy-AM"/>
              </w:rPr>
              <w:t>։</w:t>
            </w:r>
          </w:p>
        </w:tc>
      </w:tr>
      <w:tr w:rsidR="00111959" w:rsidRPr="00FC2265" w14:paraId="26709243" w14:textId="77777777" w:rsidTr="00D34526">
        <w:trPr>
          <w:trHeight w:val="1115"/>
        </w:trPr>
        <w:tc>
          <w:tcPr>
            <w:tcW w:w="3330" w:type="dxa"/>
          </w:tcPr>
          <w:p w14:paraId="36C48295" w14:textId="6CE27255" w:rsidR="00111959" w:rsidRPr="00D519F3" w:rsidRDefault="00111959" w:rsidP="00D519F3">
            <w:pPr>
              <w:spacing w:before="240"/>
              <w:jc w:val="center"/>
              <w:rPr>
                <w:rFonts w:ascii="GHEA Grapalat" w:eastAsia="Aptos" w:hAnsi="GHEA Grapalat"/>
                <w:sz w:val="24"/>
                <w:szCs w:val="24"/>
                <w:lang w:val="hy-AM"/>
              </w:rPr>
            </w:pPr>
            <w:r w:rsidRPr="00D519F3">
              <w:rPr>
                <w:rFonts w:ascii="GHEA Grapalat" w:eastAsia="Aptos" w:hAnsi="GHEA Grapalat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7920" w:type="dxa"/>
          </w:tcPr>
          <w:p w14:paraId="408416EE" w14:textId="169D4E84" w:rsidR="00111959" w:rsidRPr="00D519F3" w:rsidRDefault="00D05067" w:rsidP="00D519F3">
            <w:pPr>
              <w:spacing w:before="240"/>
              <w:jc w:val="both"/>
              <w:rPr>
                <w:rFonts w:ascii="GHEA Grapalat" w:eastAsia="Aptos" w:hAnsi="GHEA Grapalat"/>
                <w:b/>
                <w:sz w:val="24"/>
                <w:szCs w:val="24"/>
              </w:rPr>
            </w:pPr>
            <w:r w:rsidRPr="00D519F3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Որակավորման ստուգման արդյունքները </w:t>
            </w:r>
            <w:r w:rsidR="00D3452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կարող է բողոքարկվել </w:t>
            </w:r>
            <w:r w:rsidR="00D34526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վերադասության կարգով, ինչպես նաև դատական կարգով</w:t>
            </w:r>
            <w:r w:rsidR="00D34526" w:rsidRPr="00A525CC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47A7DA19" w14:textId="77777777" w:rsidR="00111959" w:rsidRPr="00D519F3" w:rsidRDefault="00111959" w:rsidP="00D519F3">
      <w:pPr>
        <w:tabs>
          <w:tab w:val="left" w:pos="1570"/>
        </w:tabs>
        <w:spacing w:line="240" w:lineRule="auto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</w:p>
    <w:sectPr w:rsidR="00111959" w:rsidRPr="00D519F3" w:rsidSect="00085ADD">
      <w:pgSz w:w="12240" w:h="15840"/>
      <w:pgMar w:top="360" w:right="810" w:bottom="1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505"/>
    <w:multiLevelType w:val="hybridMultilevel"/>
    <w:tmpl w:val="D5887AB4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D6ED3"/>
    <w:multiLevelType w:val="hybridMultilevel"/>
    <w:tmpl w:val="4A4A8BB6"/>
    <w:lvl w:ilvl="0" w:tplc="01707D4C">
      <w:start w:val="1"/>
      <w:numFmt w:val="decimal"/>
      <w:lvlText w:val="%1)"/>
      <w:lvlJc w:val="left"/>
      <w:pPr>
        <w:ind w:left="1110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9ED302E"/>
    <w:multiLevelType w:val="hybridMultilevel"/>
    <w:tmpl w:val="1A32507C"/>
    <w:lvl w:ilvl="0" w:tplc="042B000F">
      <w:start w:val="1"/>
      <w:numFmt w:val="decimal"/>
      <w:lvlText w:val="%1."/>
      <w:lvlJc w:val="left"/>
      <w:pPr>
        <w:ind w:left="720" w:hanging="360"/>
      </w:p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6761526">
    <w:abstractNumId w:val="1"/>
  </w:num>
  <w:num w:numId="2" w16cid:durableId="430859181">
    <w:abstractNumId w:val="0"/>
  </w:num>
  <w:num w:numId="3" w16cid:durableId="792791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F8B"/>
    <w:rsid w:val="00022924"/>
    <w:rsid w:val="00030384"/>
    <w:rsid w:val="00040DEA"/>
    <w:rsid w:val="00041B16"/>
    <w:rsid w:val="000427A2"/>
    <w:rsid w:val="000465FD"/>
    <w:rsid w:val="00046FEE"/>
    <w:rsid w:val="00050EBF"/>
    <w:rsid w:val="00051DC7"/>
    <w:rsid w:val="00056DD4"/>
    <w:rsid w:val="00062EF6"/>
    <w:rsid w:val="00076BE2"/>
    <w:rsid w:val="00085ADD"/>
    <w:rsid w:val="000A6555"/>
    <w:rsid w:val="000B0C08"/>
    <w:rsid w:val="000C74C2"/>
    <w:rsid w:val="000C7E53"/>
    <w:rsid w:val="000E6FEB"/>
    <w:rsid w:val="000E7AF7"/>
    <w:rsid w:val="000F0ACA"/>
    <w:rsid w:val="000F0B2E"/>
    <w:rsid w:val="000F3FB9"/>
    <w:rsid w:val="000F4667"/>
    <w:rsid w:val="0010093D"/>
    <w:rsid w:val="00102219"/>
    <w:rsid w:val="00111959"/>
    <w:rsid w:val="00122037"/>
    <w:rsid w:val="001240FF"/>
    <w:rsid w:val="00124785"/>
    <w:rsid w:val="00140BAA"/>
    <w:rsid w:val="00145C95"/>
    <w:rsid w:val="0016031C"/>
    <w:rsid w:val="00161059"/>
    <w:rsid w:val="00172C1D"/>
    <w:rsid w:val="001909DE"/>
    <w:rsid w:val="001C3995"/>
    <w:rsid w:val="001C6805"/>
    <w:rsid w:val="001D2BF1"/>
    <w:rsid w:val="001D75A6"/>
    <w:rsid w:val="001F1980"/>
    <w:rsid w:val="001F21C1"/>
    <w:rsid w:val="001F7D5F"/>
    <w:rsid w:val="00200C79"/>
    <w:rsid w:val="00207DDD"/>
    <w:rsid w:val="002105D6"/>
    <w:rsid w:val="002136C9"/>
    <w:rsid w:val="00213EE6"/>
    <w:rsid w:val="00215337"/>
    <w:rsid w:val="002229D1"/>
    <w:rsid w:val="00226D16"/>
    <w:rsid w:val="00231BCC"/>
    <w:rsid w:val="00236A8B"/>
    <w:rsid w:val="002411EA"/>
    <w:rsid w:val="0024251D"/>
    <w:rsid w:val="002437E5"/>
    <w:rsid w:val="002621B8"/>
    <w:rsid w:val="0026539F"/>
    <w:rsid w:val="002670D4"/>
    <w:rsid w:val="00273D2D"/>
    <w:rsid w:val="00274B70"/>
    <w:rsid w:val="00275778"/>
    <w:rsid w:val="00276E03"/>
    <w:rsid w:val="00283CE1"/>
    <w:rsid w:val="002A14DC"/>
    <w:rsid w:val="002A256C"/>
    <w:rsid w:val="002B39B4"/>
    <w:rsid w:val="002B533A"/>
    <w:rsid w:val="002B7FA4"/>
    <w:rsid w:val="002C6865"/>
    <w:rsid w:val="002C6D43"/>
    <w:rsid w:val="002C6F8B"/>
    <w:rsid w:val="002C714E"/>
    <w:rsid w:val="002C7F6B"/>
    <w:rsid w:val="002E0B5A"/>
    <w:rsid w:val="002F5EFC"/>
    <w:rsid w:val="00304AA7"/>
    <w:rsid w:val="003051AD"/>
    <w:rsid w:val="00306C1A"/>
    <w:rsid w:val="00313F40"/>
    <w:rsid w:val="003176DE"/>
    <w:rsid w:val="0032012A"/>
    <w:rsid w:val="00320ECD"/>
    <w:rsid w:val="00321640"/>
    <w:rsid w:val="00321E6F"/>
    <w:rsid w:val="003307F1"/>
    <w:rsid w:val="00335B24"/>
    <w:rsid w:val="00340D9B"/>
    <w:rsid w:val="00343DCC"/>
    <w:rsid w:val="00357453"/>
    <w:rsid w:val="00360177"/>
    <w:rsid w:val="00370048"/>
    <w:rsid w:val="003702E9"/>
    <w:rsid w:val="00371B2D"/>
    <w:rsid w:val="00372522"/>
    <w:rsid w:val="00375C65"/>
    <w:rsid w:val="0038377C"/>
    <w:rsid w:val="003A60D5"/>
    <w:rsid w:val="003B0331"/>
    <w:rsid w:val="003D2C2B"/>
    <w:rsid w:val="003D382D"/>
    <w:rsid w:val="003D3D6A"/>
    <w:rsid w:val="003D6925"/>
    <w:rsid w:val="003E2066"/>
    <w:rsid w:val="003E54ED"/>
    <w:rsid w:val="003E5824"/>
    <w:rsid w:val="00415CCF"/>
    <w:rsid w:val="004169FF"/>
    <w:rsid w:val="00420D7B"/>
    <w:rsid w:val="00422854"/>
    <w:rsid w:val="00423961"/>
    <w:rsid w:val="00451994"/>
    <w:rsid w:val="00463FFA"/>
    <w:rsid w:val="00474082"/>
    <w:rsid w:val="00482977"/>
    <w:rsid w:val="00493A7C"/>
    <w:rsid w:val="00495C97"/>
    <w:rsid w:val="004A4755"/>
    <w:rsid w:val="004B16C0"/>
    <w:rsid w:val="004B2220"/>
    <w:rsid w:val="004B2441"/>
    <w:rsid w:val="004B7633"/>
    <w:rsid w:val="004C27EF"/>
    <w:rsid w:val="004C4C1F"/>
    <w:rsid w:val="004C7CF2"/>
    <w:rsid w:val="004C7EE1"/>
    <w:rsid w:val="004D0F0B"/>
    <w:rsid w:val="004D1178"/>
    <w:rsid w:val="004E391A"/>
    <w:rsid w:val="004E43E6"/>
    <w:rsid w:val="004E5F20"/>
    <w:rsid w:val="00503904"/>
    <w:rsid w:val="005108CC"/>
    <w:rsid w:val="005125E1"/>
    <w:rsid w:val="00512953"/>
    <w:rsid w:val="00513222"/>
    <w:rsid w:val="0053161F"/>
    <w:rsid w:val="00536A76"/>
    <w:rsid w:val="005374E2"/>
    <w:rsid w:val="0054288D"/>
    <w:rsid w:val="00543457"/>
    <w:rsid w:val="00546B5D"/>
    <w:rsid w:val="005528B8"/>
    <w:rsid w:val="00565FC3"/>
    <w:rsid w:val="00576F69"/>
    <w:rsid w:val="00582A0F"/>
    <w:rsid w:val="0059554D"/>
    <w:rsid w:val="005C2EDB"/>
    <w:rsid w:val="005E3FA9"/>
    <w:rsid w:val="00601E31"/>
    <w:rsid w:val="00610E45"/>
    <w:rsid w:val="006133D3"/>
    <w:rsid w:val="00616318"/>
    <w:rsid w:val="00621F2F"/>
    <w:rsid w:val="006256C6"/>
    <w:rsid w:val="006260A7"/>
    <w:rsid w:val="00633610"/>
    <w:rsid w:val="00634D44"/>
    <w:rsid w:val="0063527E"/>
    <w:rsid w:val="00641215"/>
    <w:rsid w:val="0064264F"/>
    <w:rsid w:val="006433CB"/>
    <w:rsid w:val="006455E9"/>
    <w:rsid w:val="006521C1"/>
    <w:rsid w:val="006739CB"/>
    <w:rsid w:val="00675B5D"/>
    <w:rsid w:val="00683E40"/>
    <w:rsid w:val="006864FF"/>
    <w:rsid w:val="0069335A"/>
    <w:rsid w:val="00695436"/>
    <w:rsid w:val="006A0B72"/>
    <w:rsid w:val="006A2A0E"/>
    <w:rsid w:val="006B55B4"/>
    <w:rsid w:val="006D0FE0"/>
    <w:rsid w:val="006E6B5F"/>
    <w:rsid w:val="006F01D4"/>
    <w:rsid w:val="006F2420"/>
    <w:rsid w:val="007004F4"/>
    <w:rsid w:val="007149A8"/>
    <w:rsid w:val="00716968"/>
    <w:rsid w:val="0072060F"/>
    <w:rsid w:val="00721BCA"/>
    <w:rsid w:val="007237DF"/>
    <w:rsid w:val="0073010F"/>
    <w:rsid w:val="00731469"/>
    <w:rsid w:val="00734CA4"/>
    <w:rsid w:val="007419C2"/>
    <w:rsid w:val="00757774"/>
    <w:rsid w:val="0075786F"/>
    <w:rsid w:val="00762F01"/>
    <w:rsid w:val="007747DF"/>
    <w:rsid w:val="00775C34"/>
    <w:rsid w:val="0078144B"/>
    <w:rsid w:val="00782877"/>
    <w:rsid w:val="007836B9"/>
    <w:rsid w:val="00785F05"/>
    <w:rsid w:val="007A313E"/>
    <w:rsid w:val="007A79C6"/>
    <w:rsid w:val="007C5FD9"/>
    <w:rsid w:val="007D493B"/>
    <w:rsid w:val="007D6932"/>
    <w:rsid w:val="007D6A73"/>
    <w:rsid w:val="007E18B4"/>
    <w:rsid w:val="007E6DB0"/>
    <w:rsid w:val="007F0A64"/>
    <w:rsid w:val="00803E86"/>
    <w:rsid w:val="00810980"/>
    <w:rsid w:val="00820C61"/>
    <w:rsid w:val="008348DA"/>
    <w:rsid w:val="008368C3"/>
    <w:rsid w:val="00843BA7"/>
    <w:rsid w:val="008509DD"/>
    <w:rsid w:val="00851B99"/>
    <w:rsid w:val="00866FEE"/>
    <w:rsid w:val="008671BA"/>
    <w:rsid w:val="00873BBB"/>
    <w:rsid w:val="008775B2"/>
    <w:rsid w:val="00877DFE"/>
    <w:rsid w:val="008867C8"/>
    <w:rsid w:val="008902D5"/>
    <w:rsid w:val="008946C9"/>
    <w:rsid w:val="008A24D7"/>
    <w:rsid w:val="008A2D27"/>
    <w:rsid w:val="008B36ED"/>
    <w:rsid w:val="008C06CA"/>
    <w:rsid w:val="008C4F8E"/>
    <w:rsid w:val="008C75E3"/>
    <w:rsid w:val="008E666E"/>
    <w:rsid w:val="008F1F49"/>
    <w:rsid w:val="008F3BFD"/>
    <w:rsid w:val="008F75E3"/>
    <w:rsid w:val="008F7703"/>
    <w:rsid w:val="00901CBE"/>
    <w:rsid w:val="00901CDA"/>
    <w:rsid w:val="00902EBD"/>
    <w:rsid w:val="00903DCE"/>
    <w:rsid w:val="00914C00"/>
    <w:rsid w:val="009347DA"/>
    <w:rsid w:val="00935A6D"/>
    <w:rsid w:val="009367F4"/>
    <w:rsid w:val="0093699C"/>
    <w:rsid w:val="00946D0B"/>
    <w:rsid w:val="00952864"/>
    <w:rsid w:val="00953C9C"/>
    <w:rsid w:val="00963249"/>
    <w:rsid w:val="00964546"/>
    <w:rsid w:val="00970244"/>
    <w:rsid w:val="0097321A"/>
    <w:rsid w:val="009779B6"/>
    <w:rsid w:val="00983826"/>
    <w:rsid w:val="00985EB9"/>
    <w:rsid w:val="00990DE0"/>
    <w:rsid w:val="00997D64"/>
    <w:rsid w:val="009B37F7"/>
    <w:rsid w:val="009B489F"/>
    <w:rsid w:val="009B6334"/>
    <w:rsid w:val="009B6D82"/>
    <w:rsid w:val="009D2862"/>
    <w:rsid w:val="009D5AB1"/>
    <w:rsid w:val="009E0B74"/>
    <w:rsid w:val="009E5DFB"/>
    <w:rsid w:val="009F1F15"/>
    <w:rsid w:val="009F456F"/>
    <w:rsid w:val="009F7A79"/>
    <w:rsid w:val="00A125D2"/>
    <w:rsid w:val="00A132F2"/>
    <w:rsid w:val="00A16BE3"/>
    <w:rsid w:val="00A33A5A"/>
    <w:rsid w:val="00A3705A"/>
    <w:rsid w:val="00A4007A"/>
    <w:rsid w:val="00A43F07"/>
    <w:rsid w:val="00A46841"/>
    <w:rsid w:val="00A57CE5"/>
    <w:rsid w:val="00A63917"/>
    <w:rsid w:val="00A6468A"/>
    <w:rsid w:val="00A739CA"/>
    <w:rsid w:val="00A74A76"/>
    <w:rsid w:val="00A8446B"/>
    <w:rsid w:val="00A8554E"/>
    <w:rsid w:val="00A92D57"/>
    <w:rsid w:val="00A95AA2"/>
    <w:rsid w:val="00AA12B9"/>
    <w:rsid w:val="00AA6ABB"/>
    <w:rsid w:val="00AA7F48"/>
    <w:rsid w:val="00AD0B4B"/>
    <w:rsid w:val="00AD2B6D"/>
    <w:rsid w:val="00AD7DF0"/>
    <w:rsid w:val="00AE09C2"/>
    <w:rsid w:val="00AE3902"/>
    <w:rsid w:val="00AE4C3D"/>
    <w:rsid w:val="00AE68E0"/>
    <w:rsid w:val="00AE7B37"/>
    <w:rsid w:val="00AF3931"/>
    <w:rsid w:val="00AF632D"/>
    <w:rsid w:val="00B02E6D"/>
    <w:rsid w:val="00B134CD"/>
    <w:rsid w:val="00B14E83"/>
    <w:rsid w:val="00B158C7"/>
    <w:rsid w:val="00B210D5"/>
    <w:rsid w:val="00B23514"/>
    <w:rsid w:val="00B24990"/>
    <w:rsid w:val="00B408F8"/>
    <w:rsid w:val="00B52612"/>
    <w:rsid w:val="00B57276"/>
    <w:rsid w:val="00B64257"/>
    <w:rsid w:val="00B64ECD"/>
    <w:rsid w:val="00B73AA9"/>
    <w:rsid w:val="00B76282"/>
    <w:rsid w:val="00BA4BBA"/>
    <w:rsid w:val="00BA75C5"/>
    <w:rsid w:val="00BC53F6"/>
    <w:rsid w:val="00BD378A"/>
    <w:rsid w:val="00BE164D"/>
    <w:rsid w:val="00BE3E6D"/>
    <w:rsid w:val="00BE75AF"/>
    <w:rsid w:val="00C007C8"/>
    <w:rsid w:val="00C01DBC"/>
    <w:rsid w:val="00C13AB5"/>
    <w:rsid w:val="00C2319F"/>
    <w:rsid w:val="00C33570"/>
    <w:rsid w:val="00C34131"/>
    <w:rsid w:val="00C36350"/>
    <w:rsid w:val="00C40242"/>
    <w:rsid w:val="00C42858"/>
    <w:rsid w:val="00C43B2E"/>
    <w:rsid w:val="00C47B86"/>
    <w:rsid w:val="00C5624D"/>
    <w:rsid w:val="00C56CD5"/>
    <w:rsid w:val="00C60255"/>
    <w:rsid w:val="00C6306F"/>
    <w:rsid w:val="00C66CCC"/>
    <w:rsid w:val="00C7153F"/>
    <w:rsid w:val="00C76891"/>
    <w:rsid w:val="00C80DAF"/>
    <w:rsid w:val="00C901D9"/>
    <w:rsid w:val="00C90870"/>
    <w:rsid w:val="00C91580"/>
    <w:rsid w:val="00CA3F8D"/>
    <w:rsid w:val="00CA745D"/>
    <w:rsid w:val="00CB1A0B"/>
    <w:rsid w:val="00CB3B6C"/>
    <w:rsid w:val="00CC35BF"/>
    <w:rsid w:val="00CD3F8E"/>
    <w:rsid w:val="00CD6BCD"/>
    <w:rsid w:val="00CE47EF"/>
    <w:rsid w:val="00CE51A0"/>
    <w:rsid w:val="00D03477"/>
    <w:rsid w:val="00D045E1"/>
    <w:rsid w:val="00D05067"/>
    <w:rsid w:val="00D14DDF"/>
    <w:rsid w:val="00D17E48"/>
    <w:rsid w:val="00D3267B"/>
    <w:rsid w:val="00D33F4D"/>
    <w:rsid w:val="00D34526"/>
    <w:rsid w:val="00D367B2"/>
    <w:rsid w:val="00D43D5C"/>
    <w:rsid w:val="00D45984"/>
    <w:rsid w:val="00D519F3"/>
    <w:rsid w:val="00D5372B"/>
    <w:rsid w:val="00D648A8"/>
    <w:rsid w:val="00D6507B"/>
    <w:rsid w:val="00D65E59"/>
    <w:rsid w:val="00D727B3"/>
    <w:rsid w:val="00D72C2D"/>
    <w:rsid w:val="00D7729C"/>
    <w:rsid w:val="00D77622"/>
    <w:rsid w:val="00D80D4D"/>
    <w:rsid w:val="00D90E97"/>
    <w:rsid w:val="00D955A3"/>
    <w:rsid w:val="00D96DFF"/>
    <w:rsid w:val="00DA429B"/>
    <w:rsid w:val="00DA7073"/>
    <w:rsid w:val="00DB5CF7"/>
    <w:rsid w:val="00DE0F35"/>
    <w:rsid w:val="00DE7C9F"/>
    <w:rsid w:val="00DF3AC6"/>
    <w:rsid w:val="00DF3DBB"/>
    <w:rsid w:val="00E01360"/>
    <w:rsid w:val="00E114FB"/>
    <w:rsid w:val="00E119FF"/>
    <w:rsid w:val="00E253CA"/>
    <w:rsid w:val="00E25B60"/>
    <w:rsid w:val="00E34169"/>
    <w:rsid w:val="00E36465"/>
    <w:rsid w:val="00E44EE0"/>
    <w:rsid w:val="00E472F8"/>
    <w:rsid w:val="00E570E2"/>
    <w:rsid w:val="00E62354"/>
    <w:rsid w:val="00E6285B"/>
    <w:rsid w:val="00E66833"/>
    <w:rsid w:val="00E66B65"/>
    <w:rsid w:val="00E7028B"/>
    <w:rsid w:val="00E703F8"/>
    <w:rsid w:val="00E714AE"/>
    <w:rsid w:val="00E71518"/>
    <w:rsid w:val="00EA7FA1"/>
    <w:rsid w:val="00EB72A8"/>
    <w:rsid w:val="00EC1BB7"/>
    <w:rsid w:val="00ED300E"/>
    <w:rsid w:val="00ED4FAC"/>
    <w:rsid w:val="00ED6BD3"/>
    <w:rsid w:val="00EE1E0A"/>
    <w:rsid w:val="00EE52AC"/>
    <w:rsid w:val="00EE75C2"/>
    <w:rsid w:val="00EF1A0E"/>
    <w:rsid w:val="00EF5C47"/>
    <w:rsid w:val="00F03B23"/>
    <w:rsid w:val="00F03BAC"/>
    <w:rsid w:val="00F05A75"/>
    <w:rsid w:val="00F15DDF"/>
    <w:rsid w:val="00F16ECA"/>
    <w:rsid w:val="00F17D8F"/>
    <w:rsid w:val="00F21F00"/>
    <w:rsid w:val="00F22063"/>
    <w:rsid w:val="00F23126"/>
    <w:rsid w:val="00F32AC6"/>
    <w:rsid w:val="00F342E4"/>
    <w:rsid w:val="00F452F7"/>
    <w:rsid w:val="00F46C80"/>
    <w:rsid w:val="00F507CD"/>
    <w:rsid w:val="00F535F3"/>
    <w:rsid w:val="00F55A03"/>
    <w:rsid w:val="00F66B0D"/>
    <w:rsid w:val="00F66C05"/>
    <w:rsid w:val="00F72D93"/>
    <w:rsid w:val="00F75AD6"/>
    <w:rsid w:val="00F83380"/>
    <w:rsid w:val="00F8678B"/>
    <w:rsid w:val="00F96186"/>
    <w:rsid w:val="00F970CB"/>
    <w:rsid w:val="00FA16FF"/>
    <w:rsid w:val="00FB389E"/>
    <w:rsid w:val="00FC0DEB"/>
    <w:rsid w:val="00FC1148"/>
    <w:rsid w:val="00FC2265"/>
    <w:rsid w:val="00FC2D93"/>
    <w:rsid w:val="00FC37FA"/>
    <w:rsid w:val="00FC4A0F"/>
    <w:rsid w:val="00FF3634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EDC28"/>
  <w15:docId w15:val="{A1A09AB8-5B59-48D9-B7D4-A02911DD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31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BB7"/>
    <w:pPr>
      <w:keepNext/>
      <w:keepLines/>
      <w:spacing w:before="480" w:after="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1BB7"/>
    <w:pPr>
      <w:keepNext/>
      <w:keepLines/>
      <w:spacing w:before="200" w:after="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1BB7"/>
    <w:pPr>
      <w:keepNext/>
      <w:keepLines/>
      <w:spacing w:before="200" w:after="0"/>
      <w:outlineLvl w:val="2"/>
    </w:pPr>
    <w:rPr>
      <w:rFonts w:asciiTheme="minorHAnsi" w:eastAsia="Times New Roman" w:hAnsiTheme="minorHAnsi"/>
      <w:color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1BB7"/>
    <w:pPr>
      <w:keepNext/>
      <w:keepLines/>
      <w:spacing w:before="200" w:after="0"/>
      <w:outlineLvl w:val="3"/>
    </w:pPr>
    <w:rPr>
      <w:rFonts w:asciiTheme="minorHAnsi" w:eastAsia="Times New Roman" w:hAnsiTheme="minorHAnsi"/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BB7"/>
    <w:pPr>
      <w:keepNext/>
      <w:keepLines/>
      <w:spacing w:before="200" w:after="0"/>
      <w:outlineLvl w:val="4"/>
    </w:pPr>
    <w:rPr>
      <w:rFonts w:asciiTheme="minorHAnsi" w:eastAsia="Times New Roman" w:hAnsiTheme="minorHAnsi"/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1BB7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1BB7"/>
    <w:pPr>
      <w:keepNext/>
      <w:keepLines/>
      <w:spacing w:before="200" w:after="0"/>
      <w:outlineLvl w:val="6"/>
    </w:pPr>
    <w:rPr>
      <w:rFonts w:asciiTheme="minorHAnsi" w:eastAsia="Times New Roman" w:hAnsiTheme="minorHAnsi"/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1BB7"/>
    <w:pPr>
      <w:keepNext/>
      <w:keepLines/>
      <w:spacing w:before="200" w:after="0"/>
      <w:outlineLvl w:val="7"/>
    </w:pPr>
    <w:rPr>
      <w:rFonts w:asciiTheme="minorHAnsi" w:eastAsia="Times New Roman" w:hAnsiTheme="minorHAnsi"/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1BB7"/>
    <w:pPr>
      <w:keepNext/>
      <w:keepLines/>
      <w:spacing w:before="200" w:after="0"/>
      <w:outlineLvl w:val="8"/>
    </w:pPr>
    <w:rPr>
      <w:rFonts w:asciiTheme="minorHAnsi" w:eastAsia="Times New Roman" w:hAnsiTheme="minorHAnsi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31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44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5DFB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7D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F17D8F"/>
    <w:rPr>
      <w:b/>
      <w:bCs/>
    </w:rPr>
  </w:style>
  <w:style w:type="character" w:styleId="Emphasis">
    <w:name w:val="Emphasis"/>
    <w:basedOn w:val="DefaultParagraphFont"/>
    <w:uiPriority w:val="20"/>
    <w:qFormat/>
    <w:rsid w:val="00F17D8F"/>
    <w:rPr>
      <w:i/>
      <w:iCs/>
    </w:rPr>
  </w:style>
  <w:style w:type="paragraph" w:styleId="ListParagraph">
    <w:name w:val="List Paragraph"/>
    <w:basedOn w:val="Normal"/>
    <w:uiPriority w:val="34"/>
    <w:qFormat/>
    <w:rsid w:val="00FF3634"/>
    <w:pPr>
      <w:ind w:left="720"/>
      <w:contextualSpacing/>
    </w:pPr>
  </w:style>
  <w:style w:type="paragraph" w:customStyle="1" w:styleId="Heading11">
    <w:name w:val="Heading 11"/>
    <w:basedOn w:val="Normal"/>
    <w:next w:val="Normal"/>
    <w:uiPriority w:val="9"/>
    <w:qFormat/>
    <w:rsid w:val="00EC1BB7"/>
    <w:pPr>
      <w:keepNext/>
      <w:keepLines/>
      <w:spacing w:before="360" w:after="80" w:line="259" w:lineRule="auto"/>
      <w:outlineLvl w:val="0"/>
    </w:pPr>
    <w:rPr>
      <w:rFonts w:ascii="Aptos Display" w:eastAsia="Times New Roman" w:hAnsi="Aptos Display"/>
      <w:color w:val="0F4761"/>
      <w:kern w:val="2"/>
      <w:sz w:val="40"/>
      <w:szCs w:val="40"/>
      <w:lang w:val="lt-LT"/>
      <w14:ligatures w14:val="standardContextual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1"/>
    </w:pPr>
    <w:rPr>
      <w:rFonts w:ascii="Aptos Display" w:eastAsia="Times New Roman" w:hAnsi="Aptos Display"/>
      <w:color w:val="0F4761"/>
      <w:kern w:val="2"/>
      <w:sz w:val="32"/>
      <w:szCs w:val="32"/>
      <w:lang w:val="lt-LT"/>
      <w14:ligatures w14:val="standardContextual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EC1BB7"/>
    <w:pPr>
      <w:keepNext/>
      <w:keepLines/>
      <w:spacing w:before="160" w:after="80" w:line="259" w:lineRule="auto"/>
      <w:outlineLvl w:val="2"/>
    </w:pPr>
    <w:rPr>
      <w:rFonts w:ascii="Aptos" w:eastAsia="Times New Roman" w:hAnsi="Aptos"/>
      <w:color w:val="0F4761"/>
      <w:kern w:val="2"/>
      <w:sz w:val="28"/>
      <w:szCs w:val="28"/>
      <w:lang w:val="lt-LT"/>
      <w14:ligatures w14:val="standardContextual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3"/>
    </w:pPr>
    <w:rPr>
      <w:rFonts w:ascii="Aptos" w:eastAsia="Times New Roman" w:hAnsi="Aptos"/>
      <w:i/>
      <w:iCs/>
      <w:color w:val="0F4761"/>
      <w:kern w:val="2"/>
      <w:lang w:val="lt-LT"/>
      <w14:ligatures w14:val="standardContextual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EC1BB7"/>
    <w:pPr>
      <w:keepNext/>
      <w:keepLines/>
      <w:spacing w:before="80" w:after="40" w:line="259" w:lineRule="auto"/>
      <w:outlineLvl w:val="4"/>
    </w:pPr>
    <w:rPr>
      <w:rFonts w:ascii="Aptos" w:eastAsia="Times New Roman" w:hAnsi="Aptos"/>
      <w:color w:val="0F4761"/>
      <w:kern w:val="2"/>
      <w:lang w:val="lt-LT"/>
      <w14:ligatures w14:val="standardContextual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5"/>
    </w:pPr>
    <w:rPr>
      <w:rFonts w:ascii="Aptos" w:eastAsia="Times New Roman" w:hAnsi="Aptos"/>
      <w:i/>
      <w:iCs/>
      <w:color w:val="595959"/>
      <w:kern w:val="2"/>
      <w:lang w:val="lt-LT"/>
      <w14:ligatures w14:val="standardContextual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EC1BB7"/>
    <w:pPr>
      <w:keepNext/>
      <w:keepLines/>
      <w:spacing w:before="40" w:after="0" w:line="259" w:lineRule="auto"/>
      <w:outlineLvl w:val="6"/>
    </w:pPr>
    <w:rPr>
      <w:rFonts w:ascii="Aptos" w:eastAsia="Times New Roman" w:hAnsi="Aptos"/>
      <w:color w:val="595959"/>
      <w:kern w:val="2"/>
      <w:lang w:val="lt-LT"/>
      <w14:ligatures w14:val="standardContextual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7"/>
    </w:pPr>
    <w:rPr>
      <w:rFonts w:ascii="Aptos" w:eastAsia="Times New Roman" w:hAnsi="Aptos"/>
      <w:i/>
      <w:iCs/>
      <w:color w:val="272727"/>
      <w:kern w:val="2"/>
      <w:lang w:val="lt-LT"/>
      <w14:ligatures w14:val="standardContextual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EC1BB7"/>
    <w:pPr>
      <w:keepNext/>
      <w:keepLines/>
      <w:spacing w:after="0" w:line="259" w:lineRule="auto"/>
      <w:outlineLvl w:val="8"/>
    </w:pPr>
    <w:rPr>
      <w:rFonts w:ascii="Aptos" w:eastAsia="Times New Roman" w:hAnsi="Aptos"/>
      <w:color w:val="272727"/>
      <w:kern w:val="2"/>
      <w:lang w:val="lt-LT"/>
      <w14:ligatures w14:val="standardContextual"/>
    </w:rPr>
  </w:style>
  <w:style w:type="numbering" w:customStyle="1" w:styleId="NoList1">
    <w:name w:val="No List1"/>
    <w:next w:val="NoList"/>
    <w:uiPriority w:val="99"/>
    <w:semiHidden/>
    <w:unhideWhenUsed/>
    <w:rsid w:val="00EC1BB7"/>
  </w:style>
  <w:style w:type="character" w:customStyle="1" w:styleId="Heading1Char">
    <w:name w:val="Heading 1 Char"/>
    <w:basedOn w:val="DefaultParagraphFont"/>
    <w:link w:val="Heading1"/>
    <w:uiPriority w:val="9"/>
    <w:rsid w:val="00EC1BB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1BB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1BB7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1BB7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BB7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1BB7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1BB7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1BB7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1BB7"/>
    <w:rPr>
      <w:rFonts w:eastAsia="Times New Roman" w:cs="Times New Roman"/>
      <w:color w:val="272727"/>
    </w:rPr>
  </w:style>
  <w:style w:type="paragraph" w:customStyle="1" w:styleId="Title1">
    <w:name w:val="Title1"/>
    <w:basedOn w:val="Normal"/>
    <w:next w:val="Normal"/>
    <w:uiPriority w:val="10"/>
    <w:qFormat/>
    <w:rsid w:val="00EC1BB7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  <w:lang w:val="lt-L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C1BB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customStyle="1" w:styleId="Subtitle1">
    <w:name w:val="Subtitle1"/>
    <w:basedOn w:val="Normal"/>
    <w:next w:val="Normal"/>
    <w:uiPriority w:val="11"/>
    <w:qFormat/>
    <w:rsid w:val="00EC1BB7"/>
    <w:pPr>
      <w:numPr>
        <w:ilvl w:val="1"/>
      </w:numPr>
      <w:spacing w:after="160" w:line="259" w:lineRule="auto"/>
    </w:pPr>
    <w:rPr>
      <w:rFonts w:ascii="Aptos" w:eastAsia="Times New Roman" w:hAnsi="Aptos"/>
      <w:color w:val="595959"/>
      <w:spacing w:val="15"/>
      <w:kern w:val="2"/>
      <w:sz w:val="28"/>
      <w:szCs w:val="28"/>
      <w:lang w:val="lt-L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C1BB7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Quote1">
    <w:name w:val="Quote1"/>
    <w:basedOn w:val="Normal"/>
    <w:next w:val="Normal"/>
    <w:uiPriority w:val="29"/>
    <w:qFormat/>
    <w:rsid w:val="00EC1BB7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lang w:val="lt-L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C1BB7"/>
    <w:rPr>
      <w:i/>
      <w:iCs/>
      <w:color w:val="404040"/>
    </w:rPr>
  </w:style>
  <w:style w:type="character" w:customStyle="1" w:styleId="IntenseEmphasis1">
    <w:name w:val="Intense Emphasis1"/>
    <w:basedOn w:val="DefaultParagraphFont"/>
    <w:uiPriority w:val="21"/>
    <w:qFormat/>
    <w:rsid w:val="00EC1BB7"/>
    <w:rPr>
      <w:i/>
      <w:iCs/>
      <w:color w:val="0F4761"/>
    </w:rPr>
  </w:style>
  <w:style w:type="paragraph" w:customStyle="1" w:styleId="IntenseQuote1">
    <w:name w:val="Intense Quote1"/>
    <w:basedOn w:val="Normal"/>
    <w:next w:val="Normal"/>
    <w:uiPriority w:val="30"/>
    <w:qFormat/>
    <w:rsid w:val="00EC1BB7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val="lt-L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1BB7"/>
    <w:rPr>
      <w:i/>
      <w:iCs/>
      <w:color w:val="0F4761"/>
    </w:rPr>
  </w:style>
  <w:style w:type="character" w:customStyle="1" w:styleId="IntenseReference1">
    <w:name w:val="Intense Reference1"/>
    <w:basedOn w:val="DefaultParagraphFont"/>
    <w:uiPriority w:val="32"/>
    <w:qFormat/>
    <w:rsid w:val="00EC1BB7"/>
    <w:rPr>
      <w:b/>
      <w:bCs/>
      <w:smallCaps/>
      <w:color w:val="0F4761"/>
      <w:spacing w:val="5"/>
    </w:rPr>
  </w:style>
  <w:style w:type="table" w:customStyle="1" w:styleId="TableGrid1">
    <w:name w:val="Table Grid1"/>
    <w:basedOn w:val="TableNormal"/>
    <w:next w:val="TableGrid"/>
    <w:uiPriority w:val="39"/>
    <w:rsid w:val="00EC1BB7"/>
    <w:pPr>
      <w:spacing w:after="0" w:line="240" w:lineRule="auto"/>
    </w:pPr>
    <w:rPr>
      <w:kern w:val="2"/>
      <w:lang w:val="lt-LT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EC1BB7"/>
    <w:pPr>
      <w:tabs>
        <w:tab w:val="center" w:pos="4680"/>
        <w:tab w:val="right" w:pos="9360"/>
      </w:tabs>
      <w:spacing w:after="0" w:line="240" w:lineRule="auto"/>
    </w:pPr>
    <w:rPr>
      <w:rFonts w:ascii="Aptos" w:eastAsia="Aptos" w:hAnsi="Aptos"/>
      <w:kern w:val="2"/>
      <w:lang w:val="lt-LT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1BB7"/>
    <w:rPr>
      <w:rFonts w:ascii="Aptos" w:eastAsia="Aptos" w:hAnsi="Aptos" w:cs="Times New Roman"/>
      <w:kern w:val="2"/>
      <w:lang w:val="lt-LT"/>
      <w14:ligatures w14:val="standardContextual"/>
    </w:rPr>
  </w:style>
  <w:style w:type="character" w:customStyle="1" w:styleId="Heading1Char1">
    <w:name w:val="Heading 1 Char1"/>
    <w:basedOn w:val="DefaultParagraphFont"/>
    <w:uiPriority w:val="9"/>
    <w:rsid w:val="00EC1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1">
    <w:name w:val="Heading 5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EC1B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C1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EC1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BB7"/>
    <w:pPr>
      <w:numPr>
        <w:ilvl w:val="1"/>
      </w:numPr>
    </w:pPr>
    <w:rPr>
      <w:rFonts w:asciiTheme="minorHAnsi" w:eastAsia="Times New Roman" w:hAnsiTheme="minorHAnsi"/>
      <w:color w:val="595959"/>
      <w:spacing w:val="15"/>
      <w:sz w:val="28"/>
      <w:szCs w:val="28"/>
    </w:rPr>
  </w:style>
  <w:style w:type="character" w:customStyle="1" w:styleId="SubtitleChar1">
    <w:name w:val="Subtitle Char1"/>
    <w:basedOn w:val="DefaultParagraphFont"/>
    <w:uiPriority w:val="11"/>
    <w:rsid w:val="00EC1BB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C1BB7"/>
    <w:rPr>
      <w:rFonts w:asciiTheme="minorHAnsi" w:eastAsiaTheme="minorHAnsi" w:hAnsiTheme="minorHAnsi" w:cstheme="minorBidi"/>
      <w:i/>
      <w:iCs/>
      <w:color w:val="404040"/>
    </w:rPr>
  </w:style>
  <w:style w:type="character" w:customStyle="1" w:styleId="QuoteChar1">
    <w:name w:val="Quote Char1"/>
    <w:basedOn w:val="DefaultParagraphFont"/>
    <w:uiPriority w:val="29"/>
    <w:rsid w:val="00EC1BB7"/>
    <w:rPr>
      <w:rFonts w:ascii="Calibri" w:eastAsia="Calibri" w:hAnsi="Calibri" w:cs="Times New Roman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EC1BB7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1BB7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i/>
      <w:iCs/>
      <w:color w:val="0F4761"/>
    </w:rPr>
  </w:style>
  <w:style w:type="character" w:customStyle="1" w:styleId="IntenseQuoteChar1">
    <w:name w:val="Intense Quote Char1"/>
    <w:basedOn w:val="DefaultParagraphFont"/>
    <w:uiPriority w:val="30"/>
    <w:rsid w:val="00EC1BB7"/>
    <w:rPr>
      <w:rFonts w:ascii="Calibri" w:eastAsia="Calibri" w:hAnsi="Calibri" w:cs="Times New Roman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32"/>
    <w:qFormat/>
    <w:rsid w:val="00EC1BB7"/>
    <w:rPr>
      <w:b/>
      <w:bCs/>
      <w:smallCaps/>
      <w:color w:val="C0504D" w:themeColor="accent2"/>
      <w:spacing w:val="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377C"/>
    <w:rPr>
      <w:color w:val="605E5C"/>
      <w:shd w:val="clear" w:color="auto" w:fill="E1DFDD"/>
    </w:rPr>
  </w:style>
  <w:style w:type="character" w:customStyle="1" w:styleId="fusion-toggle-heading">
    <w:name w:val="fusion-toggle-heading"/>
    <w:basedOn w:val="DefaultParagraphFont"/>
    <w:rsid w:val="008E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-request.am/h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a.gov.am/%d5%b6%d5%a1%d5%ad%d5%a1%d6%80%d5%a1%d6%80%d5%b8%d6%82%d5%a9%d5%b5%d5%b8%d6%82%d5%b6/%d5%af%d5%a1%d5%bc%d5%b8%d6%82%d6%81%d5%be%d5%a1%d5%ae%d6%84-%d6%87-%d5%a1%d5%b7%d5%ad%d5%a1%d5%bf%d5%a1%d5%af%d5%a1%d5%a6%d5%b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2DE88-4938-4CEB-9162-29F174BC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Nazani Gasparyan</cp:lastModifiedBy>
  <cp:revision>556</cp:revision>
  <cp:lastPrinted>2024-05-18T07:47:00Z</cp:lastPrinted>
  <dcterms:created xsi:type="dcterms:W3CDTF">2022-02-02T09:47:00Z</dcterms:created>
  <dcterms:modified xsi:type="dcterms:W3CDTF">2025-04-21T13:02:00Z</dcterms:modified>
</cp:coreProperties>
</file>