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31C0" w14:textId="77777777" w:rsidR="00E43115" w:rsidRPr="00431087" w:rsidRDefault="00E43115" w:rsidP="00E43115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</w:p>
    <w:p w14:paraId="6AFE5A70" w14:textId="13C0C84D" w:rsidR="00E43115" w:rsidRDefault="00E43115" w:rsidP="007E3E1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ՀԱՅՏԱՐԱՐՈՒԹՅՈՒՆ</w:t>
      </w:r>
    </w:p>
    <w:p w14:paraId="65D0E778" w14:textId="77777777" w:rsidR="00886487" w:rsidRPr="00431087" w:rsidRDefault="00886487" w:rsidP="007E3E1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</w:p>
    <w:p w14:paraId="51196BAD" w14:textId="0B2B35EF" w:rsidR="00E43115" w:rsidRPr="00431087" w:rsidRDefault="00043F3B" w:rsidP="00043F3B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  <w:r w:rsidRPr="00043F3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043F3B">
        <w:rPr>
          <w:rFonts w:ascii="GHEA Grapalat" w:hAnsi="GHEA Grapalat"/>
          <w:b/>
          <w:bCs/>
          <w:sz w:val="24"/>
          <w:szCs w:val="24"/>
          <w:lang w:val="hy-AM"/>
        </w:rPr>
        <w:t xml:space="preserve">բնակչության տվյալների մշակման </w:t>
      </w:r>
      <w:r w:rsidRPr="00043F3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վարչության </w:t>
      </w:r>
      <w:r w:rsidRPr="00043F3B">
        <w:rPr>
          <w:rFonts w:ascii="GHEA Grapalat" w:eastAsia="Times New Roman" w:hAnsi="GHEA Grapalat"/>
          <w:b/>
          <w:bCs/>
          <w:sz w:val="24"/>
          <w:szCs w:val="24"/>
          <w:lang w:val="hy-AM" w:eastAsia="x-none"/>
        </w:rPr>
        <w:t>բնակչության պետական ռեգիստրի վարման</w:t>
      </w:r>
      <w:r w:rsidRPr="00043F3B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</w:t>
      </w:r>
      <w:r w:rsidRPr="00043F3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բաժնի </w:t>
      </w:r>
      <w:r w:rsidRPr="00043F3B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գլխավոր մասնագետ</w:t>
      </w:r>
      <w:r w:rsidR="008864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ի</w:t>
      </w:r>
      <w:r w:rsidRPr="00043F3B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</w:t>
      </w:r>
      <w:r w:rsidRPr="00043F3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(ծածկագիրը` </w:t>
      </w:r>
      <w:r w:rsidRPr="00043F3B">
        <w:rPr>
          <w:rFonts w:ascii="GHEA Grapalat" w:hAnsi="GHEA Grapalat"/>
          <w:b/>
          <w:bCs/>
          <w:sz w:val="24"/>
          <w:szCs w:val="24"/>
          <w:lang w:val="hy-AM"/>
        </w:rPr>
        <w:t>27-3-22.6-Մ2-9</w:t>
      </w:r>
      <w:r w:rsidRPr="00043F3B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) </w:t>
      </w:r>
      <w:r w:rsidR="007E3E14" w:rsidRPr="00043F3B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ժամանակավոր</w:t>
      </w:r>
      <w:r w:rsidR="007E3E14"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թափուր պաշտոն</w:t>
      </w:r>
      <w:r w:rsidR="007C7B55"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ն</w:t>
      </w:r>
      <w:r w:rsidR="007E3E14"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զբաղեցնելու</w:t>
      </w:r>
      <w:r w:rsidR="008864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համար</w:t>
      </w:r>
    </w:p>
    <w:p w14:paraId="56F9C067" w14:textId="77777777" w:rsidR="00E43115" w:rsidRPr="00431087" w:rsidRDefault="00E43115" w:rsidP="00E43115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</w:p>
    <w:p w14:paraId="24C65F55" w14:textId="25D92CEC" w:rsidR="00E43115" w:rsidRPr="00431087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bookmarkStart w:id="0" w:name="_Hlk157076956"/>
    </w:p>
    <w:bookmarkEnd w:id="0"/>
    <w:p w14:paraId="69441884" w14:textId="77777777" w:rsidR="00E43115" w:rsidRPr="00494F22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</w:pPr>
      <w:r w:rsidRPr="00494F22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Հիմնական</w:t>
      </w:r>
      <w:r w:rsidRPr="00494F22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94F22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գործառույթների</w:t>
      </w:r>
      <w:r w:rsidRPr="00494F22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94F22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համառոտ</w:t>
      </w:r>
      <w:r w:rsidRPr="00494F22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94F22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նկարագիրը</w:t>
      </w:r>
      <w:r w:rsidRPr="00494F22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`</w:t>
      </w:r>
    </w:p>
    <w:p w14:paraId="41665B62" w14:textId="77777777" w:rsidR="00494F22" w:rsidRPr="00494F22" w:rsidRDefault="00494F22" w:rsidP="00494F22">
      <w:pPr>
        <w:pStyle w:val="Default"/>
        <w:rPr>
          <w:lang w:val="hy-AM"/>
        </w:rPr>
      </w:pPr>
    </w:p>
    <w:p w14:paraId="0ECC8842" w14:textId="77777777" w:rsidR="00494F22" w:rsidRPr="00494F22" w:rsidRDefault="00494F22" w:rsidP="00494F22">
      <w:pPr>
        <w:pStyle w:val="Default"/>
        <w:rPr>
          <w:lang w:val="hy-AM"/>
        </w:rPr>
      </w:pPr>
      <w:r w:rsidRPr="00494F22">
        <w:rPr>
          <w:lang w:val="hy-AM"/>
        </w:rPr>
        <w:t xml:space="preserve"> </w:t>
      </w:r>
    </w:p>
    <w:p w14:paraId="579414A8" w14:textId="26668432" w:rsidR="00494F22" w:rsidRPr="00494F22" w:rsidRDefault="00494F22" w:rsidP="00494F22">
      <w:pPr>
        <w:pStyle w:val="Default"/>
        <w:numPr>
          <w:ilvl w:val="0"/>
          <w:numId w:val="23"/>
        </w:numPr>
        <w:jc w:val="both"/>
        <w:rPr>
          <w:rFonts w:ascii="GHEA Grapalat" w:hAnsi="GHEA Grapalat"/>
          <w:lang w:val="hy-AM"/>
        </w:rPr>
      </w:pPr>
      <w:r w:rsidRPr="00494F22">
        <w:rPr>
          <w:rFonts w:ascii="GHEA Grapalat" w:hAnsi="GHEA Grapalat"/>
          <w:lang w:val="hy-AM"/>
        </w:rPr>
        <w:t>իրականացնում է ՀՀ ընտրողների ռեգիստրի վարման, ընտրողների ցուցակները կազմելու և</w:t>
      </w:r>
      <w:r w:rsidR="00F436CD">
        <w:rPr>
          <w:rFonts w:ascii="GHEA Grapalat" w:hAnsi="GHEA Grapalat"/>
          <w:lang w:val="hy-AM"/>
        </w:rPr>
        <w:t xml:space="preserve"> </w:t>
      </w:r>
      <w:r w:rsidRPr="00494F22">
        <w:rPr>
          <w:rFonts w:ascii="GHEA Grapalat" w:hAnsi="GHEA Grapalat"/>
          <w:lang w:val="hy-AM"/>
        </w:rPr>
        <w:t xml:space="preserve">ճշգրտելու աշխատանքները. </w:t>
      </w:r>
    </w:p>
    <w:p w14:paraId="66E95236" w14:textId="6E1C277B" w:rsidR="00494F22" w:rsidRPr="00494F22" w:rsidRDefault="00494F22" w:rsidP="00494F22">
      <w:pPr>
        <w:pStyle w:val="Default"/>
        <w:numPr>
          <w:ilvl w:val="0"/>
          <w:numId w:val="23"/>
        </w:numPr>
        <w:jc w:val="both"/>
        <w:rPr>
          <w:rFonts w:ascii="GHEA Grapalat" w:hAnsi="GHEA Grapalat"/>
          <w:lang w:val="hy-AM"/>
        </w:rPr>
      </w:pPr>
      <w:r w:rsidRPr="00494F22">
        <w:rPr>
          <w:rFonts w:ascii="GHEA Grapalat" w:hAnsi="GHEA Grapalat"/>
          <w:lang w:val="hy-AM"/>
        </w:rPr>
        <w:t>իրականացնում է ընտրողների ցուցակների կազմման գործընթացում Ծառայության տարածքային</w:t>
      </w:r>
      <w:r w:rsidR="00F436CD">
        <w:rPr>
          <w:rFonts w:ascii="GHEA Grapalat" w:hAnsi="GHEA Grapalat"/>
          <w:lang w:val="hy-AM"/>
        </w:rPr>
        <w:t xml:space="preserve"> </w:t>
      </w:r>
      <w:r w:rsidRPr="00494F22">
        <w:rPr>
          <w:rFonts w:ascii="GHEA Grapalat" w:hAnsi="GHEA Grapalat"/>
          <w:lang w:val="hy-AM"/>
        </w:rPr>
        <w:t xml:space="preserve">ստորաբաժանումների աշխատանքը. </w:t>
      </w:r>
    </w:p>
    <w:p w14:paraId="2003D203" w14:textId="733E48F4" w:rsidR="00494F22" w:rsidRPr="00494F22" w:rsidRDefault="00494F22" w:rsidP="00494F22">
      <w:pPr>
        <w:pStyle w:val="Default"/>
        <w:numPr>
          <w:ilvl w:val="0"/>
          <w:numId w:val="23"/>
        </w:numPr>
        <w:jc w:val="both"/>
        <w:rPr>
          <w:rFonts w:ascii="GHEA Grapalat" w:hAnsi="GHEA Grapalat"/>
          <w:lang w:val="hy-AM"/>
        </w:rPr>
      </w:pPr>
      <w:r w:rsidRPr="00494F22">
        <w:rPr>
          <w:rFonts w:ascii="GHEA Grapalat" w:hAnsi="GHEA Grapalat"/>
          <w:lang w:val="hy-AM"/>
        </w:rPr>
        <w:t>իրականացնում է ընտրողներին քվեարկության օրվա, տեղի և ժամանակի մասին ծանուցագրեր</w:t>
      </w:r>
      <w:r w:rsidR="00F436CD">
        <w:rPr>
          <w:rFonts w:ascii="GHEA Grapalat" w:hAnsi="GHEA Grapalat"/>
          <w:lang w:val="hy-AM"/>
        </w:rPr>
        <w:t xml:space="preserve"> </w:t>
      </w:r>
      <w:r w:rsidRPr="00494F22">
        <w:rPr>
          <w:rFonts w:ascii="GHEA Grapalat" w:hAnsi="GHEA Grapalat"/>
          <w:lang w:val="hy-AM"/>
        </w:rPr>
        <w:t>պատրաստելու և առաքելու նպատակով տեղեկատվության ստացման և տրամադրման</w:t>
      </w:r>
      <w:r w:rsidR="00F436CD">
        <w:rPr>
          <w:rFonts w:ascii="GHEA Grapalat" w:hAnsi="GHEA Grapalat"/>
          <w:lang w:val="hy-AM"/>
        </w:rPr>
        <w:t xml:space="preserve"> </w:t>
      </w:r>
      <w:r w:rsidRPr="00494F22">
        <w:rPr>
          <w:rFonts w:ascii="GHEA Grapalat" w:hAnsi="GHEA Grapalat"/>
          <w:lang w:val="hy-AM"/>
        </w:rPr>
        <w:t xml:space="preserve">աշխատանքները. </w:t>
      </w:r>
    </w:p>
    <w:p w14:paraId="4D9C8240" w14:textId="77777777" w:rsidR="00494F22" w:rsidRPr="00494F22" w:rsidRDefault="00494F22" w:rsidP="00494F22">
      <w:pPr>
        <w:pStyle w:val="Default"/>
        <w:numPr>
          <w:ilvl w:val="0"/>
          <w:numId w:val="23"/>
        </w:numPr>
        <w:jc w:val="both"/>
        <w:rPr>
          <w:rFonts w:ascii="GHEA Grapalat" w:hAnsi="GHEA Grapalat"/>
          <w:lang w:val="hy-AM"/>
        </w:rPr>
      </w:pPr>
      <w:r w:rsidRPr="00494F22">
        <w:rPr>
          <w:rFonts w:ascii="GHEA Grapalat" w:hAnsi="GHEA Grapalat"/>
          <w:lang w:val="hy-AM"/>
        </w:rPr>
        <w:t xml:space="preserve">իրականացնում է տեղական </w:t>
      </w:r>
      <w:proofErr w:type="spellStart"/>
      <w:r w:rsidRPr="00494F22">
        <w:rPr>
          <w:rFonts w:ascii="GHEA Grapalat" w:hAnsi="GHEA Grapalat"/>
          <w:lang w:val="hy-AM"/>
        </w:rPr>
        <w:t>ռեգիստրների</w:t>
      </w:r>
      <w:proofErr w:type="spellEnd"/>
      <w:r w:rsidRPr="00494F22">
        <w:rPr>
          <w:rFonts w:ascii="GHEA Grapalat" w:hAnsi="GHEA Grapalat"/>
          <w:lang w:val="hy-AM"/>
        </w:rPr>
        <w:t xml:space="preserve"> վարման աշխատանքները. </w:t>
      </w:r>
    </w:p>
    <w:p w14:paraId="083D9DD5" w14:textId="05E7F04B" w:rsidR="00494F22" w:rsidRPr="00494F22" w:rsidRDefault="00494F22" w:rsidP="00494F22">
      <w:pPr>
        <w:pStyle w:val="Default"/>
        <w:numPr>
          <w:ilvl w:val="0"/>
          <w:numId w:val="23"/>
        </w:numPr>
        <w:jc w:val="both"/>
        <w:rPr>
          <w:rFonts w:ascii="GHEA Grapalat" w:hAnsi="GHEA Grapalat"/>
          <w:lang w:val="hy-AM"/>
        </w:rPr>
      </w:pPr>
      <w:r w:rsidRPr="00494F22">
        <w:rPr>
          <w:rFonts w:ascii="GHEA Grapalat" w:hAnsi="GHEA Grapalat"/>
          <w:lang w:val="hy-AM"/>
        </w:rPr>
        <w:t>իրականացնում է բնակչության պետական ռեգիստրի (այսուհետ՝ ԲՊՌ) համակարգ տվյալների</w:t>
      </w:r>
      <w:r w:rsidR="00F436CD">
        <w:rPr>
          <w:rFonts w:ascii="GHEA Grapalat" w:hAnsi="GHEA Grapalat"/>
          <w:lang w:val="hy-AM"/>
        </w:rPr>
        <w:t xml:space="preserve"> </w:t>
      </w:r>
      <w:r w:rsidRPr="00494F22">
        <w:rPr>
          <w:rFonts w:ascii="GHEA Grapalat" w:hAnsi="GHEA Grapalat"/>
          <w:lang w:val="hy-AM"/>
        </w:rPr>
        <w:t xml:space="preserve">մուտքագրման և փոփոխման նպատակով </w:t>
      </w:r>
      <w:proofErr w:type="spellStart"/>
      <w:r w:rsidRPr="00494F22">
        <w:rPr>
          <w:rFonts w:ascii="GHEA Grapalat" w:hAnsi="GHEA Grapalat"/>
          <w:lang w:val="hy-AM"/>
        </w:rPr>
        <w:t>օգտվողների</w:t>
      </w:r>
      <w:proofErr w:type="spellEnd"/>
      <w:r w:rsidRPr="00494F22">
        <w:rPr>
          <w:rFonts w:ascii="GHEA Grapalat" w:hAnsi="GHEA Grapalat"/>
          <w:lang w:val="hy-AM"/>
        </w:rPr>
        <w:t xml:space="preserve"> համար համապատասխան ծրագրային</w:t>
      </w:r>
      <w:r w:rsidR="00F436CD">
        <w:rPr>
          <w:rFonts w:ascii="GHEA Grapalat" w:hAnsi="GHEA Grapalat"/>
          <w:lang w:val="hy-AM"/>
        </w:rPr>
        <w:t xml:space="preserve"> </w:t>
      </w:r>
      <w:r w:rsidRPr="00494F22">
        <w:rPr>
          <w:rFonts w:ascii="GHEA Grapalat" w:hAnsi="GHEA Grapalat"/>
          <w:lang w:val="hy-AM"/>
        </w:rPr>
        <w:t>իրավասությունների սահմանման և տրամադրման աշխատանքները</w:t>
      </w:r>
      <w:r w:rsidRPr="00494F22">
        <w:rPr>
          <w:rFonts w:ascii="Cambria Math" w:hAnsi="Cambria Math" w:cs="Cambria Math"/>
          <w:lang w:val="hy-AM"/>
        </w:rPr>
        <w:t>․</w:t>
      </w:r>
      <w:r w:rsidRPr="00494F22">
        <w:rPr>
          <w:rFonts w:ascii="GHEA Grapalat" w:hAnsi="GHEA Grapalat"/>
          <w:lang w:val="hy-AM"/>
        </w:rPr>
        <w:t xml:space="preserve"> </w:t>
      </w:r>
    </w:p>
    <w:p w14:paraId="3EDC99EB" w14:textId="45EA3C0B" w:rsidR="00494F22" w:rsidRPr="00494F22" w:rsidRDefault="00494F22" w:rsidP="00494F22">
      <w:pPr>
        <w:pStyle w:val="Default"/>
        <w:numPr>
          <w:ilvl w:val="0"/>
          <w:numId w:val="23"/>
        </w:numPr>
        <w:jc w:val="both"/>
        <w:rPr>
          <w:rFonts w:ascii="GHEA Grapalat" w:hAnsi="GHEA Grapalat"/>
          <w:lang w:val="hy-AM"/>
        </w:rPr>
      </w:pPr>
      <w:r w:rsidRPr="00494F22">
        <w:rPr>
          <w:rFonts w:ascii="GHEA Grapalat" w:hAnsi="GHEA Grapalat"/>
          <w:lang w:val="hy-AM"/>
        </w:rPr>
        <w:t xml:space="preserve">իրականացնում է հանրային ծառայության </w:t>
      </w:r>
      <w:proofErr w:type="spellStart"/>
      <w:r w:rsidRPr="00494F22">
        <w:rPr>
          <w:rFonts w:ascii="GHEA Grapalat" w:hAnsi="GHEA Grapalat"/>
          <w:lang w:val="hy-AM"/>
        </w:rPr>
        <w:t>համարանիշի</w:t>
      </w:r>
      <w:proofErr w:type="spellEnd"/>
      <w:r w:rsidRPr="00494F22">
        <w:rPr>
          <w:rFonts w:ascii="GHEA Grapalat" w:hAnsi="GHEA Grapalat"/>
          <w:lang w:val="hy-AM"/>
        </w:rPr>
        <w:t>, հաշվառման վերաբերյալ և այլ</w:t>
      </w:r>
      <w:r w:rsidR="00F436CD">
        <w:rPr>
          <w:rFonts w:ascii="GHEA Grapalat" w:hAnsi="GHEA Grapalat"/>
          <w:lang w:val="hy-AM"/>
        </w:rPr>
        <w:t xml:space="preserve"> </w:t>
      </w:r>
      <w:r w:rsidRPr="00494F22">
        <w:rPr>
          <w:rFonts w:ascii="GHEA Grapalat" w:hAnsi="GHEA Grapalat"/>
          <w:lang w:val="hy-AM"/>
        </w:rPr>
        <w:t xml:space="preserve">տեղեկանքների տրամադրման աշխատանքները. </w:t>
      </w:r>
    </w:p>
    <w:p w14:paraId="3009A649" w14:textId="6E5EDB0B" w:rsidR="00494F22" w:rsidRPr="00494F22" w:rsidRDefault="00494F22" w:rsidP="00494F22">
      <w:pPr>
        <w:pStyle w:val="Default"/>
        <w:numPr>
          <w:ilvl w:val="0"/>
          <w:numId w:val="23"/>
        </w:numPr>
        <w:jc w:val="both"/>
        <w:rPr>
          <w:rFonts w:ascii="GHEA Grapalat" w:hAnsi="GHEA Grapalat"/>
          <w:lang w:val="hy-AM"/>
        </w:rPr>
      </w:pPr>
      <w:r w:rsidRPr="00494F22">
        <w:rPr>
          <w:rFonts w:ascii="GHEA Grapalat" w:hAnsi="GHEA Grapalat"/>
          <w:lang w:val="hy-AM"/>
        </w:rPr>
        <w:t>իրականացնում է Ծառայության համապատասխան կառուցվածքային ստորաբաժանումներից</w:t>
      </w:r>
      <w:r w:rsidR="00F436CD">
        <w:rPr>
          <w:rFonts w:ascii="GHEA Grapalat" w:hAnsi="GHEA Grapalat"/>
          <w:lang w:val="hy-AM"/>
        </w:rPr>
        <w:t xml:space="preserve"> </w:t>
      </w:r>
      <w:proofErr w:type="spellStart"/>
      <w:r w:rsidRPr="00494F22">
        <w:rPr>
          <w:rFonts w:ascii="GHEA Grapalat" w:hAnsi="GHEA Grapalat"/>
          <w:lang w:val="hy-AM"/>
        </w:rPr>
        <w:t>վարույթների</w:t>
      </w:r>
      <w:proofErr w:type="spellEnd"/>
      <w:r w:rsidRPr="00494F22">
        <w:rPr>
          <w:rFonts w:ascii="GHEA Grapalat" w:hAnsi="GHEA Grapalat"/>
          <w:lang w:val="hy-AM"/>
        </w:rPr>
        <w:t xml:space="preserve"> արդյունքում պատրաստվող փաստաթղթերի տպագրության համար անհրաժեշտ</w:t>
      </w:r>
      <w:r w:rsidR="00F436CD">
        <w:rPr>
          <w:rFonts w:ascii="GHEA Grapalat" w:hAnsi="GHEA Grapalat"/>
          <w:lang w:val="hy-AM"/>
        </w:rPr>
        <w:t xml:space="preserve"> </w:t>
      </w:r>
      <w:r w:rsidRPr="00494F22">
        <w:rPr>
          <w:rFonts w:ascii="GHEA Grapalat" w:hAnsi="GHEA Grapalat"/>
          <w:lang w:val="hy-AM"/>
        </w:rPr>
        <w:t>տվյալների ստացման աշխատանքները</w:t>
      </w:r>
      <w:r w:rsidRPr="00494F22">
        <w:rPr>
          <w:rFonts w:ascii="Cambria Math" w:hAnsi="Cambria Math" w:cs="Cambria Math"/>
          <w:lang w:val="hy-AM"/>
        </w:rPr>
        <w:t>․</w:t>
      </w:r>
      <w:r w:rsidRPr="00494F22">
        <w:rPr>
          <w:rFonts w:ascii="GHEA Grapalat" w:hAnsi="GHEA Grapalat"/>
          <w:lang w:val="hy-AM"/>
        </w:rPr>
        <w:t xml:space="preserve"> </w:t>
      </w:r>
    </w:p>
    <w:p w14:paraId="7D3D1728" w14:textId="2DD83DDE" w:rsidR="00494F22" w:rsidRPr="00494F22" w:rsidRDefault="00494F22" w:rsidP="00494F22">
      <w:pPr>
        <w:pStyle w:val="Default"/>
        <w:numPr>
          <w:ilvl w:val="0"/>
          <w:numId w:val="23"/>
        </w:numPr>
        <w:jc w:val="both"/>
        <w:rPr>
          <w:rFonts w:ascii="GHEA Grapalat" w:hAnsi="GHEA Grapalat"/>
          <w:lang w:val="hy-AM"/>
        </w:rPr>
      </w:pPr>
      <w:r w:rsidRPr="00494F22">
        <w:rPr>
          <w:rFonts w:ascii="GHEA Grapalat" w:hAnsi="GHEA Grapalat"/>
          <w:lang w:val="hy-AM"/>
        </w:rPr>
        <w:t>իրականացնում է քաղաքացիների անհատական հաշվառման տվյալների կուտակման միջոցով</w:t>
      </w:r>
      <w:r w:rsidR="00F436CD">
        <w:rPr>
          <w:rFonts w:ascii="GHEA Grapalat" w:hAnsi="GHEA Grapalat"/>
          <w:lang w:val="hy-AM"/>
        </w:rPr>
        <w:t xml:space="preserve"> </w:t>
      </w:r>
      <w:proofErr w:type="spellStart"/>
      <w:r w:rsidRPr="00494F22">
        <w:rPr>
          <w:rFonts w:ascii="GHEA Grapalat" w:hAnsi="GHEA Grapalat"/>
          <w:lang w:val="hy-AM"/>
        </w:rPr>
        <w:t>ձևակերպվող</w:t>
      </w:r>
      <w:proofErr w:type="spellEnd"/>
      <w:r w:rsidRPr="00494F22">
        <w:rPr>
          <w:rFonts w:ascii="GHEA Grapalat" w:hAnsi="GHEA Grapalat"/>
          <w:lang w:val="hy-AM"/>
        </w:rPr>
        <w:t xml:space="preserve"> և ինքնությունը հավաստելու նպատակով տրամադրվող փաստաթղթերի տպագրման</w:t>
      </w:r>
      <w:r w:rsidR="00F436CD">
        <w:rPr>
          <w:rFonts w:ascii="GHEA Grapalat" w:hAnsi="GHEA Grapalat"/>
          <w:lang w:val="hy-AM"/>
        </w:rPr>
        <w:t xml:space="preserve"> </w:t>
      </w:r>
      <w:r w:rsidRPr="00494F22">
        <w:rPr>
          <w:rFonts w:ascii="GHEA Grapalat" w:hAnsi="GHEA Grapalat"/>
          <w:lang w:val="hy-AM"/>
        </w:rPr>
        <w:t>աշխատանքները</w:t>
      </w:r>
      <w:r w:rsidRPr="00494F22">
        <w:rPr>
          <w:rFonts w:ascii="Cambria Math" w:hAnsi="Cambria Math" w:cs="Cambria Math"/>
          <w:lang w:val="hy-AM"/>
        </w:rPr>
        <w:t>․</w:t>
      </w:r>
      <w:r w:rsidRPr="00494F22">
        <w:rPr>
          <w:rFonts w:ascii="GHEA Grapalat" w:hAnsi="GHEA Grapalat"/>
          <w:lang w:val="hy-AM"/>
        </w:rPr>
        <w:t xml:space="preserve"> </w:t>
      </w:r>
    </w:p>
    <w:p w14:paraId="2BAE552A" w14:textId="36D1B701" w:rsidR="00494F22" w:rsidRPr="00494F22" w:rsidRDefault="00494F22" w:rsidP="00494F22">
      <w:pPr>
        <w:pStyle w:val="Default"/>
        <w:numPr>
          <w:ilvl w:val="0"/>
          <w:numId w:val="23"/>
        </w:numPr>
        <w:jc w:val="both"/>
        <w:rPr>
          <w:rFonts w:ascii="GHEA Grapalat" w:hAnsi="GHEA Grapalat"/>
          <w:lang w:val="hy-AM"/>
        </w:rPr>
      </w:pPr>
      <w:r w:rsidRPr="00494F22">
        <w:rPr>
          <w:rFonts w:ascii="GHEA Grapalat" w:hAnsi="GHEA Grapalat"/>
          <w:lang w:val="hy-AM"/>
        </w:rPr>
        <w:t xml:space="preserve">իրականացնում է </w:t>
      </w:r>
      <w:proofErr w:type="spellStart"/>
      <w:r w:rsidRPr="00494F22">
        <w:rPr>
          <w:rFonts w:ascii="GHEA Grapalat" w:hAnsi="GHEA Grapalat"/>
          <w:lang w:val="hy-AM"/>
        </w:rPr>
        <w:t>վարույթների</w:t>
      </w:r>
      <w:proofErr w:type="spellEnd"/>
      <w:r w:rsidRPr="00494F22">
        <w:rPr>
          <w:rFonts w:ascii="GHEA Grapalat" w:hAnsi="GHEA Grapalat"/>
          <w:lang w:val="hy-AM"/>
        </w:rPr>
        <w:t xml:space="preserve"> արդյունքներում պատրաստվող բոլոր անձը հաստատող</w:t>
      </w:r>
      <w:r w:rsidR="00F436CD">
        <w:rPr>
          <w:rFonts w:ascii="GHEA Grapalat" w:hAnsi="GHEA Grapalat"/>
          <w:lang w:val="hy-AM"/>
        </w:rPr>
        <w:t xml:space="preserve"> </w:t>
      </w:r>
      <w:r w:rsidRPr="00494F22">
        <w:rPr>
          <w:rFonts w:ascii="GHEA Grapalat" w:hAnsi="GHEA Grapalat"/>
          <w:lang w:val="hy-AM"/>
        </w:rPr>
        <w:t>փաստաթղթերի տպագրման և համապատասխան ստորաբաժանումներին տրամադրման,</w:t>
      </w:r>
      <w:r w:rsidR="00F436CD">
        <w:rPr>
          <w:rFonts w:ascii="GHEA Grapalat" w:hAnsi="GHEA Grapalat"/>
          <w:lang w:val="hy-AM"/>
        </w:rPr>
        <w:t xml:space="preserve"> </w:t>
      </w:r>
      <w:r w:rsidRPr="00494F22">
        <w:rPr>
          <w:rFonts w:ascii="GHEA Grapalat" w:hAnsi="GHEA Grapalat"/>
          <w:lang w:val="hy-AM"/>
        </w:rPr>
        <w:t>տպագրված փաստաթղթերի հաշվառման, ըստ անհրաժեշտության՝ առաքման, անձը հաստատող</w:t>
      </w:r>
      <w:r w:rsidR="00F436CD">
        <w:rPr>
          <w:rFonts w:ascii="GHEA Grapalat" w:hAnsi="GHEA Grapalat"/>
          <w:lang w:val="hy-AM"/>
        </w:rPr>
        <w:t xml:space="preserve"> </w:t>
      </w:r>
      <w:r w:rsidRPr="00494F22">
        <w:rPr>
          <w:rFonts w:ascii="GHEA Grapalat" w:hAnsi="GHEA Grapalat"/>
          <w:lang w:val="hy-AM"/>
        </w:rPr>
        <w:t xml:space="preserve">փաստաթղթերի տպագրման ժամանակ </w:t>
      </w:r>
    </w:p>
    <w:p w14:paraId="4063F315" w14:textId="26527383" w:rsidR="007E3E14" w:rsidRPr="00431087" w:rsidRDefault="007E3E14" w:rsidP="007E3E14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43108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Մասնագիտական գիտելիքների և </w:t>
      </w:r>
      <w:proofErr w:type="spellStart"/>
      <w:r w:rsidRPr="0043108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կոմպետենցիաների</w:t>
      </w:r>
      <w:proofErr w:type="spellEnd"/>
      <w:r w:rsidRPr="0043108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տիրապետման տեսանկյունից ներկայացվող պահանջները</w:t>
      </w:r>
      <w:r w:rsidR="00C20F01" w:rsidRPr="0043108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՝</w:t>
      </w:r>
    </w:p>
    <w:p w14:paraId="59AE3C89" w14:textId="21919588" w:rsidR="00E43115" w:rsidRPr="00431087" w:rsidRDefault="00E141DD" w:rsidP="00E141DD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31087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բարձրագույն կրթություն</w:t>
      </w:r>
      <w:r w:rsidR="00E43115" w:rsidRPr="00431087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14:paraId="0C553268" w14:textId="77777777" w:rsidR="00E43115" w:rsidRPr="00431087" w:rsidRDefault="00E43115" w:rsidP="007E3E14">
      <w:pPr>
        <w:numPr>
          <w:ilvl w:val="0"/>
          <w:numId w:val="5"/>
        </w:num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31087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գործառույթների իրականացման համար անհրաժեշտ գիտելիքներ,</w:t>
      </w:r>
    </w:p>
    <w:p w14:paraId="12AFCADF" w14:textId="77777777" w:rsidR="00BA6ECB" w:rsidRPr="00431087" w:rsidRDefault="00BA6ECB" w:rsidP="00043F3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108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Հանրային ծառայության առնվազն երկու տարվա ստաժ կամ երեք տարվա մասնագիտական աշխատանքային ստաժ կամ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համակարգչային համակարգերի մշակման և վերլուծության բնագավառում </w:t>
      </w:r>
      <w:r w:rsidRPr="00431087">
        <w:rPr>
          <w:rFonts w:ascii="GHEA Grapalat" w:hAnsi="GHEA Grapalat" w:cs="Sylfaen"/>
          <w:sz w:val="24"/>
          <w:szCs w:val="24"/>
          <w:lang w:val="hy-AM"/>
        </w:rPr>
        <w:t>երեք տարվա աշխատանքային ստաժ։</w:t>
      </w:r>
    </w:p>
    <w:p w14:paraId="23B66911" w14:textId="77777777" w:rsidR="005D1FA8" w:rsidRPr="00431087" w:rsidRDefault="005D1FA8" w:rsidP="005D1FA8">
      <w:pPr>
        <w:pStyle w:val="ListParagraph"/>
        <w:jc w:val="both"/>
        <w:rPr>
          <w:rFonts w:ascii="GHEA Grapalat" w:hAnsi="GHEA Grapalat" w:cs="Sylfaen"/>
          <w:b/>
          <w:lang w:val="hy-AM"/>
        </w:rPr>
      </w:pPr>
    </w:p>
    <w:p w14:paraId="5BF91044" w14:textId="7719614B" w:rsidR="005D1FA8" w:rsidRPr="00431087" w:rsidRDefault="005D1FA8" w:rsidP="005D1FA8">
      <w:pPr>
        <w:pStyle w:val="ListParagraph"/>
        <w:ind w:left="567"/>
        <w:jc w:val="both"/>
        <w:rPr>
          <w:rFonts w:ascii="GHEA Grapalat" w:hAnsi="GHEA Grapalat" w:cs="Sylfaen"/>
          <w:b/>
          <w:lang w:val="hy-AM"/>
        </w:rPr>
      </w:pPr>
      <w:r w:rsidRPr="00431087">
        <w:rPr>
          <w:rFonts w:ascii="GHEA Grapalat" w:hAnsi="GHEA Grapalat" w:cs="Sylfaen"/>
          <w:b/>
          <w:lang w:val="hy-AM"/>
        </w:rPr>
        <w:t xml:space="preserve">Անհրաժեշտ </w:t>
      </w:r>
      <w:proofErr w:type="spellStart"/>
      <w:r w:rsidRPr="00431087">
        <w:rPr>
          <w:rFonts w:ascii="GHEA Grapalat" w:hAnsi="GHEA Grapalat" w:cs="Sylfaen"/>
          <w:b/>
          <w:lang w:val="hy-AM"/>
        </w:rPr>
        <w:t>կոմպետենցիաներ</w:t>
      </w:r>
      <w:proofErr w:type="spellEnd"/>
    </w:p>
    <w:p w14:paraId="7CF1E9D3" w14:textId="77777777" w:rsidR="005D1FA8" w:rsidRPr="00431087" w:rsidRDefault="005D1FA8" w:rsidP="005D1FA8">
      <w:pPr>
        <w:pStyle w:val="ListParagraph"/>
        <w:ind w:left="567"/>
        <w:rPr>
          <w:rFonts w:ascii="GHEA Grapalat" w:hAnsi="GHEA Grapalat" w:cs="Sylfaen"/>
          <w:b/>
          <w:iCs/>
          <w:lang w:val="en-US"/>
        </w:rPr>
      </w:pPr>
      <w:r w:rsidRPr="00431087">
        <w:rPr>
          <w:rFonts w:ascii="GHEA Grapalat" w:hAnsi="GHEA Grapalat" w:cs="Sylfaen"/>
          <w:b/>
          <w:iCs/>
          <w:lang w:val="hy-AM"/>
        </w:rPr>
        <w:t xml:space="preserve">Ընդհանրական </w:t>
      </w:r>
      <w:proofErr w:type="spellStart"/>
      <w:r w:rsidRPr="00431087">
        <w:rPr>
          <w:rFonts w:ascii="GHEA Grapalat" w:hAnsi="GHEA Grapalat" w:cs="Sylfaen"/>
          <w:b/>
          <w:iCs/>
          <w:lang w:val="hy-AM"/>
        </w:rPr>
        <w:t>կոմպետենցիաներ</w:t>
      </w:r>
      <w:proofErr w:type="spellEnd"/>
      <w:r w:rsidRPr="00431087">
        <w:rPr>
          <w:rFonts w:ascii="GHEA Grapalat" w:hAnsi="GHEA Grapalat" w:cs="Sylfaen"/>
          <w:b/>
          <w:iCs/>
          <w:lang w:val="hy-AM"/>
        </w:rPr>
        <w:t xml:space="preserve">`  </w:t>
      </w:r>
    </w:p>
    <w:p w14:paraId="74C62D1D" w14:textId="77777777" w:rsidR="009038CF" w:rsidRPr="00431087" w:rsidRDefault="009038CF" w:rsidP="009038CF">
      <w:pPr>
        <w:pStyle w:val="ListParagraph"/>
        <w:numPr>
          <w:ilvl w:val="0"/>
          <w:numId w:val="15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431087">
        <w:rPr>
          <w:rFonts w:ascii="GHEA Grapalat" w:hAnsi="GHEA Grapalat"/>
          <w:sz w:val="24"/>
          <w:szCs w:val="24"/>
          <w:lang w:val="en-US"/>
        </w:rPr>
        <w:lastRenderedPageBreak/>
        <w:t>Ծրագրերի</w:t>
      </w:r>
      <w:proofErr w:type="spellEnd"/>
      <w:r w:rsidRPr="004310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1087">
        <w:rPr>
          <w:rFonts w:ascii="GHEA Grapalat" w:hAnsi="GHEA Grapalat"/>
          <w:sz w:val="24"/>
          <w:szCs w:val="24"/>
          <w:lang w:val="en-US"/>
        </w:rPr>
        <w:t>մշակում</w:t>
      </w:r>
      <w:proofErr w:type="spellEnd"/>
    </w:p>
    <w:p w14:paraId="71BDB209" w14:textId="77777777" w:rsidR="009038CF" w:rsidRPr="00431087" w:rsidRDefault="009038CF" w:rsidP="009038CF">
      <w:pPr>
        <w:pStyle w:val="ListParagraph"/>
        <w:numPr>
          <w:ilvl w:val="0"/>
          <w:numId w:val="15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431087">
        <w:rPr>
          <w:rFonts w:ascii="GHEA Grapalat" w:hAnsi="GHEA Grapalat"/>
          <w:sz w:val="24"/>
          <w:szCs w:val="24"/>
          <w:lang w:val="hy-AM"/>
        </w:rPr>
        <w:t>Խնդրի լուծում</w:t>
      </w:r>
    </w:p>
    <w:p w14:paraId="1563F0E4" w14:textId="77777777" w:rsidR="009038CF" w:rsidRPr="00431087" w:rsidRDefault="009038CF" w:rsidP="009038CF">
      <w:pPr>
        <w:pStyle w:val="ListParagraph"/>
        <w:numPr>
          <w:ilvl w:val="0"/>
          <w:numId w:val="15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431087">
        <w:rPr>
          <w:rFonts w:ascii="GHEA Grapalat" w:hAnsi="GHEA Grapalat"/>
          <w:sz w:val="24"/>
          <w:szCs w:val="24"/>
          <w:lang w:val="hy-AM"/>
        </w:rPr>
        <w:t>Հաշվետվությունների մշակում</w:t>
      </w:r>
    </w:p>
    <w:p w14:paraId="361D2AC7" w14:textId="77777777" w:rsidR="009038CF" w:rsidRPr="00431087" w:rsidRDefault="009038CF" w:rsidP="009038CF">
      <w:pPr>
        <w:pStyle w:val="ListParagraph"/>
        <w:numPr>
          <w:ilvl w:val="0"/>
          <w:numId w:val="15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431087">
        <w:rPr>
          <w:rFonts w:ascii="GHEA Grapalat" w:hAnsi="GHEA Grapalat"/>
          <w:sz w:val="24"/>
          <w:szCs w:val="24"/>
          <w:lang w:val="hy-AM"/>
        </w:rPr>
        <w:t>Տեղեկատվությանհավաքագրում</w:t>
      </w:r>
      <w:proofErr w:type="spellEnd"/>
      <w:r w:rsidRPr="00431087">
        <w:rPr>
          <w:rFonts w:ascii="GHEA Grapalat" w:hAnsi="GHEA Grapalat"/>
          <w:sz w:val="24"/>
          <w:szCs w:val="24"/>
          <w:lang w:val="hy-AM"/>
        </w:rPr>
        <w:t>, վերլուծություն</w:t>
      </w:r>
    </w:p>
    <w:p w14:paraId="17FEE6DE" w14:textId="77777777" w:rsidR="009038CF" w:rsidRPr="00431087" w:rsidRDefault="009038CF" w:rsidP="009038CF">
      <w:pPr>
        <w:pStyle w:val="ListParagraph"/>
        <w:numPr>
          <w:ilvl w:val="0"/>
          <w:numId w:val="15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431087">
        <w:rPr>
          <w:rFonts w:ascii="GHEA Grapalat" w:hAnsi="GHEA Grapalat"/>
          <w:sz w:val="24"/>
          <w:szCs w:val="24"/>
          <w:lang w:val="hy-AM"/>
        </w:rPr>
        <w:t>Բարեվարքություն</w:t>
      </w:r>
      <w:proofErr w:type="spellEnd"/>
    </w:p>
    <w:p w14:paraId="11BDED19" w14:textId="77777777" w:rsidR="00E141DD" w:rsidRPr="00431087" w:rsidRDefault="00E141DD" w:rsidP="00E141DD">
      <w:pPr>
        <w:pStyle w:val="ListParagraph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6BA32280" w14:textId="47CD8E95" w:rsidR="005D1FA8" w:rsidRPr="00431087" w:rsidRDefault="005D1FA8" w:rsidP="005D1FA8">
      <w:pPr>
        <w:spacing w:after="0" w:line="240" w:lineRule="auto"/>
        <w:ind w:left="567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proofErr w:type="spellStart"/>
      <w:r w:rsidRPr="0043108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Ընտրանքային</w:t>
      </w:r>
      <w:proofErr w:type="spellEnd"/>
      <w:r w:rsidRPr="0043108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proofErr w:type="spellStart"/>
      <w:r w:rsidRPr="0043108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կոմպետենցիաներ</w:t>
      </w:r>
      <w:proofErr w:type="spellEnd"/>
      <w:r w:rsidRPr="0043108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`</w:t>
      </w:r>
    </w:p>
    <w:p w14:paraId="55F9B666" w14:textId="77777777" w:rsidR="00BA6ECB" w:rsidRPr="00431087" w:rsidRDefault="00BA6ECB" w:rsidP="00BA6ECB">
      <w:pPr>
        <w:pStyle w:val="ListParagraph"/>
        <w:numPr>
          <w:ilvl w:val="0"/>
          <w:numId w:val="22"/>
        </w:numPr>
        <w:spacing w:after="20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1087">
        <w:rPr>
          <w:rFonts w:ascii="GHEA Grapalat" w:hAnsi="GHEA Grapalat"/>
          <w:sz w:val="24"/>
          <w:szCs w:val="24"/>
          <w:lang w:val="hy-AM"/>
        </w:rPr>
        <w:t>Բանակցությունների վարում</w:t>
      </w:r>
    </w:p>
    <w:p w14:paraId="67D7386D" w14:textId="77777777" w:rsidR="00BA6ECB" w:rsidRPr="00431087" w:rsidRDefault="00BA6ECB" w:rsidP="00BA6ECB">
      <w:pPr>
        <w:pStyle w:val="ListParagraph"/>
        <w:numPr>
          <w:ilvl w:val="0"/>
          <w:numId w:val="22"/>
        </w:numPr>
        <w:spacing w:after="20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1087">
        <w:rPr>
          <w:rFonts w:ascii="GHEA Grapalat" w:hAnsi="GHEA Grapalat"/>
          <w:sz w:val="24"/>
          <w:szCs w:val="24"/>
          <w:lang w:val="hy-AM"/>
        </w:rPr>
        <w:t>Փոփոխությունների կառավարում</w:t>
      </w:r>
    </w:p>
    <w:p w14:paraId="469C917A" w14:textId="77777777" w:rsidR="00BA6ECB" w:rsidRPr="00431087" w:rsidRDefault="00BA6ECB" w:rsidP="00BA6ECB">
      <w:pPr>
        <w:pStyle w:val="ListParagraph"/>
        <w:numPr>
          <w:ilvl w:val="0"/>
          <w:numId w:val="22"/>
        </w:numPr>
        <w:spacing w:after="0" w:line="240" w:lineRule="auto"/>
        <w:ind w:right="14"/>
        <w:jc w:val="both"/>
        <w:rPr>
          <w:rFonts w:ascii="GHEA Grapalat" w:hAnsi="GHEA Grapalat"/>
          <w:sz w:val="24"/>
          <w:szCs w:val="24"/>
          <w:lang w:val="hy-AM"/>
        </w:rPr>
      </w:pPr>
      <w:r w:rsidRPr="00431087">
        <w:rPr>
          <w:rFonts w:ascii="GHEA Grapalat" w:hAnsi="GHEA Grapalat"/>
          <w:sz w:val="24"/>
          <w:szCs w:val="24"/>
          <w:lang w:val="hy-AM"/>
        </w:rPr>
        <w:t xml:space="preserve">Ծառայությունների մատուցում </w:t>
      </w:r>
    </w:p>
    <w:p w14:paraId="7F85D407" w14:textId="77777777" w:rsidR="00BA6ECB" w:rsidRPr="00431087" w:rsidRDefault="00BA6ECB" w:rsidP="00BA6ECB">
      <w:pPr>
        <w:pStyle w:val="ListParagraph"/>
        <w:numPr>
          <w:ilvl w:val="0"/>
          <w:numId w:val="22"/>
        </w:numPr>
        <w:spacing w:after="0" w:line="240" w:lineRule="auto"/>
        <w:ind w:right="14"/>
        <w:jc w:val="both"/>
        <w:rPr>
          <w:rFonts w:ascii="GHEA Grapalat" w:hAnsi="GHEA Grapalat"/>
          <w:sz w:val="24"/>
          <w:szCs w:val="24"/>
          <w:lang w:val="hy-AM"/>
        </w:rPr>
      </w:pPr>
      <w:r w:rsidRPr="00431087">
        <w:rPr>
          <w:rFonts w:ascii="GHEA Grapalat" w:hAnsi="GHEA Grapalat"/>
          <w:sz w:val="24"/>
          <w:szCs w:val="24"/>
          <w:lang w:val="hy-AM"/>
        </w:rPr>
        <w:t>Ժամանակի կառավարում</w:t>
      </w:r>
    </w:p>
    <w:p w14:paraId="114BF909" w14:textId="77777777" w:rsidR="00BA6ECB" w:rsidRPr="00431087" w:rsidRDefault="00BA6ECB" w:rsidP="00BA6ECB">
      <w:pPr>
        <w:pStyle w:val="ListParagraph"/>
        <w:numPr>
          <w:ilvl w:val="0"/>
          <w:numId w:val="22"/>
        </w:numPr>
        <w:spacing w:after="200" w:line="240" w:lineRule="auto"/>
        <w:ind w:right="14"/>
        <w:jc w:val="both"/>
        <w:rPr>
          <w:rFonts w:ascii="GHEA Grapalat" w:hAnsi="GHEA Grapalat"/>
          <w:sz w:val="24"/>
          <w:szCs w:val="24"/>
          <w:lang w:val="hy-AM"/>
        </w:rPr>
      </w:pPr>
      <w:r w:rsidRPr="00431087">
        <w:rPr>
          <w:rFonts w:ascii="GHEA Grapalat" w:hAnsi="GHEA Grapalat"/>
          <w:sz w:val="24"/>
          <w:szCs w:val="24"/>
          <w:lang w:val="hy-AM"/>
        </w:rPr>
        <w:t>Ելույթների նախապատրաստում և կազմակերպում</w:t>
      </w:r>
    </w:p>
    <w:p w14:paraId="508E8F1C" w14:textId="70CA05C3" w:rsidR="009038CF" w:rsidRPr="00431087" w:rsidRDefault="00BA6ECB" w:rsidP="00BA6ECB">
      <w:pPr>
        <w:pStyle w:val="ListParagraph"/>
        <w:numPr>
          <w:ilvl w:val="0"/>
          <w:numId w:val="22"/>
        </w:numPr>
        <w:spacing w:after="200" w:line="240" w:lineRule="auto"/>
        <w:ind w:right="14"/>
        <w:jc w:val="both"/>
        <w:rPr>
          <w:rFonts w:ascii="GHEA Grapalat" w:hAnsi="GHEA Grapalat"/>
          <w:sz w:val="24"/>
          <w:szCs w:val="24"/>
          <w:lang w:val="hy-AM"/>
        </w:rPr>
      </w:pPr>
      <w:r w:rsidRPr="00431087">
        <w:rPr>
          <w:rFonts w:ascii="GHEA Grapalat" w:hAnsi="GHEA Grapalat"/>
          <w:sz w:val="24"/>
          <w:szCs w:val="24"/>
          <w:lang w:val="hy-AM"/>
        </w:rPr>
        <w:t xml:space="preserve">Փաստաթղթերի </w:t>
      </w:r>
      <w:proofErr w:type="spellStart"/>
      <w:r w:rsidRPr="00431087">
        <w:rPr>
          <w:rFonts w:ascii="GHEA Grapalat" w:hAnsi="GHEA Grapalat"/>
          <w:sz w:val="24"/>
          <w:szCs w:val="24"/>
          <w:lang w:val="hy-AM"/>
        </w:rPr>
        <w:t>նախապատրատում</w:t>
      </w:r>
      <w:proofErr w:type="spellEnd"/>
    </w:p>
    <w:p w14:paraId="651D5AE7" w14:textId="77777777" w:rsidR="00BA6ECB" w:rsidRPr="00431087" w:rsidRDefault="00BA6ECB" w:rsidP="009038CF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91ADBC2" w14:textId="33126E47" w:rsidR="00A937EE" w:rsidRPr="00431087" w:rsidRDefault="00A937EE" w:rsidP="009038CF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431087">
        <w:rPr>
          <w:rFonts w:ascii="GHEA Grapalat" w:hAnsi="GHEA Grapalat" w:cs="Sylfaen"/>
          <w:b/>
          <w:bCs/>
          <w:sz w:val="24"/>
          <w:szCs w:val="24"/>
          <w:lang w:val="hy-AM"/>
        </w:rPr>
        <w:t>Համակարգչով</w:t>
      </w:r>
      <w:r w:rsidRPr="0043108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43108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b/>
          <w:bCs/>
          <w:sz w:val="24"/>
          <w:szCs w:val="24"/>
          <w:lang w:val="hy-AM"/>
        </w:rPr>
        <w:t>ժամանակակից</w:t>
      </w:r>
      <w:r w:rsidRPr="0043108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Pr="0043108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b/>
          <w:bCs/>
          <w:sz w:val="24"/>
          <w:szCs w:val="24"/>
          <w:lang w:val="hy-AM"/>
        </w:rPr>
        <w:t>տեխնիկական</w:t>
      </w:r>
      <w:r w:rsidRPr="0043108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b/>
          <w:bCs/>
          <w:sz w:val="24"/>
          <w:szCs w:val="24"/>
          <w:lang w:val="hy-AM"/>
        </w:rPr>
        <w:t>միջոցներով</w:t>
      </w:r>
      <w:r w:rsidRPr="0043108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b/>
          <w:bCs/>
          <w:sz w:val="24"/>
          <w:szCs w:val="24"/>
          <w:lang w:val="hy-AM"/>
        </w:rPr>
        <w:t>աշխատելու</w:t>
      </w:r>
      <w:r w:rsidRPr="0043108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b/>
          <w:bCs/>
          <w:sz w:val="24"/>
          <w:szCs w:val="24"/>
          <w:lang w:val="hy-AM"/>
        </w:rPr>
        <w:t>ունակություն</w:t>
      </w:r>
      <w:r w:rsidRPr="00431087">
        <w:rPr>
          <w:rFonts w:ascii="GHEA Grapalat" w:hAnsi="GHEA Grapalat" w:cs="Sylfaen"/>
          <w:b/>
          <w:bCs/>
          <w:sz w:val="24"/>
          <w:szCs w:val="24"/>
          <w:lang w:val="af-ZA"/>
        </w:rPr>
        <w:t>:</w:t>
      </w:r>
    </w:p>
    <w:p w14:paraId="0E8FE631" w14:textId="77777777" w:rsidR="007E3E14" w:rsidRPr="00431087" w:rsidRDefault="007E3E14" w:rsidP="00E43115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af-ZA" w:eastAsia="en-GB"/>
        </w:rPr>
      </w:pPr>
    </w:p>
    <w:p w14:paraId="0C60015D" w14:textId="3C2F8C85" w:rsidR="00E43115" w:rsidRPr="00043F3B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proofErr w:type="spellStart"/>
      <w:r w:rsidRPr="00431087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Աշխատավարձի</w:t>
      </w:r>
      <w:proofErr w:type="spellEnd"/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af-ZA" w:eastAsia="en-GB"/>
        </w:rPr>
        <w:t xml:space="preserve"> </w:t>
      </w:r>
      <w:proofErr w:type="spellStart"/>
      <w:r w:rsidRPr="00431087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չափը</w:t>
      </w:r>
      <w:proofErr w:type="spellEnd"/>
      <w:r w:rsidRPr="00431087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՝</w:t>
      </w:r>
      <w:r w:rsidRPr="00431087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r w:rsidR="00D26573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267072</w:t>
      </w:r>
      <w:r w:rsidR="007E3E14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Noto Sans"/>
          <w:sz w:val="24"/>
          <w:szCs w:val="24"/>
          <w:lang w:val="af-ZA" w:eastAsia="en-GB"/>
        </w:rPr>
        <w:t>(</w:t>
      </w:r>
      <w:r w:rsidR="00D26573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երկու</w:t>
      </w:r>
      <w:r w:rsidR="00A821FC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7E3E14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հարյուր </w:t>
      </w:r>
      <w:proofErr w:type="spellStart"/>
      <w:r w:rsidR="00D26573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վաթսունյոթ</w:t>
      </w:r>
      <w:proofErr w:type="spellEnd"/>
      <w:r w:rsidRPr="00431087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proofErr w:type="spellStart"/>
      <w:r w:rsidRPr="00431087">
        <w:rPr>
          <w:rFonts w:ascii="GHEA Grapalat" w:eastAsia="Times New Roman" w:hAnsi="GHEA Grapalat" w:cs="Arial"/>
          <w:sz w:val="24"/>
          <w:szCs w:val="24"/>
          <w:lang w:eastAsia="en-GB"/>
        </w:rPr>
        <w:t>հազար</w:t>
      </w:r>
      <w:proofErr w:type="spellEnd"/>
      <w:r w:rsidRPr="00431087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proofErr w:type="spellStart"/>
      <w:r w:rsidR="00D26573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յոթանասուներկու</w:t>
      </w:r>
      <w:proofErr w:type="spellEnd"/>
      <w:r w:rsidRPr="00431087">
        <w:rPr>
          <w:rFonts w:ascii="GHEA Grapalat" w:eastAsia="Times New Roman" w:hAnsi="GHEA Grapalat" w:cs="Noto Sans"/>
          <w:sz w:val="24"/>
          <w:szCs w:val="24"/>
          <w:lang w:val="af-ZA" w:eastAsia="en-GB"/>
        </w:rPr>
        <w:t>)</w:t>
      </w:r>
      <w:r w:rsidR="00E03DEB" w:rsidRPr="00431087">
        <w:rPr>
          <w:rFonts w:ascii="GHEA Grapalat" w:eastAsia="Times New Roman" w:hAnsi="GHEA Grapalat" w:cs="Arial"/>
          <w:sz w:val="24"/>
          <w:szCs w:val="24"/>
          <w:lang w:val="af-ZA" w:eastAsia="en-GB"/>
        </w:rPr>
        <w:t xml:space="preserve"> </w:t>
      </w:r>
      <w:r w:rsidR="00E03DEB" w:rsidRPr="00431087">
        <w:rPr>
          <w:rFonts w:ascii="GHEA Grapalat" w:eastAsia="Times New Roman" w:hAnsi="GHEA Grapalat" w:cs="Arial"/>
          <w:sz w:val="24"/>
          <w:szCs w:val="24"/>
          <w:lang w:eastAsia="en-GB"/>
        </w:rPr>
        <w:t>ՀՀ</w:t>
      </w:r>
      <w:r w:rsidR="00E03DEB" w:rsidRPr="00431087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proofErr w:type="spellStart"/>
      <w:r w:rsidR="00E03DEB" w:rsidRPr="00431087">
        <w:rPr>
          <w:rFonts w:ascii="GHEA Grapalat" w:eastAsia="Times New Roman" w:hAnsi="GHEA Grapalat" w:cs="Arial"/>
          <w:sz w:val="24"/>
          <w:szCs w:val="24"/>
          <w:lang w:eastAsia="en-GB"/>
        </w:rPr>
        <w:t>դրամ</w:t>
      </w:r>
      <w:proofErr w:type="spellEnd"/>
      <w:r w:rsidR="00043F3B" w:rsidRPr="00043F3B">
        <w:rPr>
          <w:rFonts w:ascii="GHEA Grapalat" w:eastAsia="Times New Roman" w:hAnsi="GHEA Grapalat" w:cs="Arial"/>
          <w:sz w:val="24"/>
          <w:szCs w:val="24"/>
          <w:lang w:val="af-ZA" w:eastAsia="en-GB"/>
        </w:rPr>
        <w:t xml:space="preserve"> </w:t>
      </w:r>
      <w:r w:rsidR="00043F3B">
        <w:rPr>
          <w:rFonts w:ascii="GHEA Grapalat" w:eastAsia="Times New Roman" w:hAnsi="GHEA Grapalat" w:cs="Arial"/>
          <w:sz w:val="24"/>
          <w:szCs w:val="24"/>
          <w:lang w:val="af-ZA" w:eastAsia="en-GB"/>
        </w:rPr>
        <w:t>(</w:t>
      </w:r>
      <w:r w:rsidR="00043F3B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ներառյալ </w:t>
      </w:r>
      <w:proofErr w:type="gramStart"/>
      <w:r w:rsidR="00043F3B">
        <w:rPr>
          <w:rFonts w:ascii="GHEA Grapalat" w:eastAsia="Times New Roman" w:hAnsi="GHEA Grapalat" w:cs="Arial"/>
          <w:sz w:val="24"/>
          <w:szCs w:val="24"/>
          <w:lang w:val="hy-AM" w:eastAsia="en-GB"/>
        </w:rPr>
        <w:t>հարկերը</w:t>
      </w:r>
      <w:r w:rsidR="00043F3B">
        <w:rPr>
          <w:rFonts w:ascii="GHEA Grapalat" w:eastAsia="Times New Roman" w:hAnsi="GHEA Grapalat" w:cs="Arial"/>
          <w:sz w:val="24"/>
          <w:szCs w:val="24"/>
          <w:lang w:val="af-ZA" w:eastAsia="en-GB"/>
        </w:rPr>
        <w:t>)</w:t>
      </w:r>
      <w:r w:rsidR="00043F3B">
        <w:rPr>
          <w:rFonts w:ascii="GHEA Grapalat" w:eastAsia="Times New Roman" w:hAnsi="GHEA Grapalat" w:cs="Arial"/>
          <w:sz w:val="24"/>
          <w:szCs w:val="24"/>
          <w:lang w:val="hy-AM" w:eastAsia="en-GB"/>
        </w:rPr>
        <w:t>։</w:t>
      </w:r>
      <w:proofErr w:type="gramEnd"/>
    </w:p>
    <w:p w14:paraId="5A210C9F" w14:textId="05EE614A" w:rsidR="00E43115" w:rsidRPr="00431087" w:rsidRDefault="00DE1A8A" w:rsidP="00E43115">
      <w:pPr>
        <w:spacing w:before="225" w:after="225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43108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</w:t>
      </w:r>
      <w:r w:rsidR="000F761E" w:rsidRPr="0043108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ների</w:t>
      </w:r>
      <w:r w:rsidRPr="0043108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առաջանալու հիմքի հնարավոր վերացման ժամկետը՝</w:t>
      </w:r>
      <w:r w:rsidR="00E43115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proofErr w:type="spellStart"/>
      <w:r w:rsidR="00E43115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մինչև</w:t>
      </w:r>
      <w:proofErr w:type="spellEnd"/>
      <w:r w:rsidR="00E43115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քաղաքացիական</w:t>
      </w:r>
      <w:r w:rsidR="00E43115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ծառայության</w:t>
      </w:r>
      <w:r w:rsidR="00E43115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ժամանակավոր</w:t>
      </w:r>
      <w:r w:rsidR="00E43115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թափուր</w:t>
      </w:r>
      <w:r w:rsidR="00E43115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պաշտոն</w:t>
      </w:r>
      <w:r w:rsidR="000F761E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</w:t>
      </w:r>
      <w:r w:rsidR="00E43115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ի</w:t>
      </w:r>
      <w:r w:rsidR="00E43115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հիմքի</w:t>
      </w:r>
      <w:r w:rsidR="00E43115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վերացումը</w:t>
      </w:r>
      <w:r w:rsidR="00E43115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:</w:t>
      </w:r>
    </w:p>
    <w:p w14:paraId="56736324" w14:textId="30BE85F0" w:rsidR="006D37F9" w:rsidRDefault="00A70E83" w:rsidP="006D37F9">
      <w:pPr>
        <w:spacing w:after="0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43108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Պաշտոնում նշանակելու իրավասություն ունեցող պաշտոնատար անձի կողմից ընտրություն կատարելու եղանակը</w:t>
      </w:r>
      <w:r w:rsidR="00596F26" w:rsidRPr="0043108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` </w:t>
      </w:r>
      <w:r w:rsidR="00596F26" w:rsidRPr="00431087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 ներկայացրած քաղաքացիների փաստաթղթերի ուսումնասիրություն</w:t>
      </w:r>
      <w:r w:rsidR="006D37F9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52029C28" w14:textId="77777777" w:rsidR="000F761E" w:rsidRPr="00431087" w:rsidRDefault="000F761E" w:rsidP="000F761E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</w:p>
    <w:p w14:paraId="51620F15" w14:textId="539F8791" w:rsidR="000F761E" w:rsidRPr="00431087" w:rsidRDefault="00E43115" w:rsidP="000F761E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7F8FC"/>
          <w:lang w:val="hy-AM"/>
        </w:rPr>
      </w:pP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Աշխատանքի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վայրը՝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101EE4" w:rsidRPr="00431087">
        <w:rPr>
          <w:rFonts w:ascii="GHEA Grapalat" w:hAnsi="GHEA Grapalat"/>
          <w:sz w:val="24"/>
          <w:szCs w:val="24"/>
          <w:lang w:val="hy-AM"/>
        </w:rPr>
        <w:t>Հայաստանի Հանրապետություն, ք</w:t>
      </w:r>
      <w:r w:rsidR="00101EE4" w:rsidRPr="00431087">
        <w:rPr>
          <w:rFonts w:ascii="Cambria Math" w:hAnsi="Cambria Math" w:cs="Cambria Math"/>
          <w:sz w:val="24"/>
          <w:szCs w:val="24"/>
          <w:lang w:val="hy-AM"/>
        </w:rPr>
        <w:t>․</w:t>
      </w:r>
      <w:r w:rsidR="00101EE4" w:rsidRPr="0043108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01EE4" w:rsidRPr="00431087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="00C20F01" w:rsidRPr="00431087">
        <w:rPr>
          <w:rFonts w:ascii="GHEA Grapalat" w:hAnsi="GHEA Grapalat"/>
          <w:sz w:val="24"/>
          <w:szCs w:val="24"/>
          <w:lang w:val="hy-AM"/>
        </w:rPr>
        <w:t xml:space="preserve">, </w:t>
      </w:r>
      <w:r w:rsidR="00E047F5" w:rsidRPr="00431087">
        <w:rPr>
          <w:rFonts w:ascii="GHEA Grapalat" w:hAnsi="GHEA Grapalat" w:cs="Sylfaen"/>
          <w:sz w:val="24"/>
          <w:szCs w:val="24"/>
          <w:lang w:val="hy-AM"/>
        </w:rPr>
        <w:t>Դավիթաշեն 4-րդ թաղամաս, 17/10 շենք</w:t>
      </w:r>
      <w:r w:rsidR="00E047F5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)։</w:t>
      </w:r>
    </w:p>
    <w:p w14:paraId="0F8B89CC" w14:textId="77777777" w:rsidR="000F761E" w:rsidRPr="00431087" w:rsidRDefault="000F761E" w:rsidP="00E43115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</w:p>
    <w:p w14:paraId="648D8698" w14:textId="3D82EF26" w:rsidR="00E43115" w:rsidRPr="00431087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Ժամանակավոր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թափուր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քաղաքացիական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ծառայության</w:t>
      </w:r>
      <w:r w:rsidRPr="00431087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="000F761E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պաշտոնի</w:t>
      </w:r>
      <w:r w:rsidR="000F761E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571B88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անձնագ</w:t>
      </w:r>
      <w:r w:rsidR="00DD4658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իր</w:t>
      </w:r>
      <w:r w:rsidR="00571B88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ը</w:t>
      </w:r>
      <w:r w:rsidRPr="00431087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և</w:t>
      </w:r>
      <w:r w:rsidRPr="00431087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="00571B88" w:rsidRPr="00431087">
        <w:rPr>
          <w:rFonts w:ascii="GHEA Grapalat" w:eastAsia="Times New Roman" w:hAnsi="GHEA Grapalat" w:cs="Calibri"/>
          <w:sz w:val="24"/>
          <w:szCs w:val="24"/>
          <w:lang w:val="hy-AM" w:eastAsia="en-GB"/>
        </w:rPr>
        <w:t xml:space="preserve">դիմումի </w:t>
      </w:r>
      <w:proofErr w:type="spellStart"/>
      <w:r w:rsidR="00571B88" w:rsidRPr="00431087">
        <w:rPr>
          <w:rFonts w:ascii="GHEA Grapalat" w:eastAsia="Times New Roman" w:hAnsi="GHEA Grapalat" w:cs="Calibri"/>
          <w:sz w:val="24"/>
          <w:szCs w:val="24"/>
          <w:lang w:val="hy-AM" w:eastAsia="en-GB"/>
        </w:rPr>
        <w:t>ձևը</w:t>
      </w:r>
      <w:proofErr w:type="spellEnd"/>
      <w:r w:rsidRPr="00431087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կցվում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են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:</w:t>
      </w:r>
    </w:p>
    <w:p w14:paraId="3D200703" w14:textId="77777777" w:rsidR="005A5F27" w:rsidRPr="00431087" w:rsidRDefault="005A5F27" w:rsidP="00E43115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</w:p>
    <w:p w14:paraId="24715847" w14:textId="2A84A0F8" w:rsidR="00E43115" w:rsidRPr="00431087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</w:pP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Դիմող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ՀՀ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քաղաքացիները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պետք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է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ներկայացնեն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proofErr w:type="spellStart"/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հետևյալ</w:t>
      </w:r>
      <w:proofErr w:type="spellEnd"/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փաստաթղթերը՝</w:t>
      </w:r>
    </w:p>
    <w:p w14:paraId="2B545437" w14:textId="443DD029" w:rsidR="00E43115" w:rsidRPr="00431087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դիմում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նախարարության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գլխավոր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քարտուղարի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անունով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(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դիմումի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proofErr w:type="spellStart"/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ձևը</w:t>
      </w:r>
      <w:proofErr w:type="spellEnd"/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կցվում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է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),</w:t>
      </w:r>
    </w:p>
    <w:p w14:paraId="5D2F9334" w14:textId="77777777" w:rsidR="00E43115" w:rsidRPr="00431087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անձնագրի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կամ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նույնականացման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քարտի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պատճենը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,</w:t>
      </w:r>
    </w:p>
    <w:p w14:paraId="052F07D6" w14:textId="2EAAC633" w:rsidR="00E43115" w:rsidRPr="00431087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տվյալ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պաշտոնն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զբաղեցնելու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համար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մասնագիտական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գիտելիքների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և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աշխատանքային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ունակությունների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տիրապետման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տեսանկյունից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ներկայացվող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պահանջների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բավարարումը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հավաստող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փաստաթղթերի՝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դիպլոմի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/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/,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վկայականի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/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/,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աշխատանքային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գրքույկի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(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վերջինիս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բացակայության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դեպքում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անհրաժեշտ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է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ներկայացնել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615B68" w:rsidRPr="00615B68">
        <w:rPr>
          <w:rFonts w:ascii="GHEA Grapalat" w:eastAsia="Times New Roman" w:hAnsi="GHEA Grapalat" w:cs="Arial"/>
          <w:sz w:val="24"/>
          <w:szCs w:val="24"/>
          <w:lang w:val="hy-AM" w:eastAsia="en-GB"/>
        </w:rPr>
        <w:t>պայմանագիր</w:t>
      </w:r>
      <w:r w:rsidR="00615B68" w:rsidRPr="00615B68">
        <w:rPr>
          <w:rFonts w:ascii="GHEA Grapalat" w:eastAsia="Times New Roman" w:hAnsi="GHEA Grapalat" w:cs="Noto Sans"/>
          <w:sz w:val="24"/>
          <w:szCs w:val="24"/>
          <w:lang w:val="hy-AM" w:eastAsia="en-GB"/>
        </w:rPr>
        <w:t>/եր</w:t>
      </w:r>
      <w:r w:rsidR="00615B68" w:rsidRPr="00615B68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 և</w:t>
      </w:r>
      <w:r w:rsidR="00615B68" w:rsidRPr="00615B68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615B68" w:rsidRPr="00615B68">
        <w:rPr>
          <w:rFonts w:ascii="GHEA Grapalat" w:eastAsia="Times New Roman" w:hAnsi="GHEA Grapalat" w:cs="Arial"/>
          <w:sz w:val="24"/>
          <w:szCs w:val="24"/>
          <w:lang w:val="hy-AM" w:eastAsia="en-GB"/>
        </w:rPr>
        <w:t>տեղեկանք</w:t>
      </w:r>
      <w:r w:rsidR="00615B68" w:rsidRPr="00615B68">
        <w:rPr>
          <w:rFonts w:ascii="GHEA Grapalat" w:eastAsia="Times New Roman" w:hAnsi="GHEA Grapalat" w:cs="Noto Sans"/>
          <w:sz w:val="24"/>
          <w:szCs w:val="24"/>
          <w:lang w:val="hy-AM" w:eastAsia="en-GB"/>
        </w:rPr>
        <w:t>/</w:t>
      </w:r>
      <w:r w:rsidR="00615B68" w:rsidRPr="00615B68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 կամ</w:t>
      </w:r>
      <w:r w:rsidR="00615B68" w:rsidRPr="00615B68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հրաման/</w:t>
      </w:r>
      <w:r w:rsidR="00615B68" w:rsidRPr="00615B68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</w:t>
      </w:r>
      <w:r w:rsidR="00746000" w:rsidRPr="00A51630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համապատասխան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մարմնից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/</w:t>
      </w:r>
      <w:proofErr w:type="spellStart"/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ներից</w:t>
      </w:r>
      <w:proofErr w:type="spellEnd"/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)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պատճենները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բնօրինակների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հետ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միասին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,</w:t>
      </w:r>
    </w:p>
    <w:p w14:paraId="784C5D54" w14:textId="77777777" w:rsidR="00E43115" w:rsidRPr="00431087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արական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սեռի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անձինք՝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նաև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զինվորական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գրքույկի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կամ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դրան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փոխարինող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ժամանակավոր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զորակոչային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տեղամասից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proofErr w:type="spellStart"/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կցագրման</w:t>
      </w:r>
      <w:proofErr w:type="spellEnd"/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վկայականի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պատճենները՝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բնօրինակի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հետ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միասին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,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կամ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համապատասխան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տեղեկանք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,</w:t>
      </w:r>
    </w:p>
    <w:p w14:paraId="24A54F63" w14:textId="743ACC81" w:rsidR="00E43115" w:rsidRPr="00431087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lastRenderedPageBreak/>
        <w:t>մեկ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լուսանկար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3</w:t>
      </w:r>
      <w:r w:rsidR="00101EE4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x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4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սմ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չափսի</w:t>
      </w:r>
      <w:r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>:</w:t>
      </w:r>
    </w:p>
    <w:p w14:paraId="535F4A28" w14:textId="2E2127C6" w:rsidR="001022B9" w:rsidRPr="00431087" w:rsidRDefault="001022B9" w:rsidP="001022B9">
      <w:pPr>
        <w:spacing w:before="225" w:after="225" w:line="240" w:lineRule="auto"/>
        <w:jc w:val="both"/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</w:pP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Դիմումները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յուրաքանչյուր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աշխատանքային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օր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ընդունվում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են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ժամը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10:00-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ից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12:</w:t>
      </w:r>
      <w:r w:rsidR="00631224"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00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-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ը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և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14:30-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ից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1</w:t>
      </w:r>
      <w:r w:rsidR="000404E6"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6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:</w:t>
      </w:r>
      <w:r w:rsidR="00631224"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30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-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ը՝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թղթային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և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proofErr w:type="spellStart"/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առցանց</w:t>
      </w:r>
      <w:proofErr w:type="spellEnd"/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տարբերակով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:</w:t>
      </w:r>
    </w:p>
    <w:p w14:paraId="121546D3" w14:textId="24380D48" w:rsidR="001022B9" w:rsidRPr="00431087" w:rsidRDefault="001022B9" w:rsidP="001022B9">
      <w:pPr>
        <w:spacing w:before="225" w:after="225" w:line="240" w:lineRule="auto"/>
        <w:jc w:val="both"/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</w:pPr>
      <w:r w:rsidRPr="00431087">
        <w:rPr>
          <w:rFonts w:ascii="GHEA Grapalat" w:hAnsi="GHEA Grapalat" w:cs="Sylfaen"/>
          <w:b/>
          <w:bCs/>
          <w:sz w:val="24"/>
          <w:szCs w:val="24"/>
          <w:lang w:val="hy-AM"/>
        </w:rPr>
        <w:t>Դիմումները և</w:t>
      </w:r>
      <w:r w:rsidRPr="00431087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</w:t>
      </w:r>
      <w:r w:rsidRPr="00431087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b/>
          <w:bCs/>
          <w:sz w:val="24"/>
          <w:szCs w:val="24"/>
          <w:lang w:val="af-ZA"/>
        </w:rPr>
        <w:t>փաստաթղթերը</w:t>
      </w:r>
      <w:r w:rsidRPr="00431087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b/>
          <w:bCs/>
          <w:sz w:val="24"/>
          <w:szCs w:val="24"/>
          <w:lang w:val="af-ZA"/>
        </w:rPr>
        <w:t>ներկայացնել</w:t>
      </w:r>
      <w:r w:rsidRPr="00431087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b/>
          <w:bCs/>
          <w:sz w:val="24"/>
          <w:szCs w:val="24"/>
          <w:lang w:val="af-ZA"/>
        </w:rPr>
        <w:t>անձամբ</w:t>
      </w:r>
      <w:r w:rsidRPr="0043108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կամ </w:t>
      </w:r>
      <w:r w:rsidR="00043F3B" w:rsidRPr="0076025F">
        <w:rPr>
          <w:rFonts w:ascii="GHEA Grapalat" w:hAnsi="GHEA Grapalat" w:cs="Sylfaen"/>
          <w:b/>
          <w:bCs/>
          <w:color w:val="4472C4" w:themeColor="accent1"/>
          <w:sz w:val="24"/>
          <w:szCs w:val="24"/>
          <w:lang w:val="hy-AM"/>
        </w:rPr>
        <w:t>hrmd@</w:t>
      </w:r>
      <w:hyperlink r:id="rId5" w:history="1">
        <w:r w:rsidR="00043F3B" w:rsidRPr="0076025F">
          <w:rPr>
            <w:rFonts w:ascii="GHEA Grapalat" w:eastAsia="Times New Roman" w:hAnsi="GHEA Grapalat"/>
            <w:b/>
            <w:bCs/>
            <w:color w:val="4472C4" w:themeColor="accent1"/>
            <w:sz w:val="24"/>
            <w:szCs w:val="24"/>
            <w:lang w:val="hy-AM"/>
          </w:rPr>
          <w:t>mia.gov.am</w:t>
        </w:r>
      </w:hyperlink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hAnsi="GHEA Grapalat" w:cs="Sylfaen"/>
          <w:b/>
          <w:bCs/>
          <w:sz w:val="24"/>
          <w:szCs w:val="24"/>
          <w:lang w:val="hy-AM"/>
        </w:rPr>
        <w:t>էլեկտրոնային փոստի միջոցով</w:t>
      </w:r>
      <w:r w:rsidRPr="00431087">
        <w:rPr>
          <w:rFonts w:ascii="GHEA Grapalat" w:hAnsi="GHEA Grapalat" w:cs="Times Armenian"/>
          <w:b/>
          <w:bCs/>
          <w:sz w:val="24"/>
          <w:szCs w:val="24"/>
          <w:lang w:val="hy-AM"/>
        </w:rPr>
        <w:t>:</w:t>
      </w:r>
    </w:p>
    <w:p w14:paraId="430099FA" w14:textId="3747E490" w:rsidR="001022B9" w:rsidRPr="00431087" w:rsidRDefault="001022B9" w:rsidP="001022B9">
      <w:pPr>
        <w:spacing w:after="0" w:line="240" w:lineRule="auto"/>
        <w:jc w:val="both"/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</w:pP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Դիմումների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ընդունման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վերջին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ժամկետն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43108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է</w:t>
      </w:r>
      <w:r w:rsidRPr="00431087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`</w:t>
      </w:r>
      <w:r w:rsidRPr="00431087">
        <w:rPr>
          <w:rFonts w:ascii="Calibri" w:eastAsia="Times New Roman" w:hAnsi="Calibri" w:cs="Calibri"/>
          <w:b/>
          <w:bCs/>
          <w:sz w:val="24"/>
          <w:szCs w:val="24"/>
          <w:lang w:val="hy-AM" w:eastAsia="en-GB"/>
        </w:rPr>
        <w:t> </w:t>
      </w:r>
      <w:r w:rsidRPr="00431087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202</w:t>
      </w:r>
      <w:r w:rsidR="00043F3B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5</w:t>
      </w:r>
      <w:r w:rsidRPr="00431087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 xml:space="preserve"> թվականի </w:t>
      </w:r>
      <w:r w:rsidR="00BF52EA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 xml:space="preserve">մայիսի </w:t>
      </w:r>
      <w:r w:rsidR="00FD15D7" w:rsidRPr="00FD15D7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19</w:t>
      </w:r>
      <w:r w:rsidRPr="00431087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-ը ներառյալ։</w:t>
      </w:r>
    </w:p>
    <w:p w14:paraId="3BDA4194" w14:textId="77777777" w:rsidR="003F3756" w:rsidRPr="00431087" w:rsidRDefault="003F3756" w:rsidP="003F375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1087">
        <w:rPr>
          <w:rFonts w:ascii="GHEA Grapalat" w:hAnsi="GHEA Grapalat" w:cs="Sylfaen"/>
          <w:sz w:val="24"/>
          <w:szCs w:val="24"/>
          <w:lang w:val="hy-AM"/>
        </w:rPr>
        <w:t>Լ</w:t>
      </w:r>
      <w:r w:rsidRPr="00431087">
        <w:rPr>
          <w:rFonts w:ascii="GHEA Grapalat" w:hAnsi="GHEA Grapalat" w:cs="Sylfaen"/>
          <w:sz w:val="24"/>
          <w:szCs w:val="24"/>
          <w:lang w:val="af-ZA"/>
        </w:rPr>
        <w:t>րացուցիչ</w:t>
      </w:r>
      <w:r w:rsidRPr="0043108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43108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431087">
        <w:rPr>
          <w:rFonts w:ascii="GHEA Grapalat" w:hAnsi="GHEA Grapalat" w:cs="Sylfaen"/>
          <w:sz w:val="24"/>
          <w:szCs w:val="24"/>
          <w:lang w:val="hy-AM"/>
        </w:rPr>
        <w:t xml:space="preserve"> համար դիմել ՀՀ ներքին գործերի նախարարության</w:t>
      </w:r>
      <w:r w:rsidRPr="0043108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Times Armenian"/>
          <w:sz w:val="24"/>
          <w:szCs w:val="24"/>
          <w:lang w:val="hy-AM"/>
        </w:rPr>
        <w:t xml:space="preserve">մարդկային ռեսուրսների </w:t>
      </w:r>
      <w:r w:rsidRPr="00431087">
        <w:rPr>
          <w:rFonts w:ascii="GHEA Grapalat" w:hAnsi="GHEA Grapalat" w:cs="Sylfaen"/>
          <w:sz w:val="24"/>
          <w:szCs w:val="24"/>
          <w:lang w:val="af-ZA"/>
        </w:rPr>
        <w:t>կառավարման</w:t>
      </w:r>
      <w:r w:rsidRPr="00431087">
        <w:rPr>
          <w:rFonts w:ascii="GHEA Grapalat" w:hAnsi="GHEA Grapalat" w:cs="Sylfaen"/>
          <w:sz w:val="24"/>
          <w:szCs w:val="24"/>
          <w:lang w:val="hy-AM"/>
        </w:rPr>
        <w:t xml:space="preserve"> վարչություն, </w:t>
      </w:r>
      <w:r w:rsidRPr="00431087">
        <w:rPr>
          <w:rFonts w:ascii="GHEA Grapalat" w:hAnsi="GHEA Grapalat" w:cs="Times Armenian"/>
          <w:sz w:val="24"/>
          <w:szCs w:val="24"/>
          <w:lang w:val="hy-AM"/>
        </w:rPr>
        <w:t>3</w:t>
      </w:r>
      <w:r w:rsidRPr="00431087">
        <w:rPr>
          <w:rFonts w:ascii="GHEA Grapalat" w:hAnsi="GHEA Grapalat" w:cs="Times Armenian"/>
          <w:sz w:val="24"/>
          <w:szCs w:val="24"/>
          <w:lang w:val="af-ZA"/>
        </w:rPr>
        <w:t>-</w:t>
      </w:r>
      <w:r w:rsidRPr="00431087">
        <w:rPr>
          <w:rFonts w:ascii="GHEA Grapalat" w:hAnsi="GHEA Grapalat" w:cs="Sylfaen"/>
          <w:sz w:val="24"/>
          <w:szCs w:val="24"/>
          <w:lang w:val="af-ZA"/>
        </w:rPr>
        <w:t>րդ</w:t>
      </w:r>
      <w:r w:rsidRPr="0043108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sz w:val="24"/>
          <w:szCs w:val="24"/>
          <w:lang w:val="af-ZA"/>
        </w:rPr>
        <w:t>հարկ</w:t>
      </w:r>
      <w:r w:rsidRPr="00431087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431087">
        <w:rPr>
          <w:rFonts w:ascii="GHEA Grapalat" w:hAnsi="GHEA Grapalat" w:cs="Times Armenian"/>
          <w:sz w:val="24"/>
          <w:szCs w:val="24"/>
          <w:lang w:val="hy-AM"/>
        </w:rPr>
        <w:t>310</w:t>
      </w:r>
      <w:r w:rsidRPr="0043108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31087">
        <w:rPr>
          <w:rFonts w:ascii="GHEA Grapalat" w:hAnsi="GHEA Grapalat" w:cs="Sylfaen"/>
          <w:sz w:val="24"/>
          <w:szCs w:val="24"/>
          <w:lang w:val="af-ZA"/>
        </w:rPr>
        <w:t>սենյակ</w:t>
      </w:r>
      <w:r w:rsidRPr="00431087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431087">
        <w:rPr>
          <w:rFonts w:ascii="GHEA Grapalat" w:hAnsi="GHEA Grapalat" w:cs="Sylfaen"/>
          <w:sz w:val="24"/>
          <w:szCs w:val="24"/>
          <w:lang w:val="af-ZA"/>
        </w:rPr>
        <w:t>հեռ</w:t>
      </w:r>
      <w:r w:rsidRPr="00431087">
        <w:rPr>
          <w:rFonts w:ascii="GHEA Grapalat" w:hAnsi="GHEA Grapalat" w:cs="Times Armenian"/>
          <w:sz w:val="24"/>
          <w:szCs w:val="24"/>
          <w:lang w:val="af-ZA"/>
        </w:rPr>
        <w:t>. 01</w:t>
      </w:r>
      <w:r w:rsidRPr="00431087">
        <w:rPr>
          <w:rFonts w:ascii="GHEA Grapalat" w:hAnsi="GHEA Grapalat" w:cs="Times Armenian"/>
          <w:sz w:val="24"/>
          <w:szCs w:val="24"/>
          <w:lang w:val="hy-AM"/>
        </w:rPr>
        <w:t>0596481։</w:t>
      </w:r>
    </w:p>
    <w:p w14:paraId="42752A2E" w14:textId="0EF3D90B" w:rsidR="00F17F8F" w:rsidRPr="00431087" w:rsidRDefault="00F17F8F" w:rsidP="003F375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17F8F" w:rsidRPr="00431087" w:rsidSect="006C397E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C08"/>
    <w:multiLevelType w:val="hybridMultilevel"/>
    <w:tmpl w:val="CD46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6C26"/>
    <w:multiLevelType w:val="hybridMultilevel"/>
    <w:tmpl w:val="55EE0B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B6F7B"/>
    <w:multiLevelType w:val="hybridMultilevel"/>
    <w:tmpl w:val="2C9A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507C"/>
    <w:multiLevelType w:val="hybridMultilevel"/>
    <w:tmpl w:val="E456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D7AB6"/>
    <w:multiLevelType w:val="hybridMultilevel"/>
    <w:tmpl w:val="E5CE8B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0A70AE"/>
    <w:multiLevelType w:val="hybridMultilevel"/>
    <w:tmpl w:val="0FD22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A71A5"/>
    <w:multiLevelType w:val="hybridMultilevel"/>
    <w:tmpl w:val="B8AAE28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76587"/>
    <w:multiLevelType w:val="hybridMultilevel"/>
    <w:tmpl w:val="CF3CE0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686B28"/>
    <w:multiLevelType w:val="multilevel"/>
    <w:tmpl w:val="66BC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8328A"/>
    <w:multiLevelType w:val="hybridMultilevel"/>
    <w:tmpl w:val="4FD28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02A8C"/>
    <w:multiLevelType w:val="hybridMultilevel"/>
    <w:tmpl w:val="0C848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521A4"/>
    <w:multiLevelType w:val="hybridMultilevel"/>
    <w:tmpl w:val="A5FAE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DA7093"/>
    <w:multiLevelType w:val="multilevel"/>
    <w:tmpl w:val="005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C8106E"/>
    <w:multiLevelType w:val="hybridMultilevel"/>
    <w:tmpl w:val="FD6A71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417A9C"/>
    <w:multiLevelType w:val="hybridMultilevel"/>
    <w:tmpl w:val="F14E03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D7267"/>
    <w:multiLevelType w:val="hybridMultilevel"/>
    <w:tmpl w:val="41EA25E8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55707438"/>
    <w:multiLevelType w:val="hybridMultilevel"/>
    <w:tmpl w:val="AA3A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2420B"/>
    <w:multiLevelType w:val="hybridMultilevel"/>
    <w:tmpl w:val="B75823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F55FF0"/>
    <w:multiLevelType w:val="hybridMultilevel"/>
    <w:tmpl w:val="CB4261EE"/>
    <w:lvl w:ilvl="0" w:tplc="041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2CB62AF"/>
    <w:multiLevelType w:val="multilevel"/>
    <w:tmpl w:val="36E8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1B0A7B"/>
    <w:multiLevelType w:val="multilevel"/>
    <w:tmpl w:val="A5F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62968"/>
    <w:multiLevelType w:val="multilevel"/>
    <w:tmpl w:val="594C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34602A"/>
    <w:multiLevelType w:val="hybridMultilevel"/>
    <w:tmpl w:val="D9287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16"/>
  </w:num>
  <w:num w:numId="5">
    <w:abstractNumId w:val="9"/>
  </w:num>
  <w:num w:numId="6">
    <w:abstractNumId w:val="20"/>
  </w:num>
  <w:num w:numId="7">
    <w:abstractNumId w:val="17"/>
  </w:num>
  <w:num w:numId="8">
    <w:abstractNumId w:val="21"/>
  </w:num>
  <w:num w:numId="9">
    <w:abstractNumId w:val="7"/>
  </w:num>
  <w:num w:numId="10">
    <w:abstractNumId w:val="14"/>
  </w:num>
  <w:num w:numId="11">
    <w:abstractNumId w:val="22"/>
  </w:num>
  <w:num w:numId="12">
    <w:abstractNumId w:val="10"/>
  </w:num>
  <w:num w:numId="13">
    <w:abstractNumId w:val="13"/>
  </w:num>
  <w:num w:numId="14">
    <w:abstractNumId w:val="11"/>
  </w:num>
  <w:num w:numId="15">
    <w:abstractNumId w:val="2"/>
  </w:num>
  <w:num w:numId="16">
    <w:abstractNumId w:val="1"/>
  </w:num>
  <w:num w:numId="17">
    <w:abstractNumId w:val="0"/>
  </w:num>
  <w:num w:numId="18">
    <w:abstractNumId w:val="5"/>
  </w:num>
  <w:num w:numId="19">
    <w:abstractNumId w:val="18"/>
  </w:num>
  <w:num w:numId="20">
    <w:abstractNumId w:val="15"/>
  </w:num>
  <w:num w:numId="21">
    <w:abstractNumId w:val="6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42"/>
    <w:rsid w:val="00005474"/>
    <w:rsid w:val="000248F0"/>
    <w:rsid w:val="000404E6"/>
    <w:rsid w:val="00043F3B"/>
    <w:rsid w:val="000577E3"/>
    <w:rsid w:val="00070FB1"/>
    <w:rsid w:val="000C778F"/>
    <w:rsid w:val="000F761E"/>
    <w:rsid w:val="00101EE4"/>
    <w:rsid w:val="001022B9"/>
    <w:rsid w:val="00161523"/>
    <w:rsid w:val="00176505"/>
    <w:rsid w:val="001B4AE7"/>
    <w:rsid w:val="001B4CE9"/>
    <w:rsid w:val="00281648"/>
    <w:rsid w:val="00356792"/>
    <w:rsid w:val="003B4D51"/>
    <w:rsid w:val="003C2763"/>
    <w:rsid w:val="003F3756"/>
    <w:rsid w:val="00431087"/>
    <w:rsid w:val="00450EC6"/>
    <w:rsid w:val="00471C34"/>
    <w:rsid w:val="00494F22"/>
    <w:rsid w:val="004B45D0"/>
    <w:rsid w:val="0054736C"/>
    <w:rsid w:val="00571B88"/>
    <w:rsid w:val="00596F26"/>
    <w:rsid w:val="005A5F27"/>
    <w:rsid w:val="005B33F0"/>
    <w:rsid w:val="005D1014"/>
    <w:rsid w:val="005D1FA8"/>
    <w:rsid w:val="005E360D"/>
    <w:rsid w:val="00615B68"/>
    <w:rsid w:val="00631224"/>
    <w:rsid w:val="006C397E"/>
    <w:rsid w:val="006D37F9"/>
    <w:rsid w:val="00746000"/>
    <w:rsid w:val="0076025F"/>
    <w:rsid w:val="007C7B55"/>
    <w:rsid w:val="007E3E14"/>
    <w:rsid w:val="00811719"/>
    <w:rsid w:val="00843D05"/>
    <w:rsid w:val="00866E02"/>
    <w:rsid w:val="00886487"/>
    <w:rsid w:val="00890675"/>
    <w:rsid w:val="00892236"/>
    <w:rsid w:val="009038CF"/>
    <w:rsid w:val="00985544"/>
    <w:rsid w:val="009B2455"/>
    <w:rsid w:val="00A3738A"/>
    <w:rsid w:val="00A51346"/>
    <w:rsid w:val="00A70E83"/>
    <w:rsid w:val="00A821FC"/>
    <w:rsid w:val="00A937EE"/>
    <w:rsid w:val="00AB1B90"/>
    <w:rsid w:val="00B45A98"/>
    <w:rsid w:val="00BA6ECB"/>
    <w:rsid w:val="00BD5CE1"/>
    <w:rsid w:val="00BF52EA"/>
    <w:rsid w:val="00C20F01"/>
    <w:rsid w:val="00C3196D"/>
    <w:rsid w:val="00C77C2F"/>
    <w:rsid w:val="00C96966"/>
    <w:rsid w:val="00CB54E1"/>
    <w:rsid w:val="00D26573"/>
    <w:rsid w:val="00DA48B2"/>
    <w:rsid w:val="00DC09E0"/>
    <w:rsid w:val="00DD4658"/>
    <w:rsid w:val="00DE1A8A"/>
    <w:rsid w:val="00DE650B"/>
    <w:rsid w:val="00DF6142"/>
    <w:rsid w:val="00E03DEB"/>
    <w:rsid w:val="00E047F5"/>
    <w:rsid w:val="00E141DD"/>
    <w:rsid w:val="00E339CD"/>
    <w:rsid w:val="00E34572"/>
    <w:rsid w:val="00E43115"/>
    <w:rsid w:val="00E65766"/>
    <w:rsid w:val="00EC3BA0"/>
    <w:rsid w:val="00F17F8F"/>
    <w:rsid w:val="00F436CD"/>
    <w:rsid w:val="00F52C86"/>
    <w:rsid w:val="00F62369"/>
    <w:rsid w:val="00F93656"/>
    <w:rsid w:val="00FD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6247"/>
  <w15:chartTrackingRefBased/>
  <w15:docId w15:val="{EF8D78F4-0CCE-4D58-9BE5-292222A5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uiPriority w:val="34"/>
    <w:qFormat/>
    <w:rsid w:val="007E3E14"/>
    <w:pPr>
      <w:ind w:left="720"/>
      <w:contextualSpacing/>
    </w:pPr>
  </w:style>
  <w:style w:type="character" w:styleId="Hyperlink">
    <w:name w:val="Hyperlink"/>
    <w:uiPriority w:val="99"/>
    <w:unhideWhenUsed/>
    <w:rsid w:val="001022B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2B9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uiPriority w:val="34"/>
    <w:locked/>
    <w:rsid w:val="00A937EE"/>
  </w:style>
  <w:style w:type="paragraph" w:customStyle="1" w:styleId="Default">
    <w:name w:val="Default"/>
    <w:rsid w:val="00494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a@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kadrer4</dc:creator>
  <cp:keywords/>
  <dc:description/>
  <cp:lastModifiedBy>kadrer4</cp:lastModifiedBy>
  <cp:revision>43</cp:revision>
  <cp:lastPrinted>2024-01-25T11:49:00Z</cp:lastPrinted>
  <dcterms:created xsi:type="dcterms:W3CDTF">2024-02-16T06:24:00Z</dcterms:created>
  <dcterms:modified xsi:type="dcterms:W3CDTF">2025-05-14T07:54:00Z</dcterms:modified>
</cp:coreProperties>
</file>