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7517D80" w14:textId="1D1055BC" w:rsidR="00AC6D61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80983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AC6D61">
        <w:rPr>
          <w:rFonts w:ascii="GHEA Grapalat" w:hAnsi="GHEA Grapalat"/>
          <w:b/>
          <w:bCs/>
          <w:sz w:val="24"/>
          <w:szCs w:val="24"/>
          <w:lang w:val="hy-AM" w:eastAsia="hy-AM"/>
        </w:rPr>
        <w:t>արտաքին</w:t>
      </w:r>
      <w:r w:rsidR="00F54E7F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  <w:r w:rsidR="00AC6D61" w:rsidRPr="00AC6D61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ծառայության միգրացիայի և քաղաքացիության ոլորտի քաղաքականության իրականացման վարչության կազմակերպա-վերլուծական բաժնի գլխավոր մասնագետի (ծածկագիր՝ 27-3-22.5-Մ2-9)</w:t>
      </w:r>
      <w:r w:rsidR="00C54EBF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քաղաքացիական</w:t>
      </w:r>
      <w:r w:rsid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ծառայության</w:t>
      </w:r>
      <w:r w:rsid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EA7CF5" w14:textId="1C486C79" w:rsidR="00541BE8" w:rsidRPr="001C694A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>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4531FAF9" w14:textId="48C5296F" w:rsidR="004D63DA" w:rsidRPr="00FE3B41" w:rsidRDefault="004D63DA" w:rsidP="00E1097C">
      <w:pPr>
        <w:pStyle w:val="Default"/>
        <w:jc w:val="both"/>
        <w:rPr>
          <w:rFonts w:ascii="GHEA Grapalat" w:hAnsi="GHEA Grapalat"/>
          <w:color w:val="auto"/>
          <w:lang w:val="hy-AM"/>
        </w:rPr>
      </w:pPr>
      <w:r w:rsidRPr="004D63DA">
        <w:rPr>
          <w:rFonts w:ascii="GHEA Grapalat" w:hAnsi="GHEA Grapalat" w:cs="Sylfaen"/>
          <w:b/>
          <w:lang w:val="hy-AM"/>
        </w:rPr>
        <w:t>Աշխատավայրը</w:t>
      </w:r>
      <w:r w:rsidRPr="004D63DA">
        <w:rPr>
          <w:rFonts w:ascii="GHEA Grapalat" w:hAnsi="GHEA Grapalat" w:cs="Sylfaen"/>
          <w:lang w:val="hy-AM"/>
        </w:rPr>
        <w:t xml:space="preserve">՝ </w:t>
      </w:r>
      <w:r w:rsidR="00AC6D61" w:rsidRPr="00AC6D61">
        <w:rPr>
          <w:rFonts w:ascii="GHEA Grapalat" w:hAnsi="GHEA Grapalat"/>
          <w:lang w:val="hy-AM"/>
        </w:rPr>
        <w:t>Հայաստան</w:t>
      </w:r>
      <w:r w:rsidR="00AC6D61">
        <w:rPr>
          <w:rFonts w:ascii="GHEA Grapalat" w:hAnsi="GHEA Grapalat"/>
          <w:lang w:val="hy-AM"/>
        </w:rPr>
        <w:t>ի Հանրապետություն</w:t>
      </w:r>
      <w:r w:rsidR="00AC6D61" w:rsidRPr="00AC6D61">
        <w:rPr>
          <w:rFonts w:ascii="GHEA Grapalat" w:hAnsi="GHEA Grapalat"/>
          <w:lang w:val="hy-AM"/>
        </w:rPr>
        <w:t>, ք. Երևան, Դավթաշեն, 4-րդ թաղամաս, 10/17 շենք</w:t>
      </w:r>
      <w:r w:rsidR="00E1097C" w:rsidRPr="00AC6D61">
        <w:rPr>
          <w:rFonts w:ascii="GHEA Grapalat" w:hAnsi="GHEA Grapalat"/>
          <w:color w:val="auto"/>
          <w:lang w:val="hy-AM"/>
        </w:rPr>
        <w:t>։</w:t>
      </w:r>
    </w:p>
    <w:p w14:paraId="4BB49C38" w14:textId="77777777" w:rsidR="00A219C0" w:rsidRPr="00FE3B41" w:rsidRDefault="00A219C0" w:rsidP="004D63DA">
      <w:p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</w:p>
    <w:p w14:paraId="37854255" w14:textId="0908B060" w:rsidR="00BF0FA6" w:rsidRDefault="004D63DA" w:rsidP="004D63DA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       </w:t>
      </w:r>
      <w:r w:rsidR="00AC6D61" w:rsidRPr="00703AC1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1C6097C3" w:rsidR="00541BE8" w:rsidRPr="001C694A" w:rsidRDefault="00645A31" w:rsidP="004D63D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AC6D61" w:rsidRPr="00497250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միգրացիայի և քաղաքացիության ոլորտի քաղաքականության իրականացման վարչության կազմակերպա-վերլուծական բաժնի գլխավոր մասնագետի (ծածկագիր՝ 27-3-22.5-Մ2-9)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46733340" w:rsidR="00AE754C" w:rsidRPr="001C694A" w:rsidRDefault="00AC6D6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97250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միգրացիայի և քաղաքացիության ոլորտի քաղաքականության իրականացման վարչության կազմակերպա-վերլուծական բաժնի գլխավոր մասնագետի (ծածկագիր՝ 27-3-22.5-Մ2-9)</w:t>
      </w:r>
      <w:r w:rsidR="00C54EBF" w:rsidRPr="00644F02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ECF1554" w14:textId="4D45728E" w:rsidR="00F93F0F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1F999CEF" w14:textId="77777777" w:rsidR="005D4074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F877FD6" w14:textId="7A07CBBD" w:rsidR="008873BC" w:rsidRPr="001C694A" w:rsidRDefault="00AC6D61" w:rsidP="005D4074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97250">
        <w:rPr>
          <w:rFonts w:ascii="GHEA Grapalat" w:hAnsi="GHEA Grapalat"/>
          <w:sz w:val="24"/>
          <w:szCs w:val="24"/>
          <w:lang w:val="hy-AM"/>
        </w:rPr>
        <w:lastRenderedPageBreak/>
        <w:t>Միգրացիայի և քաղաքացիության ծառայության միգրացիայի և քաղաքացիության ոլորտի քաղաքականության իրականացման վարչության կազմակերպա-վերլուծական բաժնի գլխավոր մասնագետի (ծածկագիր՝ 27-3-22.5-Մ2-9)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2E7CC62F" w14:textId="09990C9B" w:rsidR="00F5287B" w:rsidRPr="00510A30" w:rsidRDefault="00510A30" w:rsidP="00510A30">
      <w:pPr>
        <w:ind w:firstLine="375"/>
        <w:rPr>
          <w:rFonts w:ascii="GHEA Grapalat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հղումով՝ 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2025 թվականի 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հու</w:t>
      </w:r>
      <w:r w:rsidR="00294A35"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լ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իսի </w:t>
      </w:r>
      <w:r w:rsidR="00AC6D61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31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ից մինչև 2025 թվականի </w:t>
      </w:r>
      <w:r w:rsidR="00BB14C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օգոստո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սի</w:t>
      </w:r>
      <w:r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</w:t>
      </w:r>
      <w:r w:rsidR="00BB14C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0</w:t>
      </w:r>
      <w:r w:rsidR="00AC6D61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7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-ը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ներառյալ։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239B138B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>
        <w:rPr>
          <w:rFonts w:ascii="GHEA Grapalat" w:hAnsi="GHEA Grapalat"/>
          <w:sz w:val="24"/>
          <w:szCs w:val="24"/>
          <w:lang w:val="hy-AM"/>
        </w:rPr>
        <w:t>01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>
        <w:rPr>
          <w:rFonts w:ascii="GHEA Grapalat" w:hAnsi="GHEA Grapalat"/>
          <w:sz w:val="24"/>
          <w:szCs w:val="24"/>
          <w:lang w:val="hy-AM"/>
        </w:rPr>
        <w:t>11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>
        <w:rPr>
          <w:rFonts w:ascii="GHEA Grapalat" w:hAnsi="GHEA Grapalat"/>
          <w:sz w:val="24"/>
          <w:szCs w:val="24"/>
          <w:lang w:val="hy-AM"/>
        </w:rPr>
        <w:t>3</w:t>
      </w:r>
      <w:r w:rsidRPr="00377B63">
        <w:rPr>
          <w:rFonts w:ascii="GHEA Grapalat" w:hAnsi="GHEA Grapalat"/>
          <w:sz w:val="24"/>
          <w:szCs w:val="24"/>
          <w:lang w:val="hy-AM"/>
        </w:rPr>
        <w:t>0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556337E0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552B6">
        <w:rPr>
          <w:rFonts w:ascii="GHEA Grapalat" w:hAnsi="GHEA Grapalat" w:cs="Helvetica"/>
          <w:sz w:val="24"/>
          <w:szCs w:val="24"/>
          <w:lang w:val="hy-AM"/>
        </w:rPr>
        <w:t>03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9552B6">
        <w:rPr>
          <w:rFonts w:ascii="GHEA Grapalat" w:hAnsi="GHEA Grapalat" w:cs="Helvetica"/>
          <w:sz w:val="24"/>
          <w:szCs w:val="24"/>
          <w:lang w:val="hy-AM"/>
        </w:rPr>
        <w:t>1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9552B6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02EA58CE" w:rsidR="001C694A" w:rsidRPr="00421CF0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E3B41">
        <w:rPr>
          <w:rFonts w:ascii="GHEA Grapalat" w:hAnsi="GHEA Grapalat" w:cs="Sylfaen"/>
          <w:b/>
          <w:bCs/>
          <w:sz w:val="24"/>
          <w:szCs w:val="24"/>
          <w:lang w:val="hy-AM"/>
        </w:rPr>
        <w:t>267</w:t>
      </w:r>
      <w:r w:rsidR="00127FDA">
        <w:rPr>
          <w:rFonts w:ascii="GHEA Grapalat" w:hAnsi="GHEA Grapalat" w:cs="Sylfaen"/>
          <w:b/>
          <w:bCs/>
          <w:sz w:val="24"/>
          <w:szCs w:val="24"/>
          <w:lang w:val="hy-AM"/>
        </w:rPr>
        <w:t>072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FE3B41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վաթսուն</w:t>
      </w:r>
      <w:r w:rsidR="00FE3B41">
        <w:rPr>
          <w:rFonts w:ascii="GHEA Grapalat" w:hAnsi="GHEA Grapalat" w:cs="Sylfaen"/>
          <w:sz w:val="24"/>
          <w:szCs w:val="24"/>
          <w:lang w:val="hy-AM"/>
        </w:rPr>
        <w:t>յոթ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յոթանասուներկու)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22BCC0C" w14:textId="6D17A447" w:rsidR="003D3030" w:rsidRDefault="008C3A33" w:rsidP="003D3030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="003D3030">
        <w:rPr>
          <w:rFonts w:ascii="GHEA Grapalat" w:hAnsi="GHEA Grapalat" w:cs="Helvetica"/>
          <w:sz w:val="24"/>
          <w:szCs w:val="24"/>
          <w:lang w:val="hy-AM"/>
        </w:rPr>
        <w:t>Հ</w:t>
      </w:r>
      <w:r w:rsidR="003D3030" w:rsidRPr="003D3030">
        <w:rPr>
          <w:rFonts w:ascii="GHEA Grapalat" w:hAnsi="GHEA Grapalat" w:cs="Helvetica"/>
          <w:sz w:val="24"/>
          <w:szCs w:val="24"/>
          <w:lang w:val="hy-AM"/>
        </w:rPr>
        <w:t>անրային ծառայությունների համարանիշի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="003D3030" w:rsidRPr="003D3030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45FC0339" w14:textId="4A5A35F8" w:rsidR="00DB5819" w:rsidRDefault="00643A9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DB5819">
        <w:rPr>
          <w:rFonts w:ascii="GHEA Grapalat" w:hAnsi="GHEA Grapalat" w:cs="Helvetica"/>
          <w:sz w:val="24"/>
          <w:szCs w:val="24"/>
          <w:lang w:val="hy-AM"/>
        </w:rPr>
        <w:t>Հոդվածներ</w:t>
      </w:r>
      <w:r w:rsidR="00DB5819" w:rsidRPr="00643A99">
        <w:rPr>
          <w:rFonts w:ascii="GHEA Grapalat" w:hAnsi="GHEA Grapalat" w:cs="Helvetica"/>
          <w:sz w:val="24"/>
          <w:szCs w:val="24"/>
          <w:lang w:val="hy-AM"/>
        </w:rPr>
        <w:t xml:space="preserve">՝ </w:t>
      </w:r>
      <w:r w:rsidRPr="00643A9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2-6</w:t>
      </w:r>
      <w:r w:rsidRPr="00643A9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)</w:t>
      </w:r>
    </w:p>
    <w:p w14:paraId="3F0637EC" w14:textId="73CA172A" w:rsidR="008C3A33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 xml:space="preserve">Հղում՝ </w:t>
      </w:r>
      <w:hyperlink r:id="rId12" w:history="1">
        <w:r w:rsidR="008C3A33"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https://www.arlis.am/hy/acts/144992/latest</w:t>
        </w:r>
      </w:hyperlink>
    </w:p>
    <w:p w14:paraId="1046814C" w14:textId="17FD8822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14598F11" w14:textId="39441E7F" w:rsidR="00DB5819" w:rsidRDefault="00643A9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643A9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643A9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6,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643A9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643A9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bookmarkStart w:id="1" w:name="_GoBack"/>
      <w:bookmarkEnd w:id="1"/>
      <w:r w:rsidRPr="00643A9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27</w:t>
      </w:r>
      <w:r w:rsidRPr="00643A9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)</w:t>
      </w:r>
    </w:p>
    <w:p w14:paraId="745C3420" w14:textId="2DE1D6D1" w:rsidR="008C3A33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8C3A33" w:rsidRPr="008C3A33">
        <w:rPr>
          <w:lang w:val="hy-AM"/>
        </w:rPr>
        <w:t xml:space="preserve"> </w:t>
      </w:r>
      <w:hyperlink r:id="rId13" w:history="1">
        <w:r w:rsidR="008C3A33"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504D4C9C" w14:textId="2A94CD09" w:rsidR="003D3030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left="993" w:right="57" w:firstLine="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C3A33">
        <w:rPr>
          <w:rFonts w:ascii="GHEA Grapalat" w:hAnsi="GHEA Grapalat" w:cs="Helvetica"/>
          <w:sz w:val="24"/>
          <w:szCs w:val="24"/>
          <w:lang w:val="hy-AM"/>
        </w:rPr>
        <w:t>Վարչարարության հիմունքների և վարչական վարույթի մասին օրենքը</w:t>
      </w:r>
    </w:p>
    <w:p w14:paraId="7ED29E4C" w14:textId="50A67FDF" w:rsidR="00DB5819" w:rsidRDefault="007C2CA8" w:rsidP="00DB5819">
      <w:pPr>
        <w:pStyle w:val="ListParagraph"/>
        <w:widowControl w:val="0"/>
        <w:shd w:val="clear" w:color="auto" w:fill="FFFFFF"/>
        <w:spacing w:after="0"/>
        <w:ind w:left="993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643A99">
        <w:rPr>
          <w:rFonts w:ascii="GHEA Grapalat" w:hAnsi="GHEA Grapalat" w:cs="Helvetica"/>
          <w:sz w:val="24"/>
          <w:szCs w:val="24"/>
        </w:rPr>
        <w:t>(</w:t>
      </w:r>
      <w:r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643A99" w:rsidRPr="00643A9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30, 31, 33, 46</w:t>
      </w:r>
      <w:r w:rsidR="00643A99" w:rsidRPr="00643A9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)</w:t>
      </w:r>
    </w:p>
    <w:p w14:paraId="298A9568" w14:textId="666FE1E4" w:rsidR="008C3A33" w:rsidRDefault="008C3A33" w:rsidP="008C3A33">
      <w:pPr>
        <w:pStyle w:val="ListParagraph"/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    Հղումը՝</w:t>
      </w:r>
      <w:r w:rsidRPr="008C3A33">
        <w:rPr>
          <w:lang w:val="hy-AM"/>
        </w:rPr>
        <w:t xml:space="preserve"> </w:t>
      </w:r>
      <w:r>
        <w:rPr>
          <w:lang w:val="hy-AM"/>
        </w:rPr>
        <w:t xml:space="preserve"> </w:t>
      </w:r>
      <w:hyperlink r:id="rId14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https://www.arlis.am/hy/acts/194274/latest</w:t>
        </w:r>
      </w:hyperlink>
    </w:p>
    <w:p w14:paraId="0542304E" w14:textId="4F74443C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</w:t>
      </w:r>
      <w:r>
        <w:rPr>
          <w:rFonts w:ascii="GHEA Grapalat" w:hAnsi="GHEA Grapalat" w:cs="Helvetica"/>
          <w:sz w:val="24"/>
          <w:szCs w:val="24"/>
          <w:lang w:val="hy-AM"/>
        </w:rPr>
        <w:t>ը</w:t>
      </w:r>
    </w:p>
    <w:p w14:paraId="1445CA7B" w14:textId="4BEBEA23" w:rsidR="007C2CA8" w:rsidRDefault="00643A99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643A9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6, 8-12, 12.1, 13, 13.1, 26, 27, 29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)</w:t>
      </w:r>
    </w:p>
    <w:p w14:paraId="3A6A9B5F" w14:textId="48930E40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5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232B0247" w14:textId="60D73513" w:rsidR="00DB5819" w:rsidRPr="00643A99" w:rsidRDefault="00643A99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/>
          <w:sz w:val="24"/>
          <w:szCs w:val="24"/>
        </w:rPr>
      </w:pPr>
      <w:hyperlink r:id="rId16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ՀՀ 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Սահմանադրություն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 (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փոփոխություններով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)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 xml:space="preserve">՝ </w:t>
      </w:r>
      <w:r w:rsidRPr="00643A9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="00DB5819" w:rsidRPr="00643A99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341D5455" w14:textId="44032CFE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7" w:history="1">
        <w:r>
          <w:rPr>
            <w:rStyle w:val="Hyperlink"/>
            <w:lang w:val="hy-AM"/>
          </w:rPr>
          <w:t>https://www.arlis.am/hy/acts/75780</w:t>
        </w:r>
      </w:hyperlink>
    </w:p>
    <w:p w14:paraId="2B874775" w14:textId="12916448" w:rsidR="00DB5819" w:rsidRPr="007C1861" w:rsidRDefault="00643A99" w:rsidP="00DB581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18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Pr="00643A9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 w:rsidRPr="00643A9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9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792BEA38" w14:textId="36CCCAE0" w:rsidR="00DB5819" w:rsidRPr="007C1861" w:rsidRDefault="00643A99" w:rsidP="00DB581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rPr>
          <w:rStyle w:val="m-list-searchresult-item-text"/>
          <w:lang w:val="hy-AM"/>
        </w:rPr>
      </w:pPr>
      <w:hyperlink r:id="rId20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Pr="00643A9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3-15, 18-23, 27</w:t>
      </w:r>
      <w:r w:rsidRPr="00643A99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Pr="00643A9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</w:t>
      </w:r>
      <w:r w:rsidR="00DB5819" w:rsidRPr="00643A9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33B4332" w14:textId="71E2032E" w:rsidR="00DB5819" w:rsidRDefault="00DB5819" w:rsidP="00DB5819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21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2379E26B" w14:textId="3E35CB80" w:rsidR="00DB5819" w:rsidRPr="00643A99" w:rsidRDefault="00643A99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22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DB5819"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Pr="00643A9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="00DB5819" w:rsidRPr="00643A9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F21F6FE" w14:textId="5B6737DB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3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445FCF27" w14:textId="77777777" w:rsidR="0003359B" w:rsidRPr="00E9370B" w:rsidRDefault="0003359B" w:rsidP="0003359B">
      <w:pPr>
        <w:pStyle w:val="ListParagraph"/>
        <w:numPr>
          <w:ilvl w:val="0"/>
          <w:numId w:val="11"/>
        </w:numPr>
        <w:spacing w:after="0" w:line="240" w:lineRule="auto"/>
        <w:ind w:left="270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 օրենք. </w:t>
      </w:r>
    </w:p>
    <w:p w14:paraId="2A9AE53C" w14:textId="3527EF74" w:rsidR="0003359B" w:rsidRPr="00033E65" w:rsidRDefault="0003359B" w:rsidP="0003359B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lastRenderedPageBreak/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4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16B8E01" w14:textId="77777777" w:rsidR="00BB7D77" w:rsidRPr="0026457E" w:rsidRDefault="00BB7D77" w:rsidP="0026457E">
      <w:pPr>
        <w:pStyle w:val="ListParagraph"/>
        <w:spacing w:after="0" w:line="240" w:lineRule="auto"/>
        <w:ind w:left="63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65B56BCF" w14:textId="50EBEFDC" w:rsidR="003D3030" w:rsidRDefault="003D3030" w:rsidP="003D3030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</w:t>
      </w:r>
      <w:r w:rsidRPr="003D3030">
        <w:rPr>
          <w:rFonts w:ascii="GHEA Grapalat" w:hAnsi="GHEA Grapalat"/>
          <w:sz w:val="24"/>
          <w:szCs w:val="24"/>
          <w:lang w:val="hy-AM"/>
        </w:rPr>
        <w:t>Հանրային ծառայությունների համարանիշի մասին</w:t>
      </w:r>
      <w:r>
        <w:rPr>
          <w:rFonts w:ascii="GHEA Grapalat" w:hAnsi="GHEA Grapalat"/>
          <w:sz w:val="24"/>
          <w:szCs w:val="24"/>
          <w:lang w:val="hy-AM"/>
        </w:rPr>
        <w:t></w:t>
      </w:r>
      <w:r w:rsidRPr="003D3030">
        <w:rPr>
          <w:rFonts w:ascii="GHEA Grapalat" w:hAnsi="GHEA Grapalat"/>
          <w:sz w:val="24"/>
          <w:szCs w:val="24"/>
          <w:lang w:val="hy-AM"/>
        </w:rPr>
        <w:t xml:space="preserve"> օրենք</w:t>
      </w:r>
    </w:p>
    <w:p w14:paraId="1DEA636C" w14:textId="1DE763CA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25" w:history="1">
        <w:r w:rsidRPr="00815B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https://www.arlis.am/hy/acts/144992/latest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303B7A83" w:rsidR="004D5567" w:rsidRPr="00C84CE7" w:rsidRDefault="00C84CE7" w:rsidP="00C84CE7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4D602CD5" w:rsidR="004D5567" w:rsidRPr="00C84CE7" w:rsidRDefault="004D5567" w:rsidP="004D5567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0E2770C5" w14:textId="227E7193" w:rsidR="00C84CE7" w:rsidRPr="00C84CE7" w:rsidRDefault="00C84CE7" w:rsidP="00C84CE7">
      <w:pPr>
        <w:pStyle w:val="ListParagraph"/>
        <w:numPr>
          <w:ilvl w:val="0"/>
          <w:numId w:val="13"/>
        </w:numPr>
        <w:spacing w:after="0" w:line="240" w:lineRule="auto"/>
        <w:ind w:left="709" w:hanging="283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</w:t>
      </w:r>
      <w:r w:rsidRPr="00C84CE7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Վարչարարության հիմունքների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և</w:t>
      </w:r>
      <w:r w:rsidRPr="00C84CE7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վարչական վարույթի մասին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 օրենք</w:t>
      </w:r>
    </w:p>
    <w:p w14:paraId="04249B70" w14:textId="03ED978D" w:rsidR="00AA151A" w:rsidRPr="00135B4C" w:rsidRDefault="00AA151A" w:rsidP="00AA151A">
      <w:pPr>
        <w:spacing w:after="0" w:line="240" w:lineRule="auto"/>
        <w:ind w:left="270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https://www.arlis.am/hy/acts/194274/latest</w:t>
      </w:r>
    </w:p>
    <w:p w14:paraId="3F38D4A2" w14:textId="77777777" w:rsidR="00AA151A" w:rsidRPr="0008046D" w:rsidRDefault="00AA151A" w:rsidP="0008046D">
      <w:pPr>
        <w:spacing w:after="0" w:line="240" w:lineRule="auto"/>
        <w:ind w:left="270"/>
        <w:rPr>
          <w:rFonts w:ascii="GHEA Grapalat" w:hAnsi="GHEA Grapalat"/>
          <w:sz w:val="24"/>
          <w:szCs w:val="24"/>
          <w:lang w:val="hy-AM"/>
        </w:rPr>
      </w:pPr>
    </w:p>
    <w:p w14:paraId="413535A3" w14:textId="2E6AF431" w:rsidR="006770EB" w:rsidRPr="005205F4" w:rsidRDefault="005205F4" w:rsidP="00135B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սահմանադրությ</w:t>
      </w:r>
      <w:proofErr w:type="spellEnd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72DCFD33" w:rsidR="006770EB" w:rsidRPr="004D5567" w:rsidRDefault="006770EB" w:rsidP="006770EB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Pr="0008046D">
        <w:rPr>
          <w:rStyle w:val="Hyperlink"/>
          <w:u w:val="none"/>
          <w:lang w:val="hy-AM"/>
        </w:rPr>
        <w:t>՝</w:t>
      </w:r>
      <w:r>
        <w:rPr>
          <w:rStyle w:val="Hyperlink"/>
          <w:u w:val="none"/>
          <w:lang w:val="hy-AM"/>
        </w:rPr>
        <w:t xml:space="preserve">  </w:t>
      </w:r>
      <w:r w:rsidR="005205F4" w:rsidRPr="005205F4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https://www.arlis.am/hy/acts/143723/latest</w:t>
      </w:r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39E7BA80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86C34">
        <w:rPr>
          <w:rFonts w:ascii="GHEA Grapalat" w:hAnsi="GHEA Grapalat" w:cs="Helvetica"/>
          <w:color w:val="000000" w:themeColor="text1"/>
          <w:lang w:val="hy-AM"/>
        </w:rPr>
        <w:t>2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86C34">
        <w:rPr>
          <w:rFonts w:ascii="GHEA Grapalat" w:hAnsi="GHEA Grapalat" w:cs="Helvetica"/>
          <w:color w:val="000000" w:themeColor="text1"/>
          <w:lang w:val="hy-AM"/>
        </w:rPr>
        <w:t>34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6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6A"/>
    <w:rsid w:val="0003359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56A1"/>
    <w:rsid w:val="000D0B88"/>
    <w:rsid w:val="000D1815"/>
    <w:rsid w:val="000D5FD8"/>
    <w:rsid w:val="000E0733"/>
    <w:rsid w:val="000E266E"/>
    <w:rsid w:val="000F2EC3"/>
    <w:rsid w:val="000F784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625A4"/>
    <w:rsid w:val="00262EA0"/>
    <w:rsid w:val="0026457E"/>
    <w:rsid w:val="002706D5"/>
    <w:rsid w:val="00276F7B"/>
    <w:rsid w:val="002859CE"/>
    <w:rsid w:val="00294A35"/>
    <w:rsid w:val="002B0F30"/>
    <w:rsid w:val="002C0D14"/>
    <w:rsid w:val="002C52B2"/>
    <w:rsid w:val="002D0336"/>
    <w:rsid w:val="002E0EB2"/>
    <w:rsid w:val="002F3E2F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D3030"/>
    <w:rsid w:val="003D73B5"/>
    <w:rsid w:val="003E3167"/>
    <w:rsid w:val="003E5306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C457B"/>
    <w:rsid w:val="004D5567"/>
    <w:rsid w:val="004D63DA"/>
    <w:rsid w:val="00510A30"/>
    <w:rsid w:val="005205F4"/>
    <w:rsid w:val="005229BB"/>
    <w:rsid w:val="00541BE8"/>
    <w:rsid w:val="00553F6F"/>
    <w:rsid w:val="005546C6"/>
    <w:rsid w:val="00565D2E"/>
    <w:rsid w:val="00580983"/>
    <w:rsid w:val="005C359B"/>
    <w:rsid w:val="005C6F46"/>
    <w:rsid w:val="005D4074"/>
    <w:rsid w:val="005F5EC3"/>
    <w:rsid w:val="0060409B"/>
    <w:rsid w:val="006122C6"/>
    <w:rsid w:val="006226FA"/>
    <w:rsid w:val="00637F09"/>
    <w:rsid w:val="00643A99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570"/>
    <w:rsid w:val="006E7C97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2393"/>
    <w:rsid w:val="008C3A33"/>
    <w:rsid w:val="008D43E5"/>
    <w:rsid w:val="008E1A28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6C34"/>
    <w:rsid w:val="009E4FB2"/>
    <w:rsid w:val="00A056E5"/>
    <w:rsid w:val="00A20E07"/>
    <w:rsid w:val="00A219C0"/>
    <w:rsid w:val="00A73823"/>
    <w:rsid w:val="00A95440"/>
    <w:rsid w:val="00AA151A"/>
    <w:rsid w:val="00AB0734"/>
    <w:rsid w:val="00AB412D"/>
    <w:rsid w:val="00AC2441"/>
    <w:rsid w:val="00AC3DE4"/>
    <w:rsid w:val="00AC6D61"/>
    <w:rsid w:val="00AE4A50"/>
    <w:rsid w:val="00AE754C"/>
    <w:rsid w:val="00B06F9F"/>
    <w:rsid w:val="00B23AB3"/>
    <w:rsid w:val="00B32A05"/>
    <w:rsid w:val="00B37161"/>
    <w:rsid w:val="00B51246"/>
    <w:rsid w:val="00B51262"/>
    <w:rsid w:val="00B6301A"/>
    <w:rsid w:val="00B63C77"/>
    <w:rsid w:val="00B859AC"/>
    <w:rsid w:val="00BB14CF"/>
    <w:rsid w:val="00BB4D58"/>
    <w:rsid w:val="00BB7D77"/>
    <w:rsid w:val="00BC3FB1"/>
    <w:rsid w:val="00BD2501"/>
    <w:rsid w:val="00BD765D"/>
    <w:rsid w:val="00BF0FA6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A154C"/>
    <w:rsid w:val="00EB6689"/>
    <w:rsid w:val="00ED2B04"/>
    <w:rsid w:val="00EE3834"/>
    <w:rsid w:val="00F12442"/>
    <w:rsid w:val="00F237BB"/>
    <w:rsid w:val="00F25B97"/>
    <w:rsid w:val="00F35F92"/>
    <w:rsid w:val="00F45F92"/>
    <w:rsid w:val="00F5287B"/>
    <w:rsid w:val="00F54E7F"/>
    <w:rsid w:val="00F63427"/>
    <w:rsid w:val="00F9046B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83134/latest" TargetMode="External"/><Relationship Id="rId18" Type="http://schemas.openxmlformats.org/officeDocument/2006/relationships/hyperlink" Target="https://www.arlis.am/hy/acts/207626" TargetMode="External"/><Relationship Id="rId26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392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44992/latest" TargetMode="External"/><Relationship Id="rId17" Type="http://schemas.openxmlformats.org/officeDocument/2006/relationships/hyperlink" Target="https://www.arlis.am/hy/acts/75780" TargetMode="External"/><Relationship Id="rId25" Type="http://schemas.openxmlformats.org/officeDocument/2006/relationships/hyperlink" Target="https://www.arlis.am/hy/acts/144992/lat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75780" TargetMode="External"/><Relationship Id="rId20" Type="http://schemas.openxmlformats.org/officeDocument/2006/relationships/hyperlink" Target="https://www.arlis.am/hy/acts/2039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o.gov.am/internal-external-competitions" TargetMode="External"/><Relationship Id="rId24" Type="http://schemas.openxmlformats.org/officeDocument/2006/relationships/hyperlink" Target="https://www.arlis.am/hy/acts/2042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hy/acts/187796" TargetMode="External"/><Relationship Id="rId23" Type="http://schemas.openxmlformats.org/officeDocument/2006/relationships/hyperlink" Target="https://www.arlis.am/hy/acts/20420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2076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194274/latest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DEC78-0E35-4F99-9CFB-D30EDC9D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5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2025-03-18T04:40:00Z</cp:lastPrinted>
  <dcterms:created xsi:type="dcterms:W3CDTF">2025-03-17T13:03:00Z</dcterms:created>
  <dcterms:modified xsi:type="dcterms:W3CDTF">2025-07-31T05:48:00Z</dcterms:modified>
</cp:coreProperties>
</file>