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5B1A3FD" w14:textId="77777777" w:rsidR="00BD7066" w:rsidRDefault="00D00352" w:rsidP="00D64E3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</w:p>
    <w:p w14:paraId="6A66E2E1" w14:textId="280512DE" w:rsidR="00D64E36" w:rsidRDefault="00D64E36" w:rsidP="00D64E3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64E36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Արաբկիրի  բաժնի </w:t>
      </w:r>
    </w:p>
    <w:p w14:paraId="47517D80" w14:textId="081AB1BA" w:rsidR="00AC6D61" w:rsidRPr="00D64E36" w:rsidRDefault="00D64E36" w:rsidP="00D64E3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64E36">
        <w:rPr>
          <w:rFonts w:ascii="GHEA Grapalat" w:hAnsi="GHEA Grapalat"/>
          <w:b/>
          <w:sz w:val="24"/>
          <w:szCs w:val="24"/>
          <w:lang w:val="hy-AM"/>
        </w:rPr>
        <w:t>ավագ մասնագետի (ծածկագիր՝ 27-3-22.8-Մ4-5)</w:t>
      </w:r>
      <w:r w:rsidRPr="00D64E3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EA7CF5" w14:textId="1C486C79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5AAD6E34" w14:textId="6CA6EF93" w:rsidR="00D64E36" w:rsidRDefault="00D64E36" w:rsidP="00D64E36">
      <w:pPr>
        <w:pStyle w:val="Default"/>
        <w:jc w:val="both"/>
        <w:rPr>
          <w:rFonts w:ascii="GHEA Grapalat" w:hAnsi="GHEA Grapalat" w:cs="Helvetica"/>
          <w:b/>
          <w:bCs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</w:t>
      </w:r>
      <w:r w:rsidR="004D63DA" w:rsidRPr="004D63DA">
        <w:rPr>
          <w:rFonts w:ascii="GHEA Grapalat" w:hAnsi="GHEA Grapalat" w:cs="Sylfaen"/>
          <w:b/>
          <w:lang w:val="hy-AM"/>
        </w:rPr>
        <w:t>Աշխատավայրը</w:t>
      </w:r>
      <w:r w:rsidR="004D63DA" w:rsidRPr="004D63DA">
        <w:rPr>
          <w:rFonts w:ascii="GHEA Grapalat" w:hAnsi="GHEA Grapalat" w:cs="Sylfaen"/>
          <w:lang w:val="hy-AM"/>
        </w:rPr>
        <w:t xml:space="preserve">՝ </w:t>
      </w:r>
      <w:r w:rsidR="00AC6D61" w:rsidRPr="00AC6D61">
        <w:rPr>
          <w:rFonts w:ascii="GHEA Grapalat" w:hAnsi="GHEA Grapalat"/>
          <w:lang w:val="hy-AM"/>
        </w:rPr>
        <w:t>Հայաստան</w:t>
      </w:r>
      <w:r w:rsidR="00AC6D61">
        <w:rPr>
          <w:rFonts w:ascii="GHEA Grapalat" w:hAnsi="GHEA Grapalat"/>
          <w:lang w:val="hy-AM"/>
        </w:rPr>
        <w:t>ի Հանրապետություն</w:t>
      </w:r>
      <w:r w:rsidR="00AC6D61" w:rsidRPr="00AC6D61">
        <w:rPr>
          <w:rFonts w:ascii="GHEA Grapalat" w:hAnsi="GHEA Grapalat"/>
          <w:lang w:val="hy-AM"/>
        </w:rPr>
        <w:t xml:space="preserve">, </w:t>
      </w:r>
      <w:r w:rsidRPr="00D64E36">
        <w:rPr>
          <w:rFonts w:ascii="GHEA Grapalat" w:hAnsi="GHEA Grapalat"/>
          <w:b/>
          <w:bCs/>
          <w:lang w:val="hy-AM"/>
        </w:rPr>
        <w:t xml:space="preserve">ք. </w:t>
      </w:r>
      <w:proofErr w:type="spellStart"/>
      <w:r w:rsidRPr="00D64E36">
        <w:rPr>
          <w:rFonts w:ascii="GHEA Grapalat" w:hAnsi="GHEA Grapalat"/>
          <w:b/>
          <w:bCs/>
          <w:lang w:val="hy-AM"/>
        </w:rPr>
        <w:t>Երևան</w:t>
      </w:r>
      <w:proofErr w:type="spellEnd"/>
      <w:r w:rsidRPr="00D64E36">
        <w:rPr>
          <w:rFonts w:ascii="GHEA Grapalat" w:hAnsi="GHEA Grapalat"/>
          <w:b/>
          <w:bCs/>
          <w:lang w:val="hy-AM"/>
        </w:rPr>
        <w:t xml:space="preserve">, </w:t>
      </w:r>
      <w:proofErr w:type="spellStart"/>
      <w:r w:rsidRPr="00D64E36">
        <w:rPr>
          <w:rFonts w:ascii="GHEA Grapalat" w:hAnsi="GHEA Grapalat"/>
          <w:b/>
          <w:bCs/>
          <w:lang w:val="hy-AM"/>
        </w:rPr>
        <w:t>Մամիկոնյանց</w:t>
      </w:r>
      <w:proofErr w:type="spellEnd"/>
      <w:r w:rsidRPr="00D64E36">
        <w:rPr>
          <w:rFonts w:ascii="GHEA Grapalat" w:hAnsi="GHEA Grapalat"/>
          <w:b/>
          <w:bCs/>
          <w:lang w:val="hy-AM"/>
        </w:rPr>
        <w:t xml:space="preserve"> 1</w:t>
      </w:r>
      <w:r w:rsidR="004D63DA">
        <w:rPr>
          <w:rFonts w:ascii="GHEA Grapalat" w:hAnsi="GHEA Grapalat" w:cs="Helvetica"/>
          <w:b/>
          <w:bCs/>
          <w:lang w:val="hy-AM"/>
        </w:rPr>
        <w:t xml:space="preserve">    </w:t>
      </w:r>
    </w:p>
    <w:p w14:paraId="37854255" w14:textId="3C9C7E7E" w:rsidR="00BF0FA6" w:rsidRDefault="004D63DA" w:rsidP="00D64E36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38A2C4B8" w14:textId="77777777" w:rsidR="00D64E36" w:rsidRPr="00D64E36" w:rsidRDefault="00645A31" w:rsidP="00D64E36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D64E36" w:rsidRPr="00D64E36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64E36" w:rsidRPr="00D64E36">
        <w:rPr>
          <w:rFonts w:ascii="GHEA Grapalat" w:hAnsi="GHEA Grapalat"/>
          <w:bCs/>
          <w:sz w:val="24"/>
          <w:szCs w:val="24"/>
          <w:lang w:val="hy-AM"/>
        </w:rPr>
        <w:t xml:space="preserve">Արաբկիրի  բաժնի ավագ մասնագետի </w:t>
      </w:r>
    </w:p>
    <w:p w14:paraId="7B112A7B" w14:textId="37431F67" w:rsidR="00541BE8" w:rsidRPr="001C694A" w:rsidRDefault="00D64E36" w:rsidP="00D64E36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64E36">
        <w:rPr>
          <w:rFonts w:ascii="GHEA Grapalat" w:hAnsi="GHEA Grapalat"/>
          <w:bCs/>
          <w:sz w:val="24"/>
          <w:szCs w:val="24"/>
          <w:lang w:val="hy-AM"/>
        </w:rPr>
        <w:t>(ծածկագիր՝ 27-3-22.8-Մ4-5)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3AB2672C" w14:textId="77777777" w:rsidR="00D64E36" w:rsidRPr="00D64E36" w:rsidRDefault="00D64E36" w:rsidP="00D64E3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D64E36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Pr="00D64E36">
        <w:rPr>
          <w:rFonts w:ascii="GHEA Grapalat" w:hAnsi="GHEA Grapalat"/>
          <w:bCs/>
          <w:sz w:val="24"/>
          <w:szCs w:val="24"/>
          <w:lang w:val="hy-AM"/>
        </w:rPr>
        <w:t xml:space="preserve">Արաբկիրի  բաժնի ավագ մասնագետի </w:t>
      </w:r>
    </w:p>
    <w:p w14:paraId="41EB4BE7" w14:textId="692CE7D6" w:rsidR="00AE754C" w:rsidRPr="001C694A" w:rsidRDefault="00D64E36" w:rsidP="00D64E36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4E36">
        <w:rPr>
          <w:rFonts w:ascii="GHEA Grapalat" w:hAnsi="GHEA Grapalat"/>
          <w:bCs/>
          <w:sz w:val="24"/>
          <w:szCs w:val="24"/>
          <w:lang w:val="hy-AM"/>
        </w:rPr>
        <w:t>(ծածկագիր՝ 27-3-22.8-Մ4-5)</w:t>
      </w:r>
      <w:r w:rsidRPr="00D64E3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B31C397" w14:textId="77777777" w:rsidR="00D64E36" w:rsidRPr="00D64E36" w:rsidRDefault="00D64E36" w:rsidP="00D64E36">
      <w:pPr>
        <w:spacing w:after="0" w:line="240" w:lineRule="auto"/>
        <w:ind w:firstLine="62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D64E36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Pr="00D64E36">
        <w:rPr>
          <w:rFonts w:ascii="GHEA Grapalat" w:hAnsi="GHEA Grapalat"/>
          <w:bCs/>
          <w:sz w:val="24"/>
          <w:szCs w:val="24"/>
          <w:lang w:val="hy-AM"/>
        </w:rPr>
        <w:t xml:space="preserve">Արաբկիրի  բաժնի ավագ մասնագետի </w:t>
      </w:r>
    </w:p>
    <w:p w14:paraId="3F877FD6" w14:textId="78B0AC2B" w:rsidR="008873BC" w:rsidRPr="001C694A" w:rsidRDefault="00D64E36" w:rsidP="00D64E36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4E36">
        <w:rPr>
          <w:rFonts w:ascii="GHEA Grapalat" w:hAnsi="GHEA Grapalat"/>
          <w:bCs/>
          <w:sz w:val="24"/>
          <w:szCs w:val="24"/>
          <w:lang w:val="hy-AM"/>
        </w:rPr>
        <w:t>(ծածկագիր՝ 27-3-22.8-Մ4-5)</w:t>
      </w:r>
      <w:r w:rsidR="009B7A4B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2E7CC62F" w14:textId="331849E0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05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</w:t>
      </w:r>
      <w:proofErr w:type="spellStart"/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մինչև</w:t>
      </w:r>
      <w:proofErr w:type="spellEnd"/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11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3F0E261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9B7A4B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D64E36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9B7A4B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5949FAC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552B6">
        <w:rPr>
          <w:rFonts w:ascii="GHEA Grapalat" w:hAnsi="GHEA Grapalat" w:cs="Helvetica"/>
          <w:sz w:val="24"/>
          <w:szCs w:val="24"/>
          <w:lang w:val="hy-AM"/>
        </w:rPr>
        <w:t>0</w:t>
      </w:r>
      <w:r w:rsidR="009B7A4B">
        <w:rPr>
          <w:rFonts w:ascii="GHEA Grapalat" w:hAnsi="GHEA Grapalat" w:cs="Helvetica"/>
          <w:sz w:val="24"/>
          <w:szCs w:val="24"/>
          <w:lang w:val="hy-AM"/>
        </w:rPr>
        <w:t>8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D64E36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B7A4B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Ներքին գործերի նախարարության վարչական շենքում (հասցե՝ ՀՀ,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proofErr w:type="spellStart"/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 xml:space="preserve">վեց հարյուր </w:t>
      </w:r>
      <w:proofErr w:type="spellStart"/>
      <w:r w:rsidR="00E823CB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622BCC0C" w14:textId="0010F905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և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C481B">
        <w:rPr>
          <w:rFonts w:ascii="GHEA Grapalat" w:hAnsi="GHEA Grapalat" w:cs="Helvetica"/>
          <w:sz w:val="24"/>
          <w:szCs w:val="24"/>
          <w:lang w:val="hy-AM"/>
        </w:rPr>
        <w:t>ա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մ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45FC0339" w14:textId="5B0F65A0" w:rsidR="00DB5819" w:rsidRPr="00001F3E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="00001F3E"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6DEDDFFC" w14:textId="5F85757F" w:rsidR="00AA62B7" w:rsidRPr="00AA62B7" w:rsidRDefault="007C2CA8" w:rsidP="00AA62B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AA62B7"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2A94CD09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 w:rsidRPr="008C3A33">
        <w:rPr>
          <w:rFonts w:ascii="GHEA Grapalat" w:hAnsi="GHEA Grapalat" w:cs="Helvetica"/>
          <w:sz w:val="24"/>
          <w:szCs w:val="24"/>
          <w:lang w:val="hy-AM"/>
        </w:rPr>
        <w:t>Վարչարարության</w:t>
      </w:r>
      <w:proofErr w:type="spellEnd"/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հիմունքների և վարչական վարույթի մասին օրենքը</w:t>
      </w:r>
    </w:p>
    <w:p w14:paraId="7ED29E4C" w14:textId="3CE4FFA3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30, 31, 33, 46)</w:t>
      </w:r>
    </w:p>
    <w:p w14:paraId="298A9568" w14:textId="666FE1E4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https://www.arlis.am/hy/acts/194274/latest</w:t>
        </w:r>
      </w:hyperlink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48930E40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2B0247" w14:textId="614A92E7" w:rsidR="00DB5819" w:rsidRPr="00985503" w:rsidRDefault="000B52C7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>
          <w:rPr>
            <w:rStyle w:val="Hyperlink"/>
            <w:lang w:val="hy-AM"/>
          </w:rPr>
          <w:t>https://www.arlis.am/hy/acts/75780</w:t>
        </w:r>
      </w:hyperlink>
    </w:p>
    <w:p w14:paraId="2B874775" w14:textId="179C1604" w:rsidR="00DB5819" w:rsidRPr="007C1861" w:rsidRDefault="000B52C7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0B52C7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0B52C7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0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77777777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</w:t>
      </w:r>
    </w:p>
    <w:p w14:paraId="77A0CA73" w14:textId="49903F81" w:rsidR="007D4124" w:rsidRPr="007D4124" w:rsidRDefault="007D4124" w:rsidP="007D4124">
      <w:pPr>
        <w:pStyle w:val="ListParagraph"/>
        <w:spacing w:after="0"/>
        <w:ind w:left="360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</w:t>
      </w:r>
      <w:r w:rsidR="0003359B"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hyperlink r:id="rId22" w:history="1">
        <w:r w:rsidR="000142DB" w:rsidRPr="00636DB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121B86AB" w:rsidR="003D3030" w:rsidRPr="000142DB" w:rsidRDefault="000142DB" w:rsidP="007D4124">
      <w:pPr>
        <w:pStyle w:val="ListParagraph"/>
        <w:numPr>
          <w:ilvl w:val="0"/>
          <w:numId w:val="11"/>
        </w:numPr>
        <w:spacing w:after="0"/>
        <w:ind w:left="284" w:right="150" w:firstLine="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142DB">
        <w:rPr>
          <w:rFonts w:ascii="GHEA Grapalat" w:hAnsi="GHEA Grapalat"/>
          <w:sz w:val="24"/>
          <w:szCs w:val="24"/>
          <w:lang w:val="hy-AM"/>
        </w:rPr>
        <w:t>«</w:t>
      </w:r>
      <w:r w:rsidR="00BD7066" w:rsidRPr="00BD7066">
        <w:rPr>
          <w:rFonts w:ascii="GHEA Grapalat" w:hAnsi="GHEA Grapalat"/>
          <w:sz w:val="24"/>
          <w:szCs w:val="24"/>
          <w:lang w:val="hy-AM"/>
        </w:rPr>
        <w:t>Հայաստանի Հանրապետության Սահմանադրություն</w:t>
      </w:r>
      <w:r w:rsidR="003D3030" w:rsidRPr="000142DB">
        <w:rPr>
          <w:rFonts w:ascii="GHEA Grapalat" w:hAnsi="GHEA Grapalat"/>
          <w:sz w:val="24"/>
          <w:szCs w:val="24"/>
          <w:lang w:val="hy-AM"/>
        </w:rPr>
        <w:t></w:t>
      </w:r>
    </w:p>
    <w:p w14:paraId="15F748D7" w14:textId="6EF77E2D" w:rsidR="00BD7066" w:rsidRDefault="003D3030" w:rsidP="00BD7066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3" w:history="1">
        <w:r w:rsidR="00BD7066" w:rsidRPr="00D3003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B508AFA" w14:textId="29F7795A" w:rsidR="004D5567" w:rsidRPr="00C84CE7" w:rsidRDefault="00C84CE7" w:rsidP="00BD7066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1A816A13" w14:textId="3DE11E11" w:rsidR="00C84CE7" w:rsidRDefault="004D5567" w:rsidP="007D4124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720548C8" w14:textId="69B75CD6" w:rsidR="007D4124" w:rsidRPr="007D4124" w:rsidRDefault="007D4124" w:rsidP="007D4124">
      <w:pPr>
        <w:pStyle w:val="ListParagraph"/>
        <w:numPr>
          <w:ilvl w:val="0"/>
          <w:numId w:val="11"/>
        </w:numPr>
        <w:spacing w:after="0" w:line="240" w:lineRule="auto"/>
        <w:ind w:hanging="76"/>
        <w:rPr>
          <w:rFonts w:ascii="GHEA Grapalat" w:hAnsi="GHEA Grapalat" w:cs="Arial"/>
          <w:bCs/>
          <w:color w:val="333333"/>
          <w:sz w:val="24"/>
          <w:szCs w:val="24"/>
          <w:shd w:val="clear" w:color="auto" w:fill="FFFFFF"/>
          <w:lang w:val="hy-AM"/>
        </w:rPr>
      </w:pPr>
      <w:r w:rsidRPr="007D4124">
        <w:rPr>
          <w:rStyle w:val="Strong"/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</w:t>
      </w:r>
      <w:proofErr w:type="spellStart"/>
      <w:r w:rsidRPr="007D412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Վարչարարության</w:t>
      </w:r>
      <w:proofErr w:type="spellEnd"/>
      <w:r w:rsidRPr="007D412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հիմունքների և վարչական վարույթի մասին</w:t>
      </w:r>
      <w:r w:rsidRPr="007D4124">
        <w:rPr>
          <w:rStyle w:val="Strong"/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</w:t>
      </w:r>
      <w:r w:rsidRPr="007D4124">
        <w:rPr>
          <w:rFonts w:ascii="GHEA Grapalat" w:hAnsi="GHEA Grapalat" w:cs="Arial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bCs/>
          <w:color w:val="333333"/>
          <w:sz w:val="24"/>
          <w:szCs w:val="24"/>
          <w:shd w:val="clear" w:color="auto" w:fill="FFFFFF"/>
          <w:lang w:val="hy-AM"/>
        </w:rPr>
        <w:t>օ</w:t>
      </w:r>
      <w:r w:rsidRPr="007D4124">
        <w:rPr>
          <w:rFonts w:ascii="GHEA Grapalat" w:hAnsi="GHEA Grapalat" w:cs="Arial"/>
          <w:bCs/>
          <w:color w:val="333333"/>
          <w:sz w:val="24"/>
          <w:szCs w:val="24"/>
          <w:shd w:val="clear" w:color="auto" w:fill="FFFFFF"/>
          <w:lang w:val="hy-AM"/>
        </w:rPr>
        <w:t>րենք</w:t>
      </w:r>
    </w:p>
    <w:p w14:paraId="37BAF8A3" w14:textId="4D49658A" w:rsidR="007D4124" w:rsidRPr="000B52C7" w:rsidRDefault="006770EB" w:rsidP="000B52C7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hyperlink r:id="rId24" w:history="1">
        <w:r w:rsidR="007D4124" w:rsidRPr="00636DB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5320899" w14:textId="2DAD791F" w:rsidR="00BB7D77" w:rsidRPr="007D4124" w:rsidRDefault="000B52C7" w:rsidP="007D4124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hAnsi="GHEA Grapalat"/>
          <w:color w:val="0000FF"/>
          <w:sz w:val="24"/>
          <w:szCs w:val="24"/>
          <w:lang w:val="hy-AM"/>
        </w:rPr>
      </w:pPr>
      <w:hyperlink r:id="rId25" w:tgtFrame="_blank" w:history="1">
        <w:r w:rsidR="007D4124" w:rsidRPr="007D4124">
          <w:rPr>
            <w:rStyle w:val="Hyperlink"/>
            <w:rFonts w:ascii="Calibri" w:hAnsi="Calibri" w:cs="Calibri"/>
            <w:sz w:val="24"/>
            <w:szCs w:val="24"/>
            <w:u w:val="none"/>
            <w:lang w:val="hy-AM"/>
          </w:rPr>
          <w:t> </w:t>
        </w:r>
        <w:r w:rsidR="007D4124" w:rsidRPr="007D4124">
          <w:rPr>
            <w:rStyle w:val="Hyperlink"/>
            <w:rFonts w:ascii="GHEA Grapalat" w:hAnsi="GHEA Grapalat" w:cs="Calibri"/>
            <w:color w:val="auto"/>
            <w:sz w:val="24"/>
            <w:szCs w:val="24"/>
            <w:u w:val="none"/>
            <w:lang w:val="hy-AM"/>
          </w:rPr>
          <w:t></w:t>
        </w:r>
        <w:r w:rsidR="007D4124" w:rsidRPr="007D412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Անձնական տվյալների պաշտպանության մասին</w:t>
        </w:r>
        <w:r w:rsidR="007D412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</w:t>
        </w:r>
        <w:r w:rsidR="007D4124" w:rsidRPr="007D412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օրենքը</w:t>
        </w:r>
      </w:hyperlink>
      <w:r w:rsidR="007D4124">
        <w:rPr>
          <w:rFonts w:ascii="Cambria Math" w:hAnsi="Cambria Math"/>
          <w:color w:val="0000FF"/>
          <w:sz w:val="24"/>
          <w:szCs w:val="24"/>
          <w:lang w:val="hy-AM"/>
        </w:rPr>
        <w:t>․</w:t>
      </w:r>
    </w:p>
    <w:p w14:paraId="53BA641D" w14:textId="189CA1FE" w:rsidR="007D4124" w:rsidRPr="007D4124" w:rsidRDefault="007D4124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7D412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Հղումը՝</w:t>
      </w:r>
      <w:r w:rsidRPr="007D4124">
        <w:rPr>
          <w:rFonts w:ascii="GHEA Grapalat" w:hAnsi="GHEA Grapalat"/>
          <w:color w:val="0000FF"/>
          <w:sz w:val="24"/>
          <w:szCs w:val="24"/>
          <w:lang w:val="hy-AM"/>
        </w:rPr>
        <w:t xml:space="preserve">  </w:t>
      </w:r>
      <w:r w:rsidRPr="007D4124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7536F8A5" w14:textId="1910EEFF" w:rsidR="00510A30" w:rsidRPr="007D4124" w:rsidRDefault="007D4124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 </w:t>
      </w:r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Ծանոթություն՝ </w:t>
      </w:r>
      <w:proofErr w:type="spellStart"/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Կոմպետենցիաները</w:t>
      </w:r>
      <w:proofErr w:type="spellEnd"/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տե´ս</w:t>
      </w:r>
      <w:proofErr w:type="spellEnd"/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lastRenderedPageBreak/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619C3"/>
    <w:multiLevelType w:val="hybridMultilevel"/>
    <w:tmpl w:val="1C7404FE"/>
    <w:lvl w:ilvl="0" w:tplc="0958C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775C0"/>
    <w:multiLevelType w:val="hybridMultilevel"/>
    <w:tmpl w:val="CBB80BE0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76E44"/>
    <w:multiLevelType w:val="hybridMultilevel"/>
    <w:tmpl w:val="E410C240"/>
    <w:lvl w:ilvl="0" w:tplc="0958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D602920"/>
    <w:multiLevelType w:val="multilevel"/>
    <w:tmpl w:val="5C0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5"/>
  </w:num>
  <w:num w:numId="13">
    <w:abstractNumId w:val="6"/>
  </w:num>
  <w:num w:numId="14">
    <w:abstractNumId w:val="16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1F3E"/>
    <w:rsid w:val="0000406A"/>
    <w:rsid w:val="000142DB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B52C7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86428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065F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4124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73823"/>
    <w:rsid w:val="00A95440"/>
    <w:rsid w:val="00AA151A"/>
    <w:rsid w:val="00AA62B7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C481B"/>
    <w:rsid w:val="00BD2501"/>
    <w:rsid w:val="00BD7066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3640"/>
    <w:rsid w:val="00D15C4C"/>
    <w:rsid w:val="00D20D4E"/>
    <w:rsid w:val="00D24C0F"/>
    <w:rsid w:val="00D3548D"/>
    <w:rsid w:val="00D42614"/>
    <w:rsid w:val="00D42C00"/>
    <w:rsid w:val="00D64E36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A154C"/>
    <w:rsid w:val="00EB6689"/>
    <w:rsid w:val="00ED2B04"/>
    <w:rsid w:val="00ED5552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7796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9427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183134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194274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91</cp:revision>
  <cp:lastPrinted>2025-03-18T04:40:00Z</cp:lastPrinted>
  <dcterms:created xsi:type="dcterms:W3CDTF">2025-03-17T13:03:00Z</dcterms:created>
  <dcterms:modified xsi:type="dcterms:W3CDTF">2025-08-04T10:05:00Z</dcterms:modified>
</cp:coreProperties>
</file>