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291C1F4F"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6B15ED" w:rsidRPr="006B15ED">
        <w:rPr>
          <w:rFonts w:ascii="GHEA Grapalat" w:hAnsi="GHEA Grapalat"/>
          <w:b/>
          <w:sz w:val="24"/>
          <w:szCs w:val="24"/>
          <w:lang w:val="hy-AM"/>
        </w:rPr>
        <w:t xml:space="preserve">Հայաստանի Հանրապետության ներքին գործերի նախարարության </w:t>
      </w:r>
      <w:r w:rsidR="00252077" w:rsidRPr="00252077">
        <w:rPr>
          <w:rFonts w:ascii="GHEA Grapalat" w:hAnsi="GHEA Grapalat"/>
          <w:b/>
          <w:sz w:val="24"/>
          <w:szCs w:val="24"/>
          <w:lang w:val="hy-AM"/>
        </w:rPr>
        <w:t>տնտեսական վարչության ավտոտնտեսության բաժնի գլխավոր մասնագետի (ծածկագիրը` 27-34․5-Մ2-45)</w:t>
      </w:r>
      <w:r w:rsidR="00252077" w:rsidRPr="005B0940">
        <w:rPr>
          <w:rFonts w:ascii="GHEA Grapalat" w:hAnsi="GHEA Grapalat"/>
          <w:sz w:val="24"/>
          <w:szCs w:val="24"/>
          <w:lang w:val="hy-AM"/>
        </w:rPr>
        <w:t xml:space="preserve"> </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քաղաքացիական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ծառայության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թափուր պաշտոն</w:t>
      </w:r>
      <w:r w:rsidR="005C6F46" w:rsidRPr="001C694A">
        <w:rPr>
          <w:rFonts w:ascii="GHEA Grapalat" w:hAnsi="GHEA Grapalat"/>
          <w:b/>
          <w:bCs/>
          <w:sz w:val="24"/>
          <w:szCs w:val="24"/>
          <w:lang w:val="hy-AM"/>
        </w:rPr>
        <w:t>ը</w:t>
      </w:r>
      <w:r w:rsidR="00541BE8" w:rsidRPr="001C694A">
        <w:rPr>
          <w:rFonts w:ascii="GHEA Grapalat" w:hAnsi="GHEA Grapalat"/>
          <w:b/>
          <w:bCs/>
          <w:sz w:val="24"/>
          <w:szCs w:val="24"/>
          <w:lang w:val="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2DE0347F" w:rsidR="004D63DA" w:rsidRPr="005C359B" w:rsidRDefault="00D00352" w:rsidP="00F54E7F">
      <w:pPr>
        <w:pStyle w:val="Default"/>
        <w:ind w:firstLine="624"/>
        <w:jc w:val="both"/>
        <w:rPr>
          <w:rFonts w:ascii="GHEA Grapalat" w:hAnsi="GHEA Grapalat" w:cs="Sylfaen"/>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6B15ED" w:rsidRPr="001A7F8B">
        <w:rPr>
          <w:rFonts w:ascii="GHEA Grapalat" w:hAnsi="GHEA Grapalat"/>
          <w:lang w:val="hy-AM"/>
        </w:rPr>
        <w:t xml:space="preserve">Հայաստանի Հանրապետության ներքին գործերի նախարարության </w:t>
      </w:r>
      <w:r w:rsidR="001D1367" w:rsidRPr="00D373C0">
        <w:rPr>
          <w:rFonts w:ascii="GHEA Grapalat" w:hAnsi="GHEA Grapalat"/>
          <w:lang w:val="hy-AM"/>
        </w:rPr>
        <w:t>տնտեսական վարչության ավտոտնտեսության բաժնի գլխավոր մասնագետի (ծածկագիրը` 27-34</w:t>
      </w:r>
      <w:r w:rsidR="001D1367" w:rsidRPr="00D373C0">
        <w:rPr>
          <w:rFonts w:ascii="Cambria Math" w:hAnsi="Cambria Math" w:cs="Cambria Math"/>
          <w:lang w:val="hy-AM"/>
        </w:rPr>
        <w:t>․</w:t>
      </w:r>
      <w:r w:rsidR="001D1367" w:rsidRPr="00D373C0">
        <w:rPr>
          <w:rFonts w:ascii="GHEA Grapalat" w:hAnsi="GHEA Grapalat"/>
          <w:lang w:val="hy-AM"/>
        </w:rPr>
        <w:t>5-Մ2-4</w:t>
      </w:r>
      <w:r w:rsidR="001D1367">
        <w:rPr>
          <w:rFonts w:ascii="GHEA Grapalat" w:hAnsi="GHEA Grapalat"/>
          <w:lang w:val="hy-AM"/>
        </w:rPr>
        <w:t>5</w:t>
      </w:r>
      <w:r w:rsidR="001D1367" w:rsidRPr="00D373C0">
        <w:rPr>
          <w:rFonts w:ascii="GHEA Grapalat" w:hAnsi="GHEA Grapalat"/>
          <w:lang w:val="hy-AM"/>
        </w:rPr>
        <w:t>)</w:t>
      </w:r>
      <w:r w:rsidR="001D1367" w:rsidRPr="005B0940">
        <w:rPr>
          <w:rFonts w:ascii="GHEA Grapalat" w:hAnsi="GHEA Grapalat"/>
          <w:lang w:val="hy-AM"/>
        </w:rPr>
        <w:t xml:space="preserve"> </w:t>
      </w:r>
      <w:r w:rsidR="00541BE8" w:rsidRPr="005C359B">
        <w:rPr>
          <w:rFonts w:ascii="GHEA Grapalat" w:hAnsi="GHEA Grapalat" w:cs="Sylfaen"/>
          <w:color w:val="auto"/>
          <w:lang w:val="hy-AM"/>
        </w:rPr>
        <w:t>քաղաքացիական ծառայության թափուր պաշտոն</w:t>
      </w:r>
      <w:r w:rsidR="00F25B97" w:rsidRPr="005C359B">
        <w:rPr>
          <w:rFonts w:ascii="GHEA Grapalat" w:hAnsi="GHEA Grapalat" w:cs="Sylfaen"/>
          <w:color w:val="auto"/>
          <w:lang w:val="hy-AM"/>
        </w:rPr>
        <w:t>ը</w:t>
      </w:r>
      <w:r w:rsidR="00541BE8" w:rsidRPr="005C359B">
        <w:rPr>
          <w:rFonts w:ascii="GHEA Grapalat" w:hAnsi="GHEA Grapalat" w:cs="Sylfaen"/>
          <w:color w:val="auto"/>
          <w:lang w:val="hy-AM"/>
        </w:rPr>
        <w:t xml:space="preserve"> զբաղեցնելու համար</w:t>
      </w:r>
      <w:r w:rsidR="00645A31" w:rsidRPr="005C359B">
        <w:rPr>
          <w:rFonts w:ascii="GHEA Grapalat" w:hAnsi="GHEA Grapalat" w:cs="Sylfaen"/>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2A34BE8B" w14:textId="0805B9EA" w:rsidR="00B24D7D" w:rsidRPr="00CF7370" w:rsidRDefault="004D63DA" w:rsidP="00CF7370">
      <w:pPr>
        <w:pStyle w:val="Default"/>
        <w:jc w:val="both"/>
        <w:rPr>
          <w:rFonts w:ascii="GHEA Grapalat" w:hAnsi="GHEA Grapalat" w:cs="Helvetica"/>
          <w:b/>
          <w:bCs/>
          <w:lang w:val="hy-AM"/>
        </w:rPr>
      </w:pPr>
      <w:r w:rsidRPr="004D63DA">
        <w:rPr>
          <w:rFonts w:ascii="GHEA Grapalat" w:hAnsi="GHEA Grapalat" w:cs="Sylfaen"/>
          <w:b/>
          <w:lang w:val="hy-AM"/>
        </w:rPr>
        <w:t>Աշխատավայրը</w:t>
      </w:r>
      <w:r w:rsidRPr="004D63DA">
        <w:rPr>
          <w:rFonts w:ascii="GHEA Grapalat" w:hAnsi="GHEA Grapalat" w:cs="Sylfaen"/>
          <w:lang w:val="hy-AM"/>
        </w:rPr>
        <w:t xml:space="preserve">՝ </w:t>
      </w:r>
      <w:r w:rsidR="006B15ED" w:rsidRPr="006B15ED">
        <w:rPr>
          <w:rFonts w:ascii="GHEA Grapalat" w:hAnsi="GHEA Grapalat"/>
          <w:color w:val="auto"/>
          <w:lang w:val="hy-AM"/>
        </w:rPr>
        <w:t xml:space="preserve">Հայաստանի Հանրապետություն, </w:t>
      </w:r>
      <w:r w:rsidR="00CF7370" w:rsidRPr="00CF7370">
        <w:rPr>
          <w:rFonts w:ascii="GHEA Grapalat" w:hAnsi="GHEA Grapalat"/>
          <w:color w:val="auto"/>
          <w:lang w:val="hy-AM"/>
        </w:rPr>
        <w:t>ք. Երևան, Կենտրոն վարչական շրջան, Ծովակալ Իսակովի պողոտա 7։</w:t>
      </w:r>
    </w:p>
    <w:p w14:paraId="37854255" w14:textId="125528BC"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3B735B5F"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6B15ED" w:rsidRPr="001A7F8B">
        <w:rPr>
          <w:rFonts w:ascii="GHEA Grapalat" w:hAnsi="GHEA Grapalat"/>
          <w:sz w:val="24"/>
          <w:szCs w:val="24"/>
          <w:lang w:val="hy-AM"/>
        </w:rPr>
        <w:t xml:space="preserve">Հայաստանի Հանրապետության ներքին գործերի նախարարության </w:t>
      </w:r>
      <w:r w:rsidR="005320FC" w:rsidRPr="00D373C0">
        <w:rPr>
          <w:rFonts w:ascii="GHEA Grapalat" w:hAnsi="GHEA Grapalat"/>
          <w:sz w:val="24"/>
          <w:szCs w:val="24"/>
          <w:lang w:val="hy-AM"/>
        </w:rPr>
        <w:t>տնտեսական վարչության ավտոտնտեսության բաժնի գլխավոր մասնագետի (ծածկագիրը` 27-34</w:t>
      </w:r>
      <w:r w:rsidR="005320FC" w:rsidRPr="00D373C0">
        <w:rPr>
          <w:rFonts w:ascii="Cambria Math" w:hAnsi="Cambria Math" w:cs="Cambria Math"/>
          <w:sz w:val="24"/>
          <w:szCs w:val="24"/>
          <w:lang w:val="hy-AM"/>
        </w:rPr>
        <w:t>․</w:t>
      </w:r>
      <w:r w:rsidR="005320FC" w:rsidRPr="00D373C0">
        <w:rPr>
          <w:rFonts w:ascii="GHEA Grapalat" w:hAnsi="GHEA Grapalat"/>
          <w:sz w:val="24"/>
          <w:szCs w:val="24"/>
          <w:lang w:val="hy-AM"/>
        </w:rPr>
        <w:t>5-Մ2-4</w:t>
      </w:r>
      <w:r w:rsidR="005320FC">
        <w:rPr>
          <w:rFonts w:ascii="GHEA Grapalat" w:hAnsi="GHEA Grapalat"/>
          <w:sz w:val="24"/>
          <w:szCs w:val="24"/>
          <w:lang w:val="hy-AM"/>
        </w:rPr>
        <w:t>5</w:t>
      </w:r>
      <w:r w:rsidR="005320FC" w:rsidRPr="00D373C0">
        <w:rPr>
          <w:rFonts w:ascii="GHEA Grapalat" w:hAnsi="GHEA Grapalat"/>
          <w:sz w:val="24"/>
          <w:szCs w:val="24"/>
          <w:lang w:val="hy-AM"/>
        </w:rPr>
        <w:t>)</w:t>
      </w:r>
      <w:r w:rsidR="005320FC" w:rsidRPr="005B0940">
        <w:rPr>
          <w:rFonts w:ascii="GHEA Grapalat" w:hAnsi="GHEA Grapalat"/>
          <w:sz w:val="24"/>
          <w:szCs w:val="24"/>
          <w:lang w:val="hy-AM"/>
        </w:rPr>
        <w:t xml:space="preserve"> </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352AA88D" w:rsidR="00AE754C" w:rsidRPr="001C694A" w:rsidRDefault="006B15ED" w:rsidP="00541BE8">
      <w:pPr>
        <w:widowControl w:val="0"/>
        <w:shd w:val="clear" w:color="auto" w:fill="FFFFFF"/>
        <w:spacing w:after="0"/>
        <w:ind w:left="57" w:right="57" w:firstLine="567"/>
        <w:jc w:val="both"/>
        <w:rPr>
          <w:rFonts w:ascii="GHEA Grapalat" w:hAnsi="GHEA Grapalat" w:cs="Sylfaen"/>
          <w:sz w:val="24"/>
          <w:szCs w:val="24"/>
          <w:lang w:val="hy-AM"/>
        </w:rPr>
      </w:pPr>
      <w:r w:rsidRPr="001A7F8B">
        <w:rPr>
          <w:rFonts w:ascii="GHEA Grapalat" w:hAnsi="GHEA Grapalat"/>
          <w:sz w:val="24"/>
          <w:szCs w:val="24"/>
          <w:lang w:val="hy-AM"/>
        </w:rPr>
        <w:t xml:space="preserve">Հայաստանի Հանրապետության ներքին գործերի նախարարության </w:t>
      </w:r>
      <w:r w:rsidR="005320FC" w:rsidRPr="00D373C0">
        <w:rPr>
          <w:rFonts w:ascii="GHEA Grapalat" w:hAnsi="GHEA Grapalat"/>
          <w:sz w:val="24"/>
          <w:szCs w:val="24"/>
          <w:lang w:val="hy-AM"/>
        </w:rPr>
        <w:t>տնտեսական վարչության ավտոտնտեսության բաժնի գլխավոր մասնագետի (ծածկագիրը` 27-34</w:t>
      </w:r>
      <w:r w:rsidR="005320FC" w:rsidRPr="00D373C0">
        <w:rPr>
          <w:rFonts w:ascii="Cambria Math" w:hAnsi="Cambria Math" w:cs="Cambria Math"/>
          <w:sz w:val="24"/>
          <w:szCs w:val="24"/>
          <w:lang w:val="hy-AM"/>
        </w:rPr>
        <w:t>․</w:t>
      </w:r>
      <w:r w:rsidR="005320FC" w:rsidRPr="00D373C0">
        <w:rPr>
          <w:rFonts w:ascii="GHEA Grapalat" w:hAnsi="GHEA Grapalat"/>
          <w:sz w:val="24"/>
          <w:szCs w:val="24"/>
          <w:lang w:val="hy-AM"/>
        </w:rPr>
        <w:t>5-Մ2-4</w:t>
      </w:r>
      <w:r w:rsidR="005320FC">
        <w:rPr>
          <w:rFonts w:ascii="GHEA Grapalat" w:hAnsi="GHEA Grapalat"/>
          <w:sz w:val="24"/>
          <w:szCs w:val="24"/>
          <w:lang w:val="hy-AM"/>
        </w:rPr>
        <w:t>5</w:t>
      </w:r>
      <w:r w:rsidR="005320FC" w:rsidRPr="00D373C0">
        <w:rPr>
          <w:rFonts w:ascii="GHEA Grapalat" w:hAnsi="GHEA Grapalat"/>
          <w:sz w:val="24"/>
          <w:szCs w:val="24"/>
          <w:lang w:val="hy-AM"/>
        </w:rPr>
        <w:t>)</w:t>
      </w:r>
      <w:r w:rsidR="005320FC" w:rsidRPr="005B0940">
        <w:rPr>
          <w:rFonts w:ascii="GHEA Grapalat" w:hAnsi="GHEA Grapalat"/>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7"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9"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10"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4D45728E" w:rsidR="00F93F0F"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ՀՀ ք</w:t>
      </w:r>
      <w:r w:rsidR="00F93F0F" w:rsidRPr="001C694A">
        <w:rPr>
          <w:rFonts w:ascii="GHEA Grapalat" w:hAnsi="GHEA Grapalat"/>
          <w:sz w:val="24"/>
          <w:szCs w:val="24"/>
          <w:shd w:val="clear" w:color="auto" w:fill="FFFFFF"/>
          <w:lang w:val="hy-AM"/>
        </w:rPr>
        <w:t xml:space="preserve">աղաքացիները ներկայանում են անձնագրով և/կամ նույնականացման քարտով, կամ անձը հաստատող այլ փաստաթղթով (զինվորական գրքույկ, </w:t>
      </w:r>
      <w:r w:rsidR="005C6F46" w:rsidRPr="005D4074">
        <w:rPr>
          <w:rFonts w:ascii="GHEA Grapalat" w:hAnsi="GHEA Grapalat"/>
          <w:sz w:val="24"/>
          <w:szCs w:val="24"/>
          <w:shd w:val="clear" w:color="auto" w:fill="FFFFFF"/>
          <w:lang w:val="hy-AM"/>
        </w:rPr>
        <w:t>Հայաստանի Հանրապետության</w:t>
      </w:r>
      <w:r w:rsidR="00F93F0F"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r>
        <w:rPr>
          <w:rFonts w:ascii="GHEA Grapalat" w:hAnsi="GHEA Grapalat"/>
          <w:sz w:val="24"/>
          <w:szCs w:val="24"/>
          <w:shd w:val="clear" w:color="auto" w:fill="FFFFFF"/>
          <w:lang w:val="hy-AM"/>
        </w:rPr>
        <w:t>,</w:t>
      </w:r>
      <w:r w:rsidRPr="005D4074">
        <w:rPr>
          <w:rFonts w:ascii="GHEA Grapalat" w:hAnsi="GHEA Grapalat"/>
          <w:sz w:val="24"/>
          <w:szCs w:val="24"/>
          <w:shd w:val="clear" w:color="auto" w:fill="FFFFFF"/>
          <w:lang w:val="hy-AM"/>
        </w:rPr>
        <w:t xml:space="preserve"> հարցազրույցը սկսելուց 10 րոպե առաջ</w:t>
      </w:r>
      <w:r>
        <w:rPr>
          <w:rFonts w:ascii="GHEA Grapalat" w:hAnsi="GHEA Grapalat"/>
          <w:sz w:val="24"/>
          <w:szCs w:val="24"/>
          <w:shd w:val="clear" w:color="auto" w:fill="FFFFFF"/>
          <w:lang w:val="hy-AM"/>
        </w:rPr>
        <w:t>։</w:t>
      </w:r>
    </w:p>
    <w:p w14:paraId="1F999CEF" w14:textId="77777777" w:rsidR="005D4074"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3F877FD6" w14:textId="3ABA2BBD" w:rsidR="008873BC" w:rsidRPr="001C694A" w:rsidRDefault="006B15ED" w:rsidP="005D4074">
      <w:pPr>
        <w:spacing w:after="0" w:line="240" w:lineRule="auto"/>
        <w:ind w:firstLine="624"/>
        <w:jc w:val="both"/>
        <w:rPr>
          <w:rFonts w:ascii="GHEA Grapalat" w:hAnsi="GHEA Grapalat"/>
          <w:sz w:val="24"/>
          <w:szCs w:val="24"/>
          <w:shd w:val="clear" w:color="auto" w:fill="FFFFFF"/>
          <w:lang w:val="hy-AM"/>
        </w:rPr>
      </w:pPr>
      <w:r w:rsidRPr="001A7F8B">
        <w:rPr>
          <w:rFonts w:ascii="GHEA Grapalat" w:hAnsi="GHEA Grapalat"/>
          <w:sz w:val="24"/>
          <w:szCs w:val="24"/>
          <w:lang w:val="hy-AM"/>
        </w:rPr>
        <w:t xml:space="preserve">Հայաստանի Հանրապետության ներքին գործերի նախարարության </w:t>
      </w:r>
      <w:r w:rsidR="002C1009" w:rsidRPr="00D373C0">
        <w:rPr>
          <w:rFonts w:ascii="GHEA Grapalat" w:hAnsi="GHEA Grapalat"/>
          <w:sz w:val="24"/>
          <w:szCs w:val="24"/>
          <w:lang w:val="hy-AM"/>
        </w:rPr>
        <w:t>տնտեսական վարչության ավտոտնտեսության բաժնի գլխավոր մասնագետի (ծածկագիրը` 27-34</w:t>
      </w:r>
      <w:r w:rsidR="002C1009" w:rsidRPr="00D373C0">
        <w:rPr>
          <w:rFonts w:ascii="Cambria Math" w:hAnsi="Cambria Math" w:cs="Cambria Math"/>
          <w:sz w:val="24"/>
          <w:szCs w:val="24"/>
          <w:lang w:val="hy-AM"/>
        </w:rPr>
        <w:t>․</w:t>
      </w:r>
      <w:r w:rsidR="002C1009" w:rsidRPr="00D373C0">
        <w:rPr>
          <w:rFonts w:ascii="GHEA Grapalat" w:hAnsi="GHEA Grapalat"/>
          <w:sz w:val="24"/>
          <w:szCs w:val="24"/>
          <w:lang w:val="hy-AM"/>
        </w:rPr>
        <w:t>5-Մ2-4</w:t>
      </w:r>
      <w:r w:rsidR="002C1009">
        <w:rPr>
          <w:rFonts w:ascii="GHEA Grapalat" w:hAnsi="GHEA Grapalat"/>
          <w:sz w:val="24"/>
          <w:szCs w:val="24"/>
          <w:lang w:val="hy-AM"/>
        </w:rPr>
        <w:t>5</w:t>
      </w:r>
      <w:r w:rsidR="002C1009" w:rsidRPr="00D373C0">
        <w:rPr>
          <w:rFonts w:ascii="GHEA Grapalat" w:hAnsi="GHEA Grapalat"/>
          <w:sz w:val="24"/>
          <w:szCs w:val="24"/>
          <w:lang w:val="hy-AM"/>
        </w:rPr>
        <w:t>)</w:t>
      </w:r>
      <w:r w:rsidR="002C1009" w:rsidRPr="005B0940">
        <w:rPr>
          <w:rFonts w:ascii="GHEA Grapalat" w:hAnsi="GHEA Grapalat"/>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7DF49982" w14:textId="5EE01396"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3965E53E" w14:textId="77777777" w:rsidR="00B24D7D" w:rsidRPr="006B15ED" w:rsidRDefault="00B24D7D" w:rsidP="00B24D7D">
      <w:pPr>
        <w:spacing w:after="0" w:line="240" w:lineRule="auto"/>
        <w:ind w:firstLine="375"/>
        <w:jc w:val="both"/>
        <w:rPr>
          <w:rStyle w:val="Strong"/>
          <w:rFonts w:ascii="GHEA Grapalat" w:hAnsi="GHEA Grapalat"/>
          <w:i/>
          <w:sz w:val="24"/>
          <w:szCs w:val="24"/>
          <w:shd w:val="clear" w:color="auto" w:fill="FFFFFF"/>
          <w:lang w:val="hy-AM"/>
        </w:rPr>
      </w:pPr>
    </w:p>
    <w:p w14:paraId="51C7D10D" w14:textId="2CC9F704" w:rsidR="00510A30" w:rsidRPr="00B24D7D" w:rsidRDefault="00510A30" w:rsidP="00B24D7D">
      <w:pPr>
        <w:shd w:val="clear" w:color="auto" w:fill="FFFFFF"/>
        <w:spacing w:before="240"/>
        <w:ind w:firstLine="375"/>
        <w:jc w:val="both"/>
        <w:rPr>
          <w:rFonts w:ascii="GHEA Grapalat" w:eastAsia="Calibri" w:hAnsi="GHEA Grapalat"/>
          <w:b/>
          <w:bCs/>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51A30E33" w:rsidR="00F5287B" w:rsidRPr="00510A30" w:rsidRDefault="00510A30" w:rsidP="00551645">
      <w:pPr>
        <w:ind w:firstLine="375"/>
        <w:jc w:val="both"/>
        <w:rPr>
          <w:rFonts w:ascii="GHEA Grapalat" w:hAnsi="GHEA Grapalat"/>
          <w:sz w:val="24"/>
          <w:szCs w:val="24"/>
          <w:lang w:val="hy-AM"/>
        </w:rPr>
      </w:pPr>
      <w:r w:rsidRPr="00510A30">
        <w:rPr>
          <w:rFonts w:ascii="GHEA Grapalat" w:eastAsia="Calibri" w:hAnsi="GHEA Grapalat"/>
          <w:sz w:val="24"/>
          <w:szCs w:val="24"/>
          <w:lang w:val="hy-AM"/>
        </w:rPr>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1" w:history="1">
        <w:r w:rsidRPr="00372475">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 xml:space="preserve">2025 թվականի </w:t>
      </w:r>
      <w:r w:rsidR="00DA7F57">
        <w:rPr>
          <w:rFonts w:ascii="GHEA Grapalat" w:eastAsia="Calibri" w:hAnsi="GHEA Grapalat"/>
          <w:b/>
          <w:i/>
          <w:color w:val="000000" w:themeColor="text1"/>
          <w:sz w:val="24"/>
          <w:szCs w:val="24"/>
          <w:lang w:val="hy-AM"/>
        </w:rPr>
        <w:t>օգոստոս</w:t>
      </w:r>
      <w:r w:rsidRPr="00707CAF">
        <w:rPr>
          <w:rFonts w:ascii="GHEA Grapalat" w:eastAsia="Calibri" w:hAnsi="GHEA Grapalat"/>
          <w:b/>
          <w:i/>
          <w:color w:val="000000" w:themeColor="text1"/>
          <w:sz w:val="24"/>
          <w:szCs w:val="24"/>
          <w:lang w:val="hy-AM"/>
        </w:rPr>
        <w:t xml:space="preserve">ի </w:t>
      </w:r>
      <w:r w:rsidR="00FF12B8">
        <w:rPr>
          <w:rFonts w:ascii="GHEA Grapalat" w:eastAsia="Calibri" w:hAnsi="GHEA Grapalat"/>
          <w:b/>
          <w:i/>
          <w:color w:val="000000" w:themeColor="text1"/>
          <w:sz w:val="24"/>
          <w:szCs w:val="24"/>
          <w:lang w:val="hy-AM"/>
        </w:rPr>
        <w:t>18</w:t>
      </w:r>
      <w:r w:rsidRPr="00707CAF">
        <w:rPr>
          <w:rFonts w:ascii="GHEA Grapalat" w:eastAsia="Calibri" w:hAnsi="GHEA Grapalat"/>
          <w:b/>
          <w:i/>
          <w:color w:val="000000" w:themeColor="text1"/>
          <w:sz w:val="24"/>
          <w:szCs w:val="24"/>
          <w:lang w:val="hy-AM"/>
        </w:rPr>
        <w:t>-</w:t>
      </w:r>
      <w:r w:rsidRPr="00510A30">
        <w:rPr>
          <w:rFonts w:ascii="GHEA Grapalat" w:eastAsia="Calibri" w:hAnsi="GHEA Grapalat"/>
          <w:b/>
          <w:i/>
          <w:color w:val="000000" w:themeColor="text1"/>
          <w:sz w:val="24"/>
          <w:szCs w:val="24"/>
          <w:lang w:val="hy-AM"/>
        </w:rPr>
        <w:t xml:space="preserve">ից մինչև 2025 թվականի </w:t>
      </w:r>
      <w:r w:rsidR="00BB14CF">
        <w:rPr>
          <w:rFonts w:ascii="GHEA Grapalat" w:eastAsia="Calibri" w:hAnsi="GHEA Grapalat"/>
          <w:b/>
          <w:i/>
          <w:color w:val="000000" w:themeColor="text1"/>
          <w:sz w:val="24"/>
          <w:szCs w:val="24"/>
          <w:lang w:val="hy-AM"/>
        </w:rPr>
        <w:t>օգոստո</w:t>
      </w:r>
      <w:r w:rsidRPr="00510A30">
        <w:rPr>
          <w:rFonts w:ascii="GHEA Grapalat" w:eastAsia="Calibri" w:hAnsi="GHEA Grapalat"/>
          <w:b/>
          <w:i/>
          <w:color w:val="000000" w:themeColor="text1"/>
          <w:sz w:val="24"/>
          <w:szCs w:val="24"/>
          <w:lang w:val="hy-AM"/>
        </w:rPr>
        <w:t>սի</w:t>
      </w:r>
      <w:r>
        <w:rPr>
          <w:rFonts w:ascii="GHEA Grapalat" w:eastAsia="Calibri" w:hAnsi="GHEA Grapalat"/>
          <w:b/>
          <w:i/>
          <w:color w:val="000000" w:themeColor="text1"/>
          <w:sz w:val="24"/>
          <w:szCs w:val="24"/>
          <w:lang w:val="hy-AM"/>
        </w:rPr>
        <w:t xml:space="preserve"> </w:t>
      </w:r>
      <w:r w:rsidR="00FF12B8">
        <w:rPr>
          <w:rFonts w:ascii="GHEA Grapalat" w:eastAsia="Calibri" w:hAnsi="GHEA Grapalat"/>
          <w:b/>
          <w:i/>
          <w:color w:val="000000" w:themeColor="text1"/>
          <w:sz w:val="24"/>
          <w:szCs w:val="24"/>
          <w:lang w:val="hy-AM"/>
        </w:rPr>
        <w:t>25</w:t>
      </w:r>
      <w:r w:rsidRPr="00510A30">
        <w:rPr>
          <w:rFonts w:ascii="GHEA Grapalat" w:eastAsia="Calibri" w:hAnsi="GHEA Grapalat"/>
          <w:b/>
          <w:i/>
          <w:color w:val="000000" w:themeColor="text1"/>
          <w:sz w:val="24"/>
          <w:szCs w:val="24"/>
          <w:lang w:val="hy-AM"/>
        </w:rPr>
        <w:t>-ը</w:t>
      </w:r>
      <w:r w:rsidRPr="00707CAF">
        <w:rPr>
          <w:rFonts w:ascii="GHEA Grapalat" w:eastAsia="Calibri" w:hAnsi="GHEA Grapalat"/>
          <w:b/>
          <w:i/>
          <w:color w:val="000000" w:themeColor="text1"/>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1B9A5D6B"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D46ED9">
        <w:rPr>
          <w:rFonts w:ascii="GHEA Grapalat" w:hAnsi="GHEA Grapalat" w:cs="Sylfaen"/>
          <w:sz w:val="24"/>
          <w:szCs w:val="24"/>
          <w:lang w:val="hy-AM"/>
        </w:rPr>
        <w:t>սեպտեմբեր</w:t>
      </w:r>
      <w:r w:rsidR="008F6A5B" w:rsidRPr="00C31291">
        <w:rPr>
          <w:rFonts w:ascii="GHEA Grapalat" w:hAnsi="GHEA Grapalat" w:cs="Sylfaen"/>
          <w:sz w:val="24"/>
          <w:szCs w:val="24"/>
          <w:lang w:val="hy-AM"/>
        </w:rPr>
        <w:t>ի</w:t>
      </w:r>
      <w:r w:rsidR="00661233" w:rsidRPr="00707CAF">
        <w:rPr>
          <w:rFonts w:ascii="GHEA Grapalat" w:hAnsi="GHEA Grapalat" w:cs="Sylfaen"/>
          <w:sz w:val="24"/>
          <w:szCs w:val="24"/>
          <w:lang w:val="hy-AM"/>
        </w:rPr>
        <w:t xml:space="preserve"> </w:t>
      </w:r>
      <w:r w:rsidR="00D46ED9">
        <w:rPr>
          <w:rFonts w:ascii="GHEA Grapalat" w:hAnsi="GHEA Grapalat" w:cs="Sylfaen"/>
          <w:sz w:val="24"/>
          <w:szCs w:val="24"/>
          <w:lang w:val="hy-AM"/>
        </w:rPr>
        <w:t>05</w:t>
      </w:r>
      <w:r w:rsidR="00C54EBF" w:rsidRPr="00707CAF">
        <w:rPr>
          <w:rFonts w:ascii="GHEA Grapalat" w:hAnsi="GHEA Grapalat" w:cs="Sylfaen"/>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w:t>
      </w:r>
      <w:r w:rsidR="00DA7F57">
        <w:rPr>
          <w:rFonts w:ascii="GHEA Grapalat" w:hAnsi="GHEA Grapalat" w:cs="Sylfaen"/>
          <w:bCs/>
          <w:sz w:val="24"/>
          <w:szCs w:val="24"/>
          <w:lang w:val="hy-AM"/>
        </w:rPr>
        <w:t>0</w:t>
      </w:r>
      <w:r w:rsidR="00C54EBF" w:rsidRPr="00C31291">
        <w:rPr>
          <w:rFonts w:ascii="GHEA Grapalat" w:hAnsi="GHEA Grapalat" w:cs="Sylfaen"/>
          <w:bCs/>
          <w:sz w:val="24"/>
          <w:szCs w:val="24"/>
          <w:lang w:val="hy-AM"/>
        </w:rPr>
        <w:t>:</w:t>
      </w:r>
      <w:r w:rsidR="00FF474A">
        <w:rPr>
          <w:rFonts w:ascii="GHEA Grapalat" w:hAnsi="GHEA Grapalat" w:cs="Sylfaen"/>
          <w:bCs/>
          <w:sz w:val="24"/>
          <w:szCs w:val="24"/>
          <w:lang w:val="hy-AM"/>
        </w:rPr>
        <w:t>00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6B15ED"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74FCEBBF" w14:textId="77777777" w:rsidR="006D161C" w:rsidRPr="00421CF0" w:rsidRDefault="006D161C" w:rsidP="006D161C">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Pr>
          <w:rFonts w:ascii="GHEA Grapalat" w:hAnsi="GHEA Grapalat" w:cs="Sylfaen"/>
          <w:b/>
          <w:bCs/>
          <w:sz w:val="24"/>
          <w:szCs w:val="24"/>
          <w:lang w:val="hy-AM"/>
        </w:rPr>
        <w:t>267072</w:t>
      </w:r>
      <w:r w:rsidRPr="00454B43">
        <w:rPr>
          <w:rFonts w:ascii="GHEA Grapalat" w:hAnsi="GHEA Grapalat" w:cs="Sylfaen"/>
          <w:b/>
          <w:bCs/>
          <w:sz w:val="24"/>
          <w:szCs w:val="24"/>
          <w:lang w:val="hy-AM"/>
        </w:rPr>
        <w:t xml:space="preserve"> </w:t>
      </w:r>
      <w:r w:rsidRPr="00801CFB">
        <w:rPr>
          <w:rFonts w:ascii="GHEA Grapalat" w:hAnsi="GHEA Grapalat" w:cs="Sylfaen"/>
          <w:sz w:val="24"/>
          <w:szCs w:val="24"/>
          <w:lang w:val="hy-AM"/>
        </w:rPr>
        <w:t>(</w:t>
      </w:r>
      <w:r>
        <w:rPr>
          <w:rFonts w:ascii="GHEA Grapalat" w:hAnsi="GHEA Grapalat" w:cs="Sylfaen"/>
          <w:sz w:val="24"/>
          <w:szCs w:val="24"/>
          <w:lang w:val="hy-AM"/>
        </w:rPr>
        <w:t>երկու</w:t>
      </w:r>
      <w:r w:rsidRPr="00801CFB">
        <w:rPr>
          <w:rFonts w:ascii="GHEA Grapalat" w:hAnsi="GHEA Grapalat" w:cs="Sylfaen"/>
          <w:sz w:val="24"/>
          <w:szCs w:val="24"/>
          <w:lang w:val="hy-AM"/>
        </w:rPr>
        <w:t xml:space="preserve"> հարյուր վաթսուն</w:t>
      </w:r>
      <w:r>
        <w:rPr>
          <w:rFonts w:ascii="GHEA Grapalat" w:hAnsi="GHEA Grapalat" w:cs="Sylfaen"/>
          <w:sz w:val="24"/>
          <w:szCs w:val="24"/>
          <w:lang w:val="hy-AM"/>
        </w:rPr>
        <w:t>յոթ</w:t>
      </w:r>
      <w:r w:rsidRPr="00801CFB">
        <w:rPr>
          <w:rFonts w:ascii="GHEA Grapalat" w:hAnsi="GHEA Grapalat" w:cs="Sylfaen"/>
          <w:sz w:val="24"/>
          <w:szCs w:val="24"/>
          <w:lang w:val="hy-AM"/>
        </w:rPr>
        <w:t xml:space="preserve"> հազար յոթանասուներկու) </w:t>
      </w:r>
      <w:r w:rsidRPr="001C694A">
        <w:rPr>
          <w:rFonts w:ascii="GHEA Grapalat" w:hAnsi="GHEA Grapalat" w:cs="Sylfaen"/>
          <w:sz w:val="24"/>
          <w:szCs w:val="24"/>
          <w:lang w:val="hy-AM"/>
        </w:rPr>
        <w:t>ՀՀ դրամ (ներառյալ հարկերը)</w:t>
      </w:r>
      <w:r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445FCF27" w14:textId="01904FA8" w:rsidR="0003359B" w:rsidRPr="00372475" w:rsidRDefault="004D6313"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372475">
        <w:rPr>
          <w:rFonts w:ascii="GHEA Grapalat" w:eastAsia="Times New Roman" w:hAnsi="GHEA Grapalat" w:cs="Times New Roman"/>
          <w:bCs/>
          <w:sz w:val="24"/>
          <w:szCs w:val="24"/>
          <w:lang w:val="hy-AM"/>
        </w:rPr>
        <w:t>«</w:t>
      </w:r>
      <w:r w:rsidR="00372475">
        <w:rPr>
          <w:rFonts w:ascii="GHEA Grapalat" w:hAnsi="GHEA Grapalat"/>
          <w:sz w:val="24"/>
          <w:szCs w:val="24"/>
          <w:shd w:val="clear" w:color="auto" w:fill="FFFFFF"/>
          <w:lang w:val="hy-AM"/>
        </w:rPr>
        <w:t>Ճ</w:t>
      </w:r>
      <w:r w:rsidR="00372475" w:rsidRPr="00372475">
        <w:rPr>
          <w:rFonts w:ascii="GHEA Grapalat" w:hAnsi="GHEA Grapalat"/>
          <w:sz w:val="24"/>
          <w:szCs w:val="24"/>
          <w:shd w:val="clear" w:color="auto" w:fill="FFFFFF"/>
          <w:lang w:val="hy-AM"/>
        </w:rPr>
        <w:t xml:space="preserve">անապարհային </w:t>
      </w:r>
      <w:r w:rsidR="00372475">
        <w:rPr>
          <w:rFonts w:ascii="GHEA Grapalat" w:hAnsi="GHEA Grapalat"/>
          <w:sz w:val="24"/>
          <w:szCs w:val="24"/>
          <w:shd w:val="clear" w:color="auto" w:fill="FFFFFF"/>
          <w:lang w:val="hy-AM"/>
        </w:rPr>
        <w:t>երթև</w:t>
      </w:r>
      <w:r w:rsidR="00372475" w:rsidRPr="00372475">
        <w:rPr>
          <w:rFonts w:ascii="GHEA Grapalat" w:hAnsi="GHEA Grapalat"/>
          <w:sz w:val="24"/>
          <w:szCs w:val="24"/>
          <w:shd w:val="clear" w:color="auto" w:fill="FFFFFF"/>
          <w:lang w:val="hy-AM"/>
        </w:rPr>
        <w:t>եկության անվտանգության ապահովման մասին</w:t>
      </w:r>
      <w:r w:rsidRPr="00372475">
        <w:rPr>
          <w:rFonts w:ascii="GHEA Grapalat" w:hAnsi="GHEA Grapalat" w:cs="Sylfaen"/>
          <w:sz w:val="24"/>
          <w:szCs w:val="24"/>
          <w:lang w:val="hy-AM"/>
        </w:rPr>
        <w:t>»  ՀՀ օրենք</w:t>
      </w:r>
      <w:r w:rsidR="0003359B" w:rsidRPr="00372475">
        <w:rPr>
          <w:rFonts w:ascii="GHEA Grapalat" w:hAnsi="GHEA Grapalat" w:cs="Sylfaen"/>
          <w:sz w:val="24"/>
          <w:szCs w:val="24"/>
          <w:lang w:val="hy-AM"/>
        </w:rPr>
        <w:t>.</w:t>
      </w:r>
      <w:r w:rsidR="0003359B" w:rsidRPr="00372475">
        <w:rPr>
          <w:rFonts w:ascii="GHEA Grapalat" w:eastAsia="Times New Roman" w:hAnsi="GHEA Grapalat" w:cs="Times New Roman"/>
          <w:bCs/>
          <w:sz w:val="24"/>
          <w:szCs w:val="24"/>
          <w:lang w:val="hy-AM"/>
        </w:rPr>
        <w:t xml:space="preserve"> </w:t>
      </w:r>
    </w:p>
    <w:p w14:paraId="2A9AE53C" w14:textId="2164DB4B" w:rsidR="0003359B" w:rsidRPr="00372475" w:rsidRDefault="0003359B" w:rsidP="0003359B">
      <w:pPr>
        <w:pStyle w:val="ListParagraph"/>
        <w:spacing w:after="0"/>
        <w:ind w:right="150"/>
        <w:jc w:val="both"/>
        <w:rPr>
          <w:rStyle w:val="Hyperlink"/>
          <w:rFonts w:ascii="GHEA Grapalat" w:hAnsi="GHEA Grapalat"/>
          <w:sz w:val="24"/>
          <w:szCs w:val="24"/>
          <w:lang w:val="hy-AM"/>
        </w:rPr>
      </w:pPr>
      <w:r w:rsidRPr="00372475">
        <w:rPr>
          <w:rFonts w:ascii="GHEA Grapalat" w:eastAsia="Times New Roman" w:hAnsi="GHEA Grapalat" w:cs="Times New Roman"/>
          <w:bCs/>
          <w:color w:val="000000"/>
          <w:sz w:val="24"/>
          <w:szCs w:val="24"/>
          <w:lang w:val="hy-AM"/>
        </w:rPr>
        <w:t>Հղումը</w:t>
      </w:r>
      <w:r w:rsidR="00372475">
        <w:rPr>
          <w:rFonts w:ascii="GHEA Grapalat" w:eastAsia="Times New Roman" w:hAnsi="GHEA Grapalat" w:cs="Times New Roman"/>
          <w:bCs/>
          <w:color w:val="000000"/>
          <w:sz w:val="24"/>
          <w:szCs w:val="24"/>
          <w:lang w:val="hy-AM"/>
        </w:rPr>
        <w:t>՝</w:t>
      </w:r>
      <w:r w:rsidRPr="00372475">
        <w:rPr>
          <w:rFonts w:ascii="GHEA Grapalat" w:hAnsi="GHEA Grapalat"/>
          <w:sz w:val="24"/>
          <w:szCs w:val="24"/>
          <w:lang w:val="hy-AM"/>
        </w:rPr>
        <w:t xml:space="preserve"> </w:t>
      </w:r>
      <w:r w:rsidR="00372475" w:rsidRPr="00372475">
        <w:rPr>
          <w:rStyle w:val="Hyperlink"/>
          <w:rFonts w:ascii="GHEA Grapalat" w:hAnsi="GHEA Grapalat"/>
          <w:sz w:val="24"/>
          <w:szCs w:val="24"/>
          <w:lang w:val="hy-AM"/>
        </w:rPr>
        <w:t>https://www.arlis.am/hy/acts/199825/latest</w:t>
      </w:r>
    </w:p>
    <w:p w14:paraId="652CE5DA" w14:textId="44C53C69" w:rsidR="00845E98" w:rsidRPr="00372475" w:rsidRDefault="00845E98" w:rsidP="007878B8">
      <w:pPr>
        <w:pStyle w:val="ListParagraph"/>
        <w:numPr>
          <w:ilvl w:val="0"/>
          <w:numId w:val="8"/>
        </w:numPr>
        <w:spacing w:after="0" w:line="240" w:lineRule="auto"/>
        <w:ind w:left="709" w:hanging="425"/>
        <w:rPr>
          <w:lang w:val="hy-AM"/>
        </w:rPr>
      </w:pPr>
      <w:r w:rsidRPr="00372475">
        <w:rPr>
          <w:rFonts w:ascii="GHEA Grapalat" w:eastAsia="Times New Roman" w:hAnsi="GHEA Grapalat" w:cs="Times New Roman"/>
          <w:bCs/>
          <w:sz w:val="24"/>
          <w:szCs w:val="24"/>
          <w:lang w:val="hy-AM"/>
        </w:rPr>
        <w:t>«</w:t>
      </w:r>
      <w:r w:rsidR="00372475">
        <w:rPr>
          <w:rFonts w:ascii="GHEA Grapalat" w:hAnsi="GHEA Grapalat"/>
          <w:sz w:val="24"/>
          <w:szCs w:val="24"/>
          <w:shd w:val="clear" w:color="auto" w:fill="FFFFFF"/>
          <w:lang w:val="hy-AM"/>
        </w:rPr>
        <w:t>Ք</w:t>
      </w:r>
      <w:r w:rsidR="00372475" w:rsidRPr="00372475">
        <w:rPr>
          <w:rFonts w:ascii="GHEA Grapalat" w:hAnsi="GHEA Grapalat"/>
          <w:sz w:val="24"/>
          <w:szCs w:val="24"/>
          <w:shd w:val="clear" w:color="auto" w:fill="FFFFFF"/>
          <w:lang w:val="hy-AM"/>
        </w:rPr>
        <w:t>աղաքացիական ծառայության մասին</w:t>
      </w:r>
      <w:r w:rsidRPr="00372475">
        <w:rPr>
          <w:rFonts w:ascii="GHEA Grapalat" w:hAnsi="GHEA Grapalat" w:cs="Sylfaen"/>
          <w:sz w:val="24"/>
          <w:szCs w:val="24"/>
          <w:lang w:val="hy-AM"/>
        </w:rPr>
        <w:t>»</w:t>
      </w:r>
      <w:r w:rsidR="004D6313" w:rsidRPr="00372475">
        <w:rPr>
          <w:rFonts w:ascii="GHEA Grapalat" w:hAnsi="GHEA Grapalat" w:cs="Sylfaen"/>
          <w:sz w:val="24"/>
          <w:szCs w:val="24"/>
          <w:lang w:val="hy-AM"/>
        </w:rPr>
        <w:t xml:space="preserve"> ՀՀ</w:t>
      </w:r>
      <w:r w:rsidRPr="00372475">
        <w:rPr>
          <w:rFonts w:ascii="GHEA Grapalat" w:hAnsi="GHEA Grapalat" w:cs="Sylfaen"/>
          <w:sz w:val="24"/>
          <w:szCs w:val="24"/>
          <w:lang w:val="hy-AM"/>
        </w:rPr>
        <w:t xml:space="preserve"> օրենք</w:t>
      </w:r>
    </w:p>
    <w:p w14:paraId="2E4DF226" w14:textId="057227CE" w:rsidR="0008046D" w:rsidRPr="00372475" w:rsidRDefault="003C2D78" w:rsidP="0008046D">
      <w:pPr>
        <w:pStyle w:val="ListParagraph"/>
        <w:spacing w:after="0" w:line="240" w:lineRule="auto"/>
        <w:rPr>
          <w:rFonts w:ascii="GHEA Grapalat" w:hAnsi="GHEA Grapalat"/>
          <w:color w:val="0000FF"/>
          <w:sz w:val="24"/>
          <w:szCs w:val="24"/>
          <w:u w:val="single"/>
          <w:lang w:val="hy-AM"/>
        </w:rPr>
      </w:pPr>
      <w:r w:rsidRPr="00372475">
        <w:rPr>
          <w:rFonts w:ascii="GHEA Grapalat" w:hAnsi="GHEA Grapalat"/>
          <w:sz w:val="24"/>
          <w:szCs w:val="24"/>
          <w:lang w:val="hy-AM"/>
        </w:rPr>
        <w:t xml:space="preserve">Հղումը՝ </w:t>
      </w:r>
      <w:r w:rsidR="00372475" w:rsidRPr="00372475">
        <w:rPr>
          <w:rStyle w:val="Hyperlink"/>
          <w:rFonts w:ascii="GHEA Grapalat" w:hAnsi="GHEA Grapalat"/>
          <w:sz w:val="24"/>
          <w:szCs w:val="24"/>
          <w:lang w:val="hy-AM"/>
        </w:rPr>
        <w:t>https://www.arlis.am/hy/acts/204205/latest</w:t>
      </w:r>
    </w:p>
    <w:p w14:paraId="43A366FD" w14:textId="04E066D9" w:rsidR="00B970FC" w:rsidRPr="00372475" w:rsidRDefault="00B970FC" w:rsidP="00B970FC">
      <w:pPr>
        <w:pStyle w:val="ListParagraph"/>
        <w:numPr>
          <w:ilvl w:val="0"/>
          <w:numId w:val="13"/>
        </w:numPr>
        <w:spacing w:after="0" w:line="240" w:lineRule="auto"/>
        <w:jc w:val="both"/>
        <w:rPr>
          <w:rFonts w:ascii="Roboto" w:hAnsi="Roboto"/>
          <w:color w:val="434349"/>
          <w:sz w:val="20"/>
          <w:szCs w:val="20"/>
          <w:shd w:val="clear" w:color="auto" w:fill="FFFFFF"/>
          <w:lang w:val="hy-AM"/>
        </w:rPr>
      </w:pPr>
      <w:r w:rsidRPr="00372475">
        <w:rPr>
          <w:rFonts w:ascii="GHEA Grapalat" w:eastAsia="Times New Roman" w:hAnsi="GHEA Grapalat" w:cs="Times New Roman"/>
          <w:bCs/>
          <w:sz w:val="24"/>
          <w:szCs w:val="24"/>
          <w:lang w:val="hy-AM"/>
        </w:rPr>
        <w:t>«</w:t>
      </w:r>
      <w:r w:rsidRPr="00372475">
        <w:rPr>
          <w:rFonts w:ascii="GHEA Grapalat" w:hAnsi="GHEA Grapalat" w:cs="Sylfaen"/>
          <w:sz w:val="24"/>
          <w:szCs w:val="24"/>
          <w:lang w:val="hy-AM"/>
        </w:rPr>
        <w:t>Հանրային ծառայության մասին» ՀՀ օրենք</w:t>
      </w:r>
    </w:p>
    <w:p w14:paraId="53D30BBC" w14:textId="6EB2CC6D" w:rsidR="006770EB" w:rsidRPr="00372475" w:rsidRDefault="006770EB" w:rsidP="006770EB">
      <w:pPr>
        <w:pStyle w:val="ListParagraph"/>
        <w:spacing w:after="0" w:line="240" w:lineRule="auto"/>
        <w:rPr>
          <w:rStyle w:val="Hyperlink"/>
          <w:rFonts w:ascii="GHEA Grapalat" w:hAnsi="GHEA Grapalat"/>
          <w:sz w:val="24"/>
          <w:szCs w:val="24"/>
          <w:lang w:val="hy-AM"/>
        </w:rPr>
      </w:pPr>
      <w:r w:rsidRPr="00372475">
        <w:rPr>
          <w:rFonts w:ascii="GHEA Grapalat" w:hAnsi="GHEA Grapalat"/>
          <w:sz w:val="24"/>
          <w:szCs w:val="24"/>
          <w:lang w:val="hy-AM"/>
        </w:rPr>
        <w:t>Հղումը</w:t>
      </w:r>
      <w:r w:rsidRPr="00372475">
        <w:rPr>
          <w:rStyle w:val="Hyperlink"/>
          <w:u w:val="none"/>
          <w:lang w:val="hy-AM"/>
        </w:rPr>
        <w:t xml:space="preserve">՝  </w:t>
      </w:r>
      <w:r w:rsidR="00B970FC" w:rsidRPr="00372475">
        <w:rPr>
          <w:rStyle w:val="Hyperlink"/>
          <w:rFonts w:ascii="GHEA Grapalat" w:hAnsi="GHEA Grapalat"/>
          <w:sz w:val="24"/>
          <w:szCs w:val="24"/>
          <w:lang w:val="hy-AM"/>
        </w:rPr>
        <w:t>https://www.arlis.am/hy/acts/208569/latest</w:t>
      </w:r>
    </w:p>
    <w:p w14:paraId="594DC384" w14:textId="43DA02ED" w:rsidR="00B24D7D" w:rsidRPr="00372475" w:rsidRDefault="004D6313" w:rsidP="00B24D7D">
      <w:pPr>
        <w:pStyle w:val="ListParagraph"/>
        <w:numPr>
          <w:ilvl w:val="0"/>
          <w:numId w:val="1"/>
        </w:numPr>
        <w:spacing w:after="0" w:line="240" w:lineRule="auto"/>
        <w:jc w:val="both"/>
        <w:rPr>
          <w:rFonts w:ascii="GHEA Grapalat" w:hAnsi="GHEA Grapalat" w:cs="Sylfaen"/>
          <w:sz w:val="24"/>
          <w:szCs w:val="24"/>
          <w:lang w:val="hy-AM"/>
        </w:rPr>
      </w:pPr>
      <w:r w:rsidRPr="00372475">
        <w:rPr>
          <w:rFonts w:ascii="GHEA Grapalat" w:hAnsi="GHEA Grapalat" w:cs="Sylfaen"/>
          <w:sz w:val="24"/>
          <w:szCs w:val="24"/>
          <w:lang w:val="hy-AM"/>
        </w:rPr>
        <w:t>Հայաստանի Հանրապետության Սահմանադրություն</w:t>
      </w:r>
    </w:p>
    <w:p w14:paraId="175281DC" w14:textId="42F7C0D5" w:rsidR="00B24D7D" w:rsidRDefault="00B24D7D" w:rsidP="00B24D7D">
      <w:pPr>
        <w:pStyle w:val="ListParagraph"/>
        <w:spacing w:after="0" w:line="240" w:lineRule="auto"/>
        <w:rPr>
          <w:rStyle w:val="Hyperlink"/>
          <w:rFonts w:ascii="GHEA Grapalat" w:hAnsi="GHEA Grapalat"/>
          <w:sz w:val="24"/>
          <w:szCs w:val="24"/>
          <w:lang w:val="hy-AM"/>
        </w:rPr>
      </w:pPr>
      <w:r w:rsidRPr="00372475">
        <w:rPr>
          <w:rFonts w:ascii="GHEA Grapalat" w:hAnsi="GHEA Grapalat"/>
          <w:sz w:val="24"/>
          <w:szCs w:val="24"/>
          <w:lang w:val="hy-AM"/>
        </w:rPr>
        <w:t>Հղումը</w:t>
      </w:r>
      <w:r w:rsidRPr="00372475">
        <w:rPr>
          <w:rStyle w:val="Hyperlink"/>
          <w:u w:val="none"/>
          <w:lang w:val="hy-AM"/>
        </w:rPr>
        <w:t xml:space="preserve">՝  </w:t>
      </w:r>
      <w:hyperlink r:id="rId12" w:history="1">
        <w:r w:rsidR="00372475" w:rsidRPr="009D477F">
          <w:rPr>
            <w:rStyle w:val="Hyperlink"/>
            <w:rFonts w:ascii="GHEA Grapalat" w:hAnsi="GHEA Grapalat"/>
            <w:sz w:val="24"/>
            <w:szCs w:val="24"/>
            <w:lang w:val="hy-AM"/>
          </w:rPr>
          <w:t>https://www.arlis.am/hy/acts/143723/latest</w:t>
        </w:r>
      </w:hyperlink>
    </w:p>
    <w:p w14:paraId="5DDC85B7" w14:textId="5DAB5D1D" w:rsidR="00372475" w:rsidRPr="00372475" w:rsidRDefault="00372475" w:rsidP="00372475">
      <w:pPr>
        <w:pStyle w:val="ListParagraph"/>
        <w:numPr>
          <w:ilvl w:val="0"/>
          <w:numId w:val="8"/>
        </w:numPr>
        <w:spacing w:after="0" w:line="240" w:lineRule="auto"/>
        <w:ind w:left="709" w:hanging="425"/>
        <w:rPr>
          <w:lang w:val="hy-AM"/>
        </w:rPr>
      </w:pPr>
      <w:r w:rsidRPr="00372475">
        <w:rPr>
          <w:rFonts w:ascii="GHEA Grapalat" w:eastAsia="Times New Roman" w:hAnsi="GHEA Grapalat" w:cs="Times New Roman"/>
          <w:bCs/>
          <w:sz w:val="24"/>
          <w:szCs w:val="24"/>
          <w:lang w:val="hy-AM"/>
        </w:rPr>
        <w:t>«</w:t>
      </w:r>
      <w:r w:rsidR="00486C7F">
        <w:rPr>
          <w:rFonts w:ascii="GHEA Grapalat" w:hAnsi="GHEA Grapalat"/>
          <w:sz w:val="24"/>
          <w:szCs w:val="24"/>
          <w:shd w:val="clear" w:color="auto" w:fill="FFFFFF"/>
          <w:lang w:val="hy-AM"/>
        </w:rPr>
        <w:t>Գ</w:t>
      </w:r>
      <w:proofErr w:type="spellStart"/>
      <w:r w:rsidR="00486C7F" w:rsidRPr="00486C7F">
        <w:rPr>
          <w:rFonts w:ascii="GHEA Grapalat" w:hAnsi="GHEA Grapalat"/>
          <w:sz w:val="24"/>
          <w:szCs w:val="24"/>
          <w:shd w:val="clear" w:color="auto" w:fill="FFFFFF"/>
        </w:rPr>
        <w:t>նումների</w:t>
      </w:r>
      <w:proofErr w:type="spellEnd"/>
      <w:r w:rsidR="00486C7F" w:rsidRPr="00486C7F">
        <w:rPr>
          <w:rFonts w:ascii="GHEA Grapalat" w:hAnsi="GHEA Grapalat"/>
          <w:sz w:val="24"/>
          <w:szCs w:val="24"/>
          <w:shd w:val="clear" w:color="auto" w:fill="FFFFFF"/>
        </w:rPr>
        <w:t xml:space="preserve"> </w:t>
      </w:r>
      <w:proofErr w:type="spellStart"/>
      <w:r w:rsidR="00486C7F" w:rsidRPr="00486C7F">
        <w:rPr>
          <w:rFonts w:ascii="GHEA Grapalat" w:hAnsi="GHEA Grapalat"/>
          <w:sz w:val="24"/>
          <w:szCs w:val="24"/>
          <w:shd w:val="clear" w:color="auto" w:fill="FFFFFF"/>
        </w:rPr>
        <w:t>մասին</w:t>
      </w:r>
      <w:proofErr w:type="spellEnd"/>
      <w:r w:rsidRPr="00372475">
        <w:rPr>
          <w:rFonts w:ascii="GHEA Grapalat" w:hAnsi="GHEA Grapalat" w:cs="Sylfaen"/>
          <w:sz w:val="24"/>
          <w:szCs w:val="24"/>
          <w:lang w:val="hy-AM"/>
        </w:rPr>
        <w:t>» ՀՀ օրենք</w:t>
      </w:r>
    </w:p>
    <w:p w14:paraId="15320899" w14:textId="5A2F0FA8" w:rsidR="00BB7D77" w:rsidRDefault="00372475" w:rsidP="00486C7F">
      <w:pPr>
        <w:pStyle w:val="ListParagraph"/>
        <w:spacing w:after="0" w:line="240" w:lineRule="auto"/>
        <w:rPr>
          <w:rStyle w:val="Hyperlink"/>
          <w:rFonts w:ascii="GHEA Grapalat" w:hAnsi="GHEA Grapalat"/>
          <w:sz w:val="24"/>
          <w:szCs w:val="24"/>
          <w:lang w:val="hy-AM"/>
        </w:rPr>
      </w:pPr>
      <w:r w:rsidRPr="00372475">
        <w:rPr>
          <w:rFonts w:ascii="GHEA Grapalat" w:hAnsi="GHEA Grapalat"/>
          <w:sz w:val="24"/>
          <w:szCs w:val="24"/>
          <w:lang w:val="hy-AM"/>
        </w:rPr>
        <w:t xml:space="preserve">Հղումը՝ </w:t>
      </w:r>
      <w:hyperlink r:id="rId13" w:history="1">
        <w:r w:rsidR="00486C7F" w:rsidRPr="009D477F">
          <w:rPr>
            <w:rStyle w:val="Hyperlink"/>
            <w:rFonts w:ascii="GHEA Grapalat" w:hAnsi="GHEA Grapalat"/>
            <w:sz w:val="24"/>
            <w:szCs w:val="24"/>
            <w:lang w:val="hy-AM"/>
          </w:rPr>
          <w:t>https://www.arlis.am/hy/acts/165080/latest</w:t>
        </w:r>
      </w:hyperlink>
    </w:p>
    <w:p w14:paraId="244E9E41" w14:textId="77777777" w:rsidR="00486C7F" w:rsidRPr="004D5567" w:rsidRDefault="00486C7F" w:rsidP="00486C7F">
      <w:pPr>
        <w:pStyle w:val="ListParagraph"/>
        <w:spacing w:after="0" w:line="240" w:lineRule="auto"/>
        <w:rPr>
          <w:rStyle w:val="Hyperlink"/>
          <w:rFonts w:ascii="GHEA Grapalat" w:hAnsi="GHEA Grapalat"/>
          <w:sz w:val="24"/>
          <w:szCs w:val="24"/>
          <w:lang w:val="hy-AM"/>
        </w:rPr>
      </w:pPr>
      <w:bookmarkStart w:id="0" w:name="_GoBack"/>
      <w:bookmarkEnd w:id="0"/>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39E7BA80"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986C34">
        <w:rPr>
          <w:rFonts w:ascii="GHEA Grapalat" w:hAnsi="GHEA Grapalat" w:cs="Helvetica"/>
          <w:color w:val="000000" w:themeColor="text1"/>
          <w:lang w:val="hy-AM"/>
        </w:rPr>
        <w:t>2</w:t>
      </w:r>
      <w:r w:rsidRPr="001C694A">
        <w:rPr>
          <w:rFonts w:ascii="GHEA Grapalat" w:hAnsi="GHEA Grapalat" w:cs="Helvetica"/>
          <w:color w:val="000000" w:themeColor="text1"/>
          <w:lang w:val="hy-AM"/>
        </w:rPr>
        <w:t>-</w:t>
      </w:r>
      <w:r w:rsidR="00986C34">
        <w:rPr>
          <w:rFonts w:ascii="GHEA Grapalat" w:hAnsi="GHEA Grapalat" w:cs="Helvetica"/>
          <w:color w:val="000000" w:themeColor="text1"/>
          <w:lang w:val="hy-AM"/>
        </w:rPr>
        <w:t>34</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4"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70BE"/>
    <w:multiLevelType w:val="hybridMultilevel"/>
    <w:tmpl w:val="86BC6D86"/>
    <w:lvl w:ilvl="0" w:tplc="07E66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4A2BF3"/>
    <w:multiLevelType w:val="hybridMultilevel"/>
    <w:tmpl w:val="B8B0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70DF4"/>
    <w:multiLevelType w:val="hybridMultilevel"/>
    <w:tmpl w:val="D6BA42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nsid w:val="7D602920"/>
    <w:multiLevelType w:val="multilevel"/>
    <w:tmpl w:val="8872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9"/>
  </w:num>
  <w:num w:numId="4">
    <w:abstractNumId w:val="2"/>
  </w:num>
  <w:num w:numId="5">
    <w:abstractNumId w:val="10"/>
  </w:num>
  <w:num w:numId="6">
    <w:abstractNumId w:val="6"/>
  </w:num>
  <w:num w:numId="7">
    <w:abstractNumId w:val="1"/>
  </w:num>
  <w:num w:numId="8">
    <w:abstractNumId w:val="5"/>
  </w:num>
  <w:num w:numId="9">
    <w:abstractNumId w:val="4"/>
  </w:num>
  <w:num w:numId="10">
    <w:abstractNumId w:val="7"/>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71"/>
    <w:rsid w:val="000007FE"/>
    <w:rsid w:val="0000406A"/>
    <w:rsid w:val="0003359B"/>
    <w:rsid w:val="0003517D"/>
    <w:rsid w:val="00045F95"/>
    <w:rsid w:val="000722B9"/>
    <w:rsid w:val="000737CC"/>
    <w:rsid w:val="000742D6"/>
    <w:rsid w:val="0008046D"/>
    <w:rsid w:val="000805BC"/>
    <w:rsid w:val="000940D0"/>
    <w:rsid w:val="000C0E60"/>
    <w:rsid w:val="000C56A1"/>
    <w:rsid w:val="000D0B88"/>
    <w:rsid w:val="000D1815"/>
    <w:rsid w:val="000D5FD8"/>
    <w:rsid w:val="000E0733"/>
    <w:rsid w:val="000E266E"/>
    <w:rsid w:val="000F2EC3"/>
    <w:rsid w:val="000F7849"/>
    <w:rsid w:val="00125961"/>
    <w:rsid w:val="00127FDA"/>
    <w:rsid w:val="00131274"/>
    <w:rsid w:val="001413C4"/>
    <w:rsid w:val="00144168"/>
    <w:rsid w:val="001542A2"/>
    <w:rsid w:val="0015550E"/>
    <w:rsid w:val="00164C45"/>
    <w:rsid w:val="001650F2"/>
    <w:rsid w:val="00183402"/>
    <w:rsid w:val="001C694A"/>
    <w:rsid w:val="001D1367"/>
    <w:rsid w:val="001D447C"/>
    <w:rsid w:val="001D63D2"/>
    <w:rsid w:val="001E7C29"/>
    <w:rsid w:val="001F15FD"/>
    <w:rsid w:val="002018B0"/>
    <w:rsid w:val="00202EA0"/>
    <w:rsid w:val="00204801"/>
    <w:rsid w:val="00207210"/>
    <w:rsid w:val="002201BF"/>
    <w:rsid w:val="002217BB"/>
    <w:rsid w:val="00252077"/>
    <w:rsid w:val="002625A4"/>
    <w:rsid w:val="00262EA0"/>
    <w:rsid w:val="0026457E"/>
    <w:rsid w:val="002706D5"/>
    <w:rsid w:val="00276F7B"/>
    <w:rsid w:val="002859CE"/>
    <w:rsid w:val="00294A35"/>
    <w:rsid w:val="002B0F30"/>
    <w:rsid w:val="002C0D14"/>
    <w:rsid w:val="002C1009"/>
    <w:rsid w:val="002C52B2"/>
    <w:rsid w:val="002D0336"/>
    <w:rsid w:val="002E0EB2"/>
    <w:rsid w:val="002F3E2F"/>
    <w:rsid w:val="00314958"/>
    <w:rsid w:val="0031725D"/>
    <w:rsid w:val="00321A7E"/>
    <w:rsid w:val="00342251"/>
    <w:rsid w:val="00350935"/>
    <w:rsid w:val="00351485"/>
    <w:rsid w:val="00354CB4"/>
    <w:rsid w:val="00362A4E"/>
    <w:rsid w:val="00372475"/>
    <w:rsid w:val="00372945"/>
    <w:rsid w:val="00383CD3"/>
    <w:rsid w:val="00393975"/>
    <w:rsid w:val="003A1331"/>
    <w:rsid w:val="003C1ED4"/>
    <w:rsid w:val="003C2D78"/>
    <w:rsid w:val="003D1A3C"/>
    <w:rsid w:val="003D73B5"/>
    <w:rsid w:val="003E3167"/>
    <w:rsid w:val="003E5306"/>
    <w:rsid w:val="003F70CF"/>
    <w:rsid w:val="00407ACD"/>
    <w:rsid w:val="00415058"/>
    <w:rsid w:val="00421CF0"/>
    <w:rsid w:val="00421DC8"/>
    <w:rsid w:val="00424B35"/>
    <w:rsid w:val="00452986"/>
    <w:rsid w:val="00454B43"/>
    <w:rsid w:val="00465B4E"/>
    <w:rsid w:val="00470584"/>
    <w:rsid w:val="004721A5"/>
    <w:rsid w:val="0047257A"/>
    <w:rsid w:val="00486C7F"/>
    <w:rsid w:val="004975C9"/>
    <w:rsid w:val="004C457B"/>
    <w:rsid w:val="004D5567"/>
    <w:rsid w:val="004D6313"/>
    <w:rsid w:val="004D63DA"/>
    <w:rsid w:val="00510A30"/>
    <w:rsid w:val="005229BB"/>
    <w:rsid w:val="005320FC"/>
    <w:rsid w:val="00541BE8"/>
    <w:rsid w:val="00551645"/>
    <w:rsid w:val="00553F6F"/>
    <w:rsid w:val="005546C6"/>
    <w:rsid w:val="00565D2E"/>
    <w:rsid w:val="00580983"/>
    <w:rsid w:val="005C359B"/>
    <w:rsid w:val="005C6F46"/>
    <w:rsid w:val="005D4074"/>
    <w:rsid w:val="005F5EC3"/>
    <w:rsid w:val="0060409B"/>
    <w:rsid w:val="006122C6"/>
    <w:rsid w:val="006226FA"/>
    <w:rsid w:val="00637F09"/>
    <w:rsid w:val="00644F02"/>
    <w:rsid w:val="00645A31"/>
    <w:rsid w:val="00652D0B"/>
    <w:rsid w:val="0065680F"/>
    <w:rsid w:val="00661233"/>
    <w:rsid w:val="0067149D"/>
    <w:rsid w:val="0067430E"/>
    <w:rsid w:val="00674B63"/>
    <w:rsid w:val="006770EB"/>
    <w:rsid w:val="00686F16"/>
    <w:rsid w:val="00694570"/>
    <w:rsid w:val="006B15ED"/>
    <w:rsid w:val="006D161C"/>
    <w:rsid w:val="006E7C97"/>
    <w:rsid w:val="00707CAF"/>
    <w:rsid w:val="007101F0"/>
    <w:rsid w:val="00715A4B"/>
    <w:rsid w:val="00717E6D"/>
    <w:rsid w:val="007327FD"/>
    <w:rsid w:val="00772573"/>
    <w:rsid w:val="007878B8"/>
    <w:rsid w:val="00790650"/>
    <w:rsid w:val="007969BF"/>
    <w:rsid w:val="007A4D89"/>
    <w:rsid w:val="007B07D8"/>
    <w:rsid w:val="007B0F8D"/>
    <w:rsid w:val="007B12AF"/>
    <w:rsid w:val="007B524D"/>
    <w:rsid w:val="007E0CA8"/>
    <w:rsid w:val="007E2131"/>
    <w:rsid w:val="007F60B2"/>
    <w:rsid w:val="00801CFB"/>
    <w:rsid w:val="00813780"/>
    <w:rsid w:val="00814045"/>
    <w:rsid w:val="00845E98"/>
    <w:rsid w:val="0085065C"/>
    <w:rsid w:val="00852336"/>
    <w:rsid w:val="00854C82"/>
    <w:rsid w:val="00862C04"/>
    <w:rsid w:val="00865BFF"/>
    <w:rsid w:val="00867408"/>
    <w:rsid w:val="008675B9"/>
    <w:rsid w:val="00867863"/>
    <w:rsid w:val="008705EB"/>
    <w:rsid w:val="00880CE6"/>
    <w:rsid w:val="00884F3C"/>
    <w:rsid w:val="008873BC"/>
    <w:rsid w:val="008A09F4"/>
    <w:rsid w:val="008A364A"/>
    <w:rsid w:val="008C2393"/>
    <w:rsid w:val="008D43E5"/>
    <w:rsid w:val="008E1A28"/>
    <w:rsid w:val="008F6A5B"/>
    <w:rsid w:val="00903E19"/>
    <w:rsid w:val="00905FBE"/>
    <w:rsid w:val="00925736"/>
    <w:rsid w:val="0092738B"/>
    <w:rsid w:val="00934363"/>
    <w:rsid w:val="00947506"/>
    <w:rsid w:val="00964161"/>
    <w:rsid w:val="00982317"/>
    <w:rsid w:val="00986C34"/>
    <w:rsid w:val="009E4FB2"/>
    <w:rsid w:val="00A056E5"/>
    <w:rsid w:val="00A20E07"/>
    <w:rsid w:val="00A219C0"/>
    <w:rsid w:val="00A73823"/>
    <w:rsid w:val="00A95440"/>
    <w:rsid w:val="00AA151A"/>
    <w:rsid w:val="00AB0734"/>
    <w:rsid w:val="00AB412D"/>
    <w:rsid w:val="00AC2441"/>
    <w:rsid w:val="00AC3DE4"/>
    <w:rsid w:val="00AE4A50"/>
    <w:rsid w:val="00AE754C"/>
    <w:rsid w:val="00B06F9F"/>
    <w:rsid w:val="00B24D7D"/>
    <w:rsid w:val="00B32A05"/>
    <w:rsid w:val="00B37161"/>
    <w:rsid w:val="00B51246"/>
    <w:rsid w:val="00B51262"/>
    <w:rsid w:val="00B6301A"/>
    <w:rsid w:val="00B63C77"/>
    <w:rsid w:val="00B859AC"/>
    <w:rsid w:val="00B970FC"/>
    <w:rsid w:val="00BB14CF"/>
    <w:rsid w:val="00BB4D58"/>
    <w:rsid w:val="00BB7D77"/>
    <w:rsid w:val="00BC3FB1"/>
    <w:rsid w:val="00BD2501"/>
    <w:rsid w:val="00BD765D"/>
    <w:rsid w:val="00BF0FA6"/>
    <w:rsid w:val="00C31291"/>
    <w:rsid w:val="00C44B71"/>
    <w:rsid w:val="00C53E47"/>
    <w:rsid w:val="00C54EBF"/>
    <w:rsid w:val="00C72FEE"/>
    <w:rsid w:val="00C819E7"/>
    <w:rsid w:val="00C92023"/>
    <w:rsid w:val="00CB36E1"/>
    <w:rsid w:val="00CC2A4C"/>
    <w:rsid w:val="00CC5DC6"/>
    <w:rsid w:val="00CD2CB7"/>
    <w:rsid w:val="00CE0B03"/>
    <w:rsid w:val="00CE1DAC"/>
    <w:rsid w:val="00CF2810"/>
    <w:rsid w:val="00CF672B"/>
    <w:rsid w:val="00CF6928"/>
    <w:rsid w:val="00CF7370"/>
    <w:rsid w:val="00D00352"/>
    <w:rsid w:val="00D15C4C"/>
    <w:rsid w:val="00D20D4E"/>
    <w:rsid w:val="00D24C0F"/>
    <w:rsid w:val="00D3548D"/>
    <w:rsid w:val="00D42614"/>
    <w:rsid w:val="00D42C00"/>
    <w:rsid w:val="00D46ED9"/>
    <w:rsid w:val="00DA7F57"/>
    <w:rsid w:val="00DB1007"/>
    <w:rsid w:val="00DB1755"/>
    <w:rsid w:val="00DB5360"/>
    <w:rsid w:val="00DC19F1"/>
    <w:rsid w:val="00DD6FDC"/>
    <w:rsid w:val="00DE409C"/>
    <w:rsid w:val="00DE569B"/>
    <w:rsid w:val="00DF31B3"/>
    <w:rsid w:val="00E1097C"/>
    <w:rsid w:val="00E11F82"/>
    <w:rsid w:val="00E12E36"/>
    <w:rsid w:val="00E16483"/>
    <w:rsid w:val="00E21B0D"/>
    <w:rsid w:val="00E230C3"/>
    <w:rsid w:val="00E27376"/>
    <w:rsid w:val="00E35D23"/>
    <w:rsid w:val="00E37DA7"/>
    <w:rsid w:val="00E41C11"/>
    <w:rsid w:val="00E47467"/>
    <w:rsid w:val="00E67D3D"/>
    <w:rsid w:val="00E746F0"/>
    <w:rsid w:val="00EA154C"/>
    <w:rsid w:val="00EB6689"/>
    <w:rsid w:val="00ED2B04"/>
    <w:rsid w:val="00EE3834"/>
    <w:rsid w:val="00F12442"/>
    <w:rsid w:val="00F237BB"/>
    <w:rsid w:val="00F25B97"/>
    <w:rsid w:val="00F35F92"/>
    <w:rsid w:val="00F45F92"/>
    <w:rsid w:val="00F5287B"/>
    <w:rsid w:val="00F54E7F"/>
    <w:rsid w:val="00F63427"/>
    <w:rsid w:val="00F9046B"/>
    <w:rsid w:val="00F93F0F"/>
    <w:rsid w:val="00FA15F8"/>
    <w:rsid w:val="00FA31F0"/>
    <w:rsid w:val="00FA5FFE"/>
    <w:rsid w:val="00FB7DDB"/>
    <w:rsid w:val="00FC0297"/>
    <w:rsid w:val="00FC3C2C"/>
    <w:rsid w:val="00FD78BF"/>
    <w:rsid w:val="00FD7E1C"/>
    <w:rsid w:val="00FE149A"/>
    <w:rsid w:val="00FF12B8"/>
    <w:rsid w:val="00FF474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
    <w:name w:val="Unresolved Mention"/>
    <w:basedOn w:val="DefaultParagraphFont"/>
    <w:uiPriority w:val="99"/>
    <w:semiHidden/>
    <w:unhideWhenUsed/>
    <w:rsid w:val="004D55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customStyle="1" w:styleId="UnresolvedMention">
    <w:name w:val="Unresolved Mention"/>
    <w:basedOn w:val="DefaultParagraphFont"/>
    <w:uiPriority w:val="99"/>
    <w:semiHidden/>
    <w:unhideWhenUsed/>
    <w:rsid w:val="004D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arlis.am/hy/acts/165080/latest" TargetMode="Externa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arlis.am/hy/acts/143723/late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o.gov.am/internal-external-competi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artak.cso.gov.am/" TargetMode="External"/><Relationship Id="rId4" Type="http://schemas.microsoft.com/office/2007/relationships/stylesWithEffects" Target="stylesWithEffects.xml"/><Relationship Id="rId9" Type="http://schemas.openxmlformats.org/officeDocument/2006/relationships/hyperlink" Target="https://cso.gov.am/" TargetMode="External"/><Relationship Id="rId14" Type="http://schemas.openxmlformats.org/officeDocument/2006/relationships/hyperlink" Target="mailto:hrmd@mia.go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BF36-60ED-4F84-932A-8A64FBAE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2025-07-28T08:49:00Z</cp:lastPrinted>
  <dcterms:created xsi:type="dcterms:W3CDTF">2025-08-18T05:43:00Z</dcterms:created>
  <dcterms:modified xsi:type="dcterms:W3CDTF">2025-08-18T11:10:00Z</dcterms:modified>
</cp:coreProperties>
</file>