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4EA7CF5" w14:textId="1DBF0DAD" w:rsidR="00541BE8" w:rsidRPr="001C694A" w:rsidRDefault="00D00352" w:rsidP="00BF5C42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 w:eastAsia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  <w:r w:rsidR="00D0065C" w:rsidRPr="00D0065C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Հայաստանի Հանրապետության ներքին գործերի նախարարության </w:t>
      </w:r>
      <w:r w:rsidR="0093301A" w:rsidRPr="0093301A">
        <w:rPr>
          <w:rFonts w:ascii="GHEA Grapalat" w:hAnsi="GHEA Grapalat"/>
          <w:b/>
          <w:bCs/>
          <w:sz w:val="24"/>
          <w:szCs w:val="24"/>
          <w:lang w:val="hy-AM" w:eastAsia="hy-AM"/>
        </w:rPr>
        <w:t>տնտեսական վարչության կոմունալ շահագործման բաժնի ավագ մասնագետի (ծածկագիր՝ 27-34.5-Մ3-8)</w:t>
      </w:r>
      <w:r w:rsidR="00D0065C" w:rsidRPr="00D0065C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C54EBF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 w:eastAsia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 w:eastAsia="hy-AM"/>
        </w:rPr>
        <w:t>ծառայության</w:t>
      </w:r>
      <w:r w:rsid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5D7F4774" w14:textId="49D092A1" w:rsidR="00A6250A" w:rsidRPr="00890EE9" w:rsidRDefault="00A6250A" w:rsidP="0093301A">
      <w:pPr>
        <w:pStyle w:val="Default"/>
        <w:rPr>
          <w:rFonts w:ascii="GHEA Grapalat" w:hAnsi="GHEA Grapalat" w:cs="Helvetica"/>
          <w:color w:val="auto"/>
          <w:lang w:val="hy-AM"/>
        </w:rPr>
      </w:pPr>
      <w:bookmarkStart w:id="0" w:name="_GoBack"/>
      <w:bookmarkEnd w:id="0"/>
      <w:r w:rsidRPr="004B7E71">
        <w:rPr>
          <w:rFonts w:ascii="GHEA Grapalat" w:hAnsi="GHEA Grapalat" w:cs="Helvetica"/>
          <w:b/>
          <w:color w:val="auto"/>
          <w:lang w:val="hy-AM"/>
        </w:rPr>
        <w:t>Աշխատավայրը՝</w:t>
      </w:r>
      <w:r w:rsidR="0093301A" w:rsidRPr="0093301A">
        <w:rPr>
          <w:lang w:val="hy-AM"/>
        </w:rPr>
        <w:t xml:space="preserve"> </w:t>
      </w:r>
      <w:r w:rsidR="0093301A" w:rsidRPr="0093301A">
        <w:rPr>
          <w:rFonts w:ascii="GHEA Grapalat" w:hAnsi="GHEA Grapalat" w:cs="Helvetica"/>
          <w:lang w:val="hy-AM"/>
        </w:rPr>
        <w:t>Հայաստանի Հանրապետություն, ք. Երևան, Կենտրոն վարչական շրջան, Նալբանդյան փ. 130</w:t>
      </w:r>
      <w:r w:rsidRPr="004B7E71">
        <w:rPr>
          <w:rFonts w:ascii="GHEA Grapalat" w:hAnsi="GHEA Grapalat" w:cs="Helvetica"/>
          <w:color w:val="auto"/>
          <w:lang w:val="hy-AM"/>
        </w:rPr>
        <w:t>։</w:t>
      </w:r>
    </w:p>
    <w:p w14:paraId="76E5063A" w14:textId="77777777" w:rsidR="00A6250A" w:rsidRPr="00890EE9" w:rsidRDefault="00A6250A" w:rsidP="00A6250A">
      <w:pPr>
        <w:pStyle w:val="Default"/>
        <w:jc w:val="both"/>
        <w:rPr>
          <w:rFonts w:ascii="GHEA Grapalat" w:hAnsi="GHEA Grapalat" w:cs="Helvetica"/>
          <w:color w:val="auto"/>
          <w:lang w:val="hy-AM"/>
        </w:rPr>
      </w:pPr>
    </w:p>
    <w:p w14:paraId="37854255" w14:textId="37589CAC" w:rsidR="00BF0FA6" w:rsidRDefault="004D63DA" w:rsidP="00A6250A">
      <w:pPr>
        <w:pStyle w:val="Defaul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      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6269F7AA" w:rsidR="00541BE8" w:rsidRPr="001E3376" w:rsidRDefault="00645A31" w:rsidP="004D63DA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93301A" w:rsidRPr="006670C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93301A">
        <w:rPr>
          <w:rFonts w:ascii="GHEA Grapalat" w:hAnsi="GHEA Grapalat"/>
          <w:sz w:val="24"/>
          <w:szCs w:val="24"/>
          <w:lang w:val="hy-AM"/>
        </w:rPr>
        <w:t>տնտեսական վարչության կոմունալ շահագործման բաժնի ավագ մասնագետի (ծածկագիր՝ 27-34.5-Մ3-8)</w:t>
      </w:r>
      <w:r w:rsidR="00BF5C42" w:rsidRPr="001E3376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E3376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E3376">
        <w:rPr>
          <w:rFonts w:ascii="GHEA Grapalat" w:hAnsi="GHEA Grapalat"/>
          <w:sz w:val="24"/>
          <w:szCs w:val="24"/>
          <w:lang w:val="hy-AM"/>
        </w:rPr>
        <w:t>ը</w:t>
      </w:r>
      <w:r w:rsidR="00541BE8" w:rsidRPr="001E3376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E3376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E3376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E3376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E3376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E3376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7348C5BB" w:rsidR="00AE754C" w:rsidRPr="001C694A" w:rsidRDefault="0093301A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670C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>
        <w:rPr>
          <w:rFonts w:ascii="GHEA Grapalat" w:hAnsi="GHEA Grapalat"/>
          <w:sz w:val="24"/>
          <w:szCs w:val="24"/>
          <w:lang w:val="hy-AM"/>
        </w:rPr>
        <w:t>տնտեսական վարչության կոմունալ շահագործման բաժնի ավագ մասնագետի (ծածկագիր՝ 27-34.5-Մ3-8)</w:t>
      </w:r>
      <w:r w:rsidR="00BF5C42" w:rsidRPr="001E3376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E3376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E3376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E3376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E3376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E337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E3376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4900A4FF" w:rsidR="008873BC" w:rsidRPr="001C694A" w:rsidRDefault="0093301A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670C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>
        <w:rPr>
          <w:rFonts w:ascii="GHEA Grapalat" w:hAnsi="GHEA Grapalat"/>
          <w:sz w:val="24"/>
          <w:szCs w:val="24"/>
          <w:lang w:val="hy-AM"/>
        </w:rPr>
        <w:t>տնտեսական վարչության կոմունալ շահագործման բաժնի ավագ մասնագետի (ծածկագիր՝ 27-34.5-Մ3-8)</w:t>
      </w:r>
      <w:r w:rsidR="00BF5C42" w:rsidRPr="006670CA">
        <w:rPr>
          <w:rFonts w:ascii="GHEA Grapalat" w:hAnsi="GHEA Grapalat"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43CAA636" w14:textId="77777777" w:rsidR="002A32AE" w:rsidRDefault="00510A30" w:rsidP="002A32AE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="002A32AE">
        <w:rPr>
          <w:rFonts w:ascii="GHEA Grapalat" w:eastAsia="Calibri" w:hAnsi="GHEA Grapalat"/>
          <w:b/>
          <w:i/>
          <w:sz w:val="24"/>
          <w:szCs w:val="24"/>
          <w:lang w:val="hy-AM"/>
        </w:rPr>
        <w:t>2025 թվականի հոկտեմբերի 1-ից մինչև 2025 թվականի հոկտեմբերի 8-ը ներառյալ։</w:t>
      </w:r>
    </w:p>
    <w:p w14:paraId="50574A52" w14:textId="77777777" w:rsidR="002A32AE" w:rsidRDefault="002A32AE" w:rsidP="002A32AE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3FCB0A6D" w14:textId="7896C0B8" w:rsidR="002A32AE" w:rsidRDefault="002A32AE" w:rsidP="002A32AE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2025 թվականի </w:t>
      </w:r>
      <w:bookmarkStart w:id="1" w:name="_Hlk169177374"/>
      <w:r>
        <w:rPr>
          <w:rFonts w:ascii="GHEA Grapalat" w:hAnsi="GHEA Grapalat"/>
          <w:sz w:val="24"/>
          <w:szCs w:val="24"/>
          <w:lang w:val="hy-AM"/>
        </w:rPr>
        <w:t>նոյեմբերի 3-ին՝ ժամը 16:</w:t>
      </w:r>
      <w:bookmarkEnd w:id="1"/>
      <w:r>
        <w:rPr>
          <w:rFonts w:ascii="GHEA Grapalat" w:hAnsi="GHEA Grapalat"/>
          <w:sz w:val="24"/>
          <w:szCs w:val="24"/>
          <w:lang w:val="hy-AM"/>
        </w:rPr>
        <w:t>00-ին, Ներքին գործերի նախարարության փրկարար ծառայության վարչական շենքում՝ 2-րդ մասնաշենք, 2-րդ հարկ (հասցե՝ ՀՀ, ք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, Ա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6B5BBAE2" w14:textId="77777777" w:rsidR="002A32AE" w:rsidRDefault="002A32AE" w:rsidP="002A32AE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EAB5453" w14:textId="4207AFB1" w:rsidR="00AC6D61" w:rsidRPr="00703AC1" w:rsidRDefault="002A32AE" w:rsidP="002A32AE">
      <w:pPr>
        <w:ind w:firstLine="375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Մրցույթի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փուլը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կանցկացվի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2025 </w:t>
      </w:r>
      <w:r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>
        <w:rPr>
          <w:rFonts w:ascii="GHEA Grapalat" w:hAnsi="GHEA Grapalat"/>
          <w:sz w:val="24"/>
          <w:szCs w:val="24"/>
          <w:lang w:val="hy-AM"/>
        </w:rPr>
        <w:t>նոյեմբերի 5</w:t>
      </w:r>
      <w:r>
        <w:rPr>
          <w:rFonts w:ascii="GHEA Grapalat" w:hAnsi="GHEA Grapalat" w:cs="Helvetica"/>
          <w:sz w:val="24"/>
          <w:szCs w:val="24"/>
          <w:lang w:val="hy-AM"/>
        </w:rPr>
        <w:t>-ին՝ ժամը 12:00-ին, Ներքին գործերի նախարարության վարչական շենքում (հասցե՝ ՀՀ, ք. Երևան, Կենտրոն վարչական շրջան</w:t>
      </w:r>
      <w:r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5003053A" w:rsidR="001C694A" w:rsidRPr="00677836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7836">
        <w:rPr>
          <w:rFonts w:ascii="GHEA Grapalat" w:hAnsi="GHEA Grapalat" w:cs="Sylfaen"/>
          <w:sz w:val="24"/>
          <w:szCs w:val="24"/>
          <w:lang w:val="hy-AM"/>
        </w:rPr>
        <w:lastRenderedPageBreak/>
        <w:t>Հիմնական</w:t>
      </w:r>
      <w:r w:rsidRPr="0067783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77836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7783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7836" w:rsidRPr="00677836">
        <w:rPr>
          <w:rFonts w:ascii="GHEA Grapalat" w:hAnsi="GHEA Grapalat" w:cs="Sylfaen"/>
          <w:b/>
          <w:bCs/>
          <w:sz w:val="24"/>
          <w:szCs w:val="24"/>
          <w:lang w:val="hy-AM"/>
        </w:rPr>
        <w:t>221312</w:t>
      </w:r>
      <w:r w:rsidR="008F6A5B" w:rsidRPr="0067783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F6A5B" w:rsidRPr="00677836">
        <w:rPr>
          <w:rFonts w:ascii="GHEA Grapalat" w:hAnsi="GHEA Grapalat" w:cs="Sylfaen"/>
          <w:sz w:val="24"/>
          <w:szCs w:val="24"/>
          <w:lang w:val="hy-AM"/>
        </w:rPr>
        <w:t>(</w:t>
      </w:r>
      <w:r w:rsidR="00FE3B41" w:rsidRPr="00677836">
        <w:rPr>
          <w:rFonts w:ascii="GHEA Grapalat" w:hAnsi="GHEA Grapalat" w:cs="Sylfaen"/>
          <w:sz w:val="24"/>
          <w:szCs w:val="24"/>
          <w:lang w:val="hy-AM"/>
        </w:rPr>
        <w:t>երկու</w:t>
      </w:r>
      <w:r w:rsidR="008F6A5B" w:rsidRPr="00677836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677836" w:rsidRPr="00677836">
        <w:rPr>
          <w:rFonts w:ascii="GHEA Grapalat" w:hAnsi="GHEA Grapalat" w:cs="Sylfaen"/>
          <w:sz w:val="24"/>
          <w:szCs w:val="24"/>
          <w:lang w:val="hy-AM"/>
        </w:rPr>
        <w:t>քսանմեկ</w:t>
      </w:r>
      <w:r w:rsidR="008F6A5B" w:rsidRPr="00677836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677836" w:rsidRPr="00677836">
        <w:rPr>
          <w:rFonts w:ascii="GHEA Grapalat" w:hAnsi="GHEA Grapalat" w:cs="Sylfaen"/>
          <w:sz w:val="24"/>
          <w:szCs w:val="24"/>
          <w:lang w:val="hy-AM"/>
        </w:rPr>
        <w:t>երեք հարյուր տասն</w:t>
      </w:r>
      <w:r w:rsidR="008F6A5B" w:rsidRPr="00677836">
        <w:rPr>
          <w:rFonts w:ascii="GHEA Grapalat" w:hAnsi="GHEA Grapalat" w:cs="Sylfaen"/>
          <w:sz w:val="24"/>
          <w:szCs w:val="24"/>
          <w:lang w:val="hy-AM"/>
        </w:rPr>
        <w:t>երկու) ՀՀ դրամ (ներառյալ հարկերը)</w:t>
      </w:r>
      <w:r w:rsidR="001C694A" w:rsidRPr="00677836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55540F3" w14:textId="77777777" w:rsidR="00322C8E" w:rsidRDefault="00F07AD0" w:rsidP="00322C8E">
      <w:pPr>
        <w:pStyle w:val="ListParagraph"/>
        <w:widowControl w:val="0"/>
        <w:numPr>
          <w:ilvl w:val="0"/>
          <w:numId w:val="16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</w:rPr>
      </w:pPr>
      <w:hyperlink r:id="rId12" w:tgtFrame="_blank" w:history="1">
        <w:proofErr w:type="spellStart"/>
        <w:r w:rsidR="00322C8E"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</w:rPr>
          <w:t>Նորմատիվ</w:t>
        </w:r>
        <w:proofErr w:type="spellEnd"/>
      </w:hyperlink>
      <w:r w:rsidR="00322C8E" w:rsidRPr="00322C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322C8E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="00322C8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22C8E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="00322C8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22C8E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322C8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22C8E">
        <w:rPr>
          <w:rFonts w:ascii="GHEA Grapalat" w:hAnsi="GHEA Grapalat" w:cs="Sylfaen"/>
          <w:sz w:val="24"/>
          <w:szCs w:val="24"/>
        </w:rPr>
        <w:t>օրենք</w:t>
      </w:r>
      <w:proofErr w:type="spellEnd"/>
    </w:p>
    <w:p w14:paraId="12A98C36" w14:textId="77777777" w:rsidR="00322C8E" w:rsidRDefault="00322C8E" w:rsidP="00322C8E">
      <w:pPr>
        <w:pStyle w:val="ListParagraph"/>
        <w:widowControl w:val="0"/>
        <w:shd w:val="clear" w:color="auto" w:fill="FFFFFF"/>
        <w:spacing w:after="0"/>
        <w:ind w:left="1344" w:right="57"/>
        <w:jc w:val="both"/>
      </w:pPr>
      <w:r>
        <w:rPr>
          <w:rFonts w:ascii="GHEA Grapalat" w:hAnsi="GHEA Grapalat" w:cs="Sylfaen"/>
          <w:sz w:val="24"/>
          <w:szCs w:val="24"/>
        </w:rPr>
        <w:t>(</w:t>
      </w:r>
      <w:proofErr w:type="spellStart"/>
      <w:r>
        <w:rPr>
          <w:rFonts w:ascii="GHEA Grapalat" w:hAnsi="GHEA Grapalat" w:cs="Sylfaen"/>
          <w:sz w:val="24"/>
          <w:szCs w:val="24"/>
        </w:rPr>
        <w:t>հոդվածներ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՝ </w:t>
      </w:r>
      <w:r>
        <w:rPr>
          <w:rFonts w:ascii="GHEA Grapalat" w:hAnsi="GHEA Grapalat" w:cs="Sylfaen"/>
          <w:sz w:val="24"/>
          <w:szCs w:val="24"/>
          <w:lang w:val="hy-AM"/>
        </w:rPr>
        <w:t>2, 26, 30, 24, 23, 12, 43, 23, 26, 34, 37, 42</w:t>
      </w:r>
      <w:r>
        <w:t>)</w:t>
      </w:r>
    </w:p>
    <w:p w14:paraId="0D74B69B" w14:textId="77777777" w:rsidR="00322C8E" w:rsidRDefault="00322C8E" w:rsidP="00322C8E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Հղումը՝ </w:t>
      </w:r>
      <w:r>
        <w:rPr>
          <w:rFonts w:ascii="GHEA Grapalat" w:eastAsia="Calibri" w:hAnsi="GHEA Grapalat"/>
          <w:color w:val="0000FF"/>
          <w:sz w:val="24"/>
          <w:szCs w:val="24"/>
          <w:u w:val="single"/>
          <w:lang w:val="hy-AM"/>
        </w:rPr>
        <w:t>https://www.arlis.am/hy/acts/187324</w:t>
      </w:r>
    </w:p>
    <w:p w14:paraId="518E1A9F" w14:textId="77777777" w:rsidR="00322C8E" w:rsidRDefault="00322C8E" w:rsidP="00322C8E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0" w:line="240" w:lineRule="auto"/>
        <w:ind w:left="993" w:firstLine="0"/>
        <w:jc w:val="both"/>
      </w:pPr>
      <w:r>
        <w:rPr>
          <w:rFonts w:ascii="GHEA Grapalat" w:hAnsi="GHEA Grapalat" w:cs="Sylfaen"/>
          <w:sz w:val="24"/>
          <w:szCs w:val="24"/>
          <w:lang w:val="hy-AM"/>
        </w:rPr>
        <w:t>Գնումների մասին օրենք. (հոդվածներ՝ 1,2,6,9,34,15,19,26,29,46</w:t>
      </w:r>
      <w:r>
        <w:t>)</w:t>
      </w:r>
    </w:p>
    <w:p w14:paraId="53A01615" w14:textId="77777777" w:rsidR="00322C8E" w:rsidRDefault="00322C8E" w:rsidP="00322C8E">
      <w:pPr>
        <w:pStyle w:val="ListParagraph"/>
        <w:shd w:val="clear" w:color="auto" w:fill="FFFFFF"/>
        <w:spacing w:before="100" w:beforeAutospacing="1" w:after="0" w:line="240" w:lineRule="auto"/>
        <w:ind w:left="993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Հղում՝ </w:t>
      </w:r>
      <w:r>
        <w:rPr>
          <w:rFonts w:ascii="GHEA Grapalat" w:eastAsia="Calibri" w:hAnsi="GHEA Grapalat"/>
          <w:color w:val="0000FF"/>
          <w:sz w:val="24"/>
          <w:szCs w:val="24"/>
          <w:u w:val="single"/>
          <w:lang w:val="hy-AM"/>
        </w:rPr>
        <w:t>https://www.arlis.am/hy/acts/209937</w:t>
      </w:r>
    </w:p>
    <w:p w14:paraId="3F7C190B" w14:textId="77777777" w:rsidR="00322C8E" w:rsidRPr="00322C8E" w:rsidRDefault="00F07AD0" w:rsidP="00322C8E">
      <w:pPr>
        <w:pStyle w:val="ListParagraph"/>
        <w:widowControl w:val="0"/>
        <w:numPr>
          <w:ilvl w:val="0"/>
          <w:numId w:val="16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fldChar w:fldCharType="begin"/>
      </w:r>
      <w:r w:rsidRPr="00F07AD0">
        <w:rPr>
          <w:lang w:val="hy-AM"/>
        </w:rPr>
        <w:instrText xml:space="preserve"> HYPERLINK "https://www.arlis.am/DocumentView.aspx?docid=199825" \t "_blank" </w:instrText>
      </w:r>
      <w:r>
        <w:fldChar w:fldCharType="separate"/>
      </w:r>
      <w:r w:rsidR="00322C8E" w:rsidRPr="00322C8E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Աղբահանության և սանիտարական մաքրման մասին օրենք</w:t>
      </w:r>
      <w:r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fldChar w:fldCharType="end"/>
      </w:r>
      <w:r w:rsidR="00322C8E" w:rsidRPr="00322C8E">
        <w:rPr>
          <w:rFonts w:ascii="GHEA Grapalat" w:hAnsi="GHEA Grapalat" w:cs="Sylfaen"/>
          <w:sz w:val="24"/>
          <w:szCs w:val="24"/>
          <w:lang w:val="hy-AM"/>
        </w:rPr>
        <w:t xml:space="preserve"> (հոդվածներ՝ </w:t>
      </w:r>
      <w:r w:rsidR="00322C8E">
        <w:rPr>
          <w:rFonts w:ascii="GHEA Grapalat" w:hAnsi="GHEA Grapalat" w:cs="Sylfaen"/>
          <w:sz w:val="24"/>
          <w:szCs w:val="24"/>
          <w:lang w:val="hy-AM"/>
        </w:rPr>
        <w:t>3,4,13;18;19</w:t>
      </w:r>
      <w:r w:rsidR="00322C8E" w:rsidRPr="00322C8E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16D986AD" w14:textId="77777777" w:rsidR="00322C8E" w:rsidRDefault="00322C8E" w:rsidP="00322C8E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Հղումը՝ </w:t>
      </w:r>
      <w:r>
        <w:rPr>
          <w:rFonts w:ascii="GHEA Grapalat" w:eastAsia="Calibri" w:hAnsi="GHEA Grapalat"/>
          <w:color w:val="0000FF"/>
          <w:sz w:val="24"/>
          <w:szCs w:val="24"/>
          <w:u w:val="single"/>
          <w:lang w:val="hy-AM"/>
        </w:rPr>
        <w:t>https://www.arlis.am/hy/acts/177570</w:t>
      </w:r>
    </w:p>
    <w:p w14:paraId="32105FDC" w14:textId="77777777" w:rsidR="00322C8E" w:rsidRDefault="00F07AD0" w:rsidP="00322C8E">
      <w:pPr>
        <w:pStyle w:val="ListParagraph"/>
        <w:widowControl w:val="0"/>
        <w:numPr>
          <w:ilvl w:val="0"/>
          <w:numId w:val="16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13" w:tgtFrame="_blank" w:history="1">
        <w:r w:rsidR="00322C8E"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</w:rPr>
          <w:t xml:space="preserve">ՀՀ </w:t>
        </w:r>
        <w:proofErr w:type="spellStart"/>
        <w:r w:rsidR="00322C8E"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="00322C8E"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322C8E"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="00322C8E"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</w:rPr>
          <w:t>)</w:t>
        </w:r>
      </w:hyperlink>
      <w:r w:rsidR="00322C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22C8E">
        <w:rPr>
          <w:rFonts w:ascii="GHEA Grapalat" w:hAnsi="GHEA Grapalat" w:cs="Sylfaen"/>
          <w:sz w:val="24"/>
          <w:szCs w:val="24"/>
        </w:rPr>
        <w:t>(</w:t>
      </w:r>
      <w:proofErr w:type="spellStart"/>
      <w:r w:rsidR="00322C8E">
        <w:rPr>
          <w:rFonts w:ascii="GHEA Grapalat" w:hAnsi="GHEA Grapalat" w:cs="Sylfaen"/>
          <w:sz w:val="24"/>
          <w:szCs w:val="24"/>
        </w:rPr>
        <w:t>Հոդվածներ</w:t>
      </w:r>
      <w:proofErr w:type="spellEnd"/>
      <w:r w:rsidR="00322C8E">
        <w:rPr>
          <w:rFonts w:ascii="GHEA Grapalat" w:hAnsi="GHEA Grapalat" w:cs="Sylfaen"/>
          <w:sz w:val="24"/>
          <w:szCs w:val="24"/>
        </w:rPr>
        <w:t xml:space="preserve">՝ </w:t>
      </w:r>
      <w:r w:rsidR="00322C8E">
        <w:rPr>
          <w:rFonts w:ascii="GHEA Grapalat" w:hAnsi="GHEA Grapalat" w:cs="Sylfaen"/>
          <w:sz w:val="24"/>
          <w:szCs w:val="24"/>
          <w:lang w:val="hy-AM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="00322C8E">
        <w:rPr>
          <w:rFonts w:ascii="GHEA Grapalat" w:hAnsi="GHEA Grapalat" w:cs="Sylfaen"/>
          <w:sz w:val="24"/>
          <w:szCs w:val="24"/>
        </w:rPr>
        <w:t>)</w:t>
      </w:r>
    </w:p>
    <w:p w14:paraId="393A3990" w14:textId="77777777" w:rsidR="00322C8E" w:rsidRPr="00322C8E" w:rsidRDefault="00322C8E" w:rsidP="00322C8E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22C8E">
        <w:rPr>
          <w:rFonts w:ascii="GHEA Grapalat" w:hAnsi="GHEA Grapalat" w:cs="Sylfaen"/>
          <w:sz w:val="24"/>
          <w:szCs w:val="24"/>
          <w:lang w:val="hy-AM"/>
        </w:rPr>
        <w:t xml:space="preserve">Հղում՝ </w:t>
      </w:r>
      <w:hyperlink r:id="rId14" w:history="1">
        <w:r>
          <w:rPr>
            <w:rStyle w:val="Hyperlink"/>
            <w:rFonts w:ascii="GHEA Grapalat" w:eastAsia="Calibri" w:hAnsi="GHEA Grapalat"/>
            <w:sz w:val="24"/>
            <w:szCs w:val="24"/>
            <w:lang w:val="hy-AM"/>
          </w:rPr>
          <w:t>https://www.arlis.am/hy/acts/75780</w:t>
        </w:r>
      </w:hyperlink>
    </w:p>
    <w:p w14:paraId="09BF1D76" w14:textId="77777777" w:rsidR="00322C8E" w:rsidRDefault="00322C8E" w:rsidP="00322C8E">
      <w:pPr>
        <w:pStyle w:val="ListParagraph"/>
        <w:widowControl w:val="0"/>
        <w:numPr>
          <w:ilvl w:val="2"/>
          <w:numId w:val="17"/>
        </w:numPr>
        <w:shd w:val="clear" w:color="auto" w:fill="FFFFFF"/>
        <w:tabs>
          <w:tab w:val="num" w:pos="1418"/>
        </w:tabs>
        <w:spacing w:after="0"/>
        <w:ind w:left="1418" w:right="57" w:hanging="28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Հայաստանի Հանրապետության վարչապետի 2023 թվականի մարտի 14-ի «Հայաստանի Հանրապետության ներքին գործերի նախարարության կանոնադրությունը հաստատելու մասին»  N 270-լ որոշում</w:t>
      </w:r>
    </w:p>
    <w:p w14:paraId="03D9EAAC" w14:textId="77777777" w:rsidR="00322C8E" w:rsidRPr="00322C8E" w:rsidRDefault="00322C8E" w:rsidP="00322C8E">
      <w:pPr>
        <w:pStyle w:val="ListParagraph"/>
        <w:widowControl w:val="0"/>
        <w:shd w:val="clear" w:color="auto" w:fill="FFFFFF"/>
        <w:spacing w:after="0"/>
        <w:ind w:left="1418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22C8E">
        <w:rPr>
          <w:rFonts w:ascii="GHEA Grapalat" w:hAnsi="GHEA Grapalat" w:cs="Sylfaen"/>
          <w:sz w:val="24"/>
          <w:szCs w:val="24"/>
          <w:lang w:val="hy-AM"/>
        </w:rPr>
        <w:t xml:space="preserve">Հղում՝ </w:t>
      </w:r>
      <w:hyperlink r:id="rId15" w:history="1">
        <w:r>
          <w:rPr>
            <w:rStyle w:val="Hyperlink"/>
            <w:rFonts w:ascii="GHEA Grapalat" w:eastAsia="Calibri" w:hAnsi="GHEA Grapalat"/>
            <w:sz w:val="24"/>
            <w:szCs w:val="24"/>
            <w:lang w:val="hy-AM"/>
          </w:rPr>
          <w:t>https://www.arlis.am/hy/acts/197442/latest</w:t>
        </w:r>
      </w:hyperlink>
    </w:p>
    <w:p w14:paraId="5A0C81CE" w14:textId="77777777" w:rsidR="00322C8E" w:rsidRPr="00322C8E" w:rsidRDefault="00322C8E" w:rsidP="00322C8E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ind w:left="993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մասին» օրենք</w:t>
        </w:r>
      </w:hyperlink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22C8E">
        <w:rPr>
          <w:rFonts w:ascii="GHEA Grapalat" w:hAnsi="GHEA Grapalat" w:cs="Sylfaen"/>
          <w:sz w:val="24"/>
          <w:szCs w:val="24"/>
          <w:lang w:val="hy-AM"/>
        </w:rPr>
        <w:t xml:space="preserve">(Հոդվածներ՝ </w:t>
      </w:r>
      <w:r>
        <w:rPr>
          <w:rFonts w:ascii="GHEA Grapalat" w:hAnsi="GHEA Grapalat" w:cs="Sylfaen"/>
          <w:sz w:val="24"/>
          <w:szCs w:val="24"/>
          <w:lang w:val="hy-AM"/>
        </w:rPr>
        <w:t>4-7, 20-27</w:t>
      </w:r>
      <w:r w:rsidRPr="00322C8E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2CDC93F4" w14:textId="77777777" w:rsidR="00322C8E" w:rsidRDefault="00322C8E" w:rsidP="00322C8E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          </w:t>
      </w:r>
      <w:r>
        <w:rPr>
          <w:rFonts w:ascii="GHEA Grapalat" w:eastAsia="Calibri" w:hAnsi="GHEA Grapalat"/>
          <w:sz w:val="24"/>
          <w:szCs w:val="24"/>
          <w:lang w:val="hy-AM"/>
        </w:rPr>
        <w:t>Հղում՝</w:t>
      </w:r>
      <w:r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  <w:r w:rsidR="00F07AD0">
        <w:fldChar w:fldCharType="begin"/>
      </w:r>
      <w:r w:rsidR="00F07AD0" w:rsidRPr="00F07AD0">
        <w:rPr>
          <w:lang w:val="hy-AM"/>
        </w:rPr>
        <w:instrText xml:space="preserve"> HYPERLINK "https://www.arlis.am/hy/acts/207626" </w:instrText>
      </w:r>
      <w:r w:rsidR="00F07AD0">
        <w:fldChar w:fldCharType="separate"/>
      </w:r>
      <w:r>
        <w:rPr>
          <w:rStyle w:val="Hyperlink"/>
          <w:rFonts w:ascii="GHEA Grapalat" w:eastAsia="Calibri" w:hAnsi="GHEA Grapalat"/>
          <w:sz w:val="24"/>
          <w:szCs w:val="24"/>
          <w:lang w:val="hy-AM"/>
        </w:rPr>
        <w:t>https://www.arlis.am/hy/acts/207626</w:t>
      </w:r>
      <w:r w:rsidR="00F07AD0">
        <w:rPr>
          <w:rStyle w:val="Hyperlink"/>
          <w:rFonts w:ascii="GHEA Grapalat" w:eastAsia="Calibri" w:hAnsi="GHEA Grapalat"/>
          <w:sz w:val="24"/>
          <w:szCs w:val="24"/>
          <w:lang w:val="hy-AM"/>
        </w:rPr>
        <w:fldChar w:fldCharType="end"/>
      </w:r>
    </w:p>
    <w:p w14:paraId="2524C27F" w14:textId="77777777" w:rsidR="00322C8E" w:rsidRPr="00322C8E" w:rsidRDefault="00F07AD0" w:rsidP="00322C8E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0" w:line="240" w:lineRule="auto"/>
        <w:ind w:left="993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fldChar w:fldCharType="begin"/>
      </w:r>
      <w:r w:rsidRPr="00F07AD0">
        <w:rPr>
          <w:lang w:val="hy-AM"/>
        </w:rPr>
        <w:instrText xml:space="preserve"> HYPERLINK "https://www.arlis.am/hy/acts/203925" \t "_blank" </w:instrText>
      </w:r>
      <w:r>
        <w:fldChar w:fldCharType="separate"/>
      </w:r>
      <w:r w:rsidR="00322C8E" w:rsidRPr="00322C8E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«Հանրային ծառայության մասին» ՀՀ օրենք</w:t>
      </w:r>
      <w:r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fldChar w:fldCharType="end"/>
      </w:r>
      <w:r w:rsidR="00322C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22C8E" w:rsidRPr="00322C8E">
        <w:rPr>
          <w:rFonts w:ascii="GHEA Grapalat" w:hAnsi="GHEA Grapalat" w:cs="Sylfaen"/>
          <w:sz w:val="24"/>
          <w:szCs w:val="24"/>
          <w:lang w:val="hy-AM"/>
        </w:rPr>
        <w:t xml:space="preserve">(Հոդվածներ՝ </w:t>
      </w:r>
      <w:r w:rsidR="00322C8E">
        <w:rPr>
          <w:rFonts w:ascii="GHEA Grapalat" w:hAnsi="GHEA Grapalat" w:cs="Sylfaen"/>
          <w:sz w:val="24"/>
          <w:szCs w:val="24"/>
          <w:lang w:val="hy-AM"/>
        </w:rPr>
        <w:t>3-15, 18-23, 27</w:t>
      </w:r>
      <w:r w:rsidR="00322C8E">
        <w:rPr>
          <w:rFonts w:ascii="Cambria Math" w:hAnsi="Cambria Math" w:cs="Cambria Math"/>
          <w:sz w:val="24"/>
          <w:szCs w:val="24"/>
          <w:lang w:val="hy-AM"/>
        </w:rPr>
        <w:t>․</w:t>
      </w:r>
      <w:r w:rsidR="00322C8E">
        <w:rPr>
          <w:rFonts w:ascii="GHEA Grapalat" w:hAnsi="GHEA Grapalat" w:cs="Sylfaen"/>
          <w:sz w:val="24"/>
          <w:szCs w:val="24"/>
          <w:lang w:val="hy-AM"/>
        </w:rPr>
        <w:t>1, 28-34, 44, 53</w:t>
      </w:r>
      <w:r w:rsidR="00322C8E" w:rsidRPr="00322C8E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0E464739" w14:textId="77777777" w:rsidR="00322C8E" w:rsidRDefault="00322C8E" w:rsidP="00322C8E">
      <w:pPr>
        <w:pStyle w:val="ListParagraph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Հղում՝ </w:t>
      </w:r>
      <w:r w:rsidR="00F07AD0">
        <w:fldChar w:fldCharType="begin"/>
      </w:r>
      <w:r w:rsidR="00F07AD0" w:rsidRPr="00F07AD0">
        <w:rPr>
          <w:lang w:val="hy-AM"/>
        </w:rPr>
        <w:instrText xml:space="preserve"> HYPERLINK "https://www.arlis.am/hy/acts/203925" </w:instrText>
      </w:r>
      <w:r w:rsidR="00F07AD0">
        <w:fldChar w:fldCharType="separate"/>
      </w:r>
      <w:r>
        <w:rPr>
          <w:rStyle w:val="Hyperlink"/>
          <w:rFonts w:ascii="GHEA Grapalat" w:eastAsia="Calibri" w:hAnsi="GHEA Grapalat"/>
          <w:sz w:val="24"/>
          <w:szCs w:val="24"/>
          <w:lang w:val="hy-AM"/>
        </w:rPr>
        <w:t>https://www.arlis.am/hy/acts/203925</w:t>
      </w:r>
      <w:r w:rsidR="00F07AD0">
        <w:rPr>
          <w:rStyle w:val="Hyperlink"/>
          <w:rFonts w:ascii="GHEA Grapalat" w:eastAsia="Calibri" w:hAnsi="GHEA Grapalat"/>
          <w:sz w:val="24"/>
          <w:szCs w:val="24"/>
          <w:lang w:val="hy-AM"/>
        </w:rPr>
        <w:fldChar w:fldCharType="end"/>
      </w:r>
    </w:p>
    <w:p w14:paraId="39271B51" w14:textId="77777777" w:rsidR="00322C8E" w:rsidRPr="00322C8E" w:rsidRDefault="00F07AD0" w:rsidP="00322C8E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fldChar w:fldCharType="begin"/>
      </w:r>
      <w:r w:rsidRPr="00F07AD0">
        <w:rPr>
          <w:lang w:val="hy-AM"/>
        </w:rPr>
        <w:instrText xml:space="preserve"> HYPERLINK "https://www.arlis.am/hy/acts/204205" \t "_blank" </w:instrText>
      </w:r>
      <w:r>
        <w:fldChar w:fldCharType="separate"/>
      </w:r>
      <w:r w:rsidR="00322C8E" w:rsidRPr="00322C8E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«Քաղաքացիական ծառայության մասին» ՀՀ օրենք</w:t>
      </w:r>
      <w:r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fldChar w:fldCharType="end"/>
      </w:r>
      <w:r w:rsidR="00322C8E" w:rsidRPr="00322C8E">
        <w:rPr>
          <w:rFonts w:ascii="GHEA Grapalat" w:hAnsi="GHEA Grapalat" w:cs="Sylfaen"/>
          <w:sz w:val="24"/>
          <w:szCs w:val="24"/>
          <w:lang w:val="hy-AM"/>
        </w:rPr>
        <w:t xml:space="preserve">(Հոդվածներ՝ </w:t>
      </w:r>
      <w:r w:rsidR="00322C8E">
        <w:rPr>
          <w:rFonts w:ascii="GHEA Grapalat" w:hAnsi="GHEA Grapalat" w:cs="Sylfaen"/>
          <w:sz w:val="24"/>
          <w:szCs w:val="24"/>
          <w:lang w:val="hy-AM"/>
        </w:rPr>
        <w:t>2, 6, 7, 10, 11, 17, 20-24, 28, 30-36, 38</w:t>
      </w:r>
      <w:r w:rsidR="00322C8E" w:rsidRPr="00322C8E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2C4FC273" w14:textId="77777777" w:rsidR="00322C8E" w:rsidRPr="00322C8E" w:rsidRDefault="00322C8E" w:rsidP="00322C8E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Հղում՝ </w:t>
      </w:r>
      <w:r w:rsidR="00F07AD0">
        <w:fldChar w:fldCharType="begin"/>
      </w:r>
      <w:r w:rsidR="00F07AD0" w:rsidRPr="00F07AD0">
        <w:rPr>
          <w:lang w:val="hy-AM"/>
        </w:rPr>
        <w:instrText xml:space="preserve"> HYPERLINK "https://www.arlis.am/hy/acts/204205" </w:instrText>
      </w:r>
      <w:r w:rsidR="00F07AD0">
        <w:fldChar w:fldCharType="separate"/>
      </w:r>
      <w:r>
        <w:rPr>
          <w:rStyle w:val="Hyperlink"/>
          <w:rFonts w:ascii="GHEA Grapalat" w:eastAsia="Calibri" w:hAnsi="GHEA Grapalat"/>
          <w:sz w:val="24"/>
          <w:szCs w:val="24"/>
          <w:lang w:val="hy-AM"/>
        </w:rPr>
        <w:t>https://www.arlis.am/hy/acts/204205</w:t>
      </w:r>
      <w:r w:rsidR="00F07AD0">
        <w:rPr>
          <w:rStyle w:val="Hyperlink"/>
          <w:rFonts w:ascii="GHEA Grapalat" w:eastAsia="Calibri" w:hAnsi="GHEA Grapalat"/>
          <w:sz w:val="24"/>
          <w:szCs w:val="24"/>
          <w:lang w:val="hy-AM"/>
        </w:rPr>
        <w:fldChar w:fldCharType="end"/>
      </w:r>
    </w:p>
    <w:p w14:paraId="0AE38F52" w14:textId="77777777" w:rsidR="00322C8E" w:rsidRDefault="00322C8E" w:rsidP="00322C8E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6FDF296" w14:textId="77777777" w:rsidR="00322C8E" w:rsidRDefault="00322C8E" w:rsidP="00322C8E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67504E5D" w14:textId="77777777" w:rsidR="00322C8E" w:rsidRDefault="00322C8E" w:rsidP="00322C8E">
      <w:pPr>
        <w:pStyle w:val="ListParagraph"/>
        <w:numPr>
          <w:ilvl w:val="0"/>
          <w:numId w:val="18"/>
        </w:numPr>
        <w:spacing w:after="0" w:line="240" w:lineRule="auto"/>
        <w:ind w:left="993" w:right="150" w:firstLine="0"/>
        <w:jc w:val="both"/>
        <w:outlineLvl w:val="2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Սահմանադրություն </w:t>
      </w:r>
    </w:p>
    <w:p w14:paraId="0EDB38E1" w14:textId="77777777" w:rsidR="00322C8E" w:rsidRDefault="00322C8E" w:rsidP="00322C8E">
      <w:pPr>
        <w:pStyle w:val="ListParagraph"/>
        <w:spacing w:after="0"/>
        <w:ind w:left="993" w:right="150" w:firstLine="44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Հղումը </w:t>
      </w:r>
      <w:r w:rsidR="00F07AD0">
        <w:fldChar w:fldCharType="begin"/>
      </w:r>
      <w:r w:rsidR="00F07AD0" w:rsidRPr="00F07AD0">
        <w:rPr>
          <w:lang w:val="hy-AM"/>
        </w:rPr>
        <w:instrText xml:space="preserve"> HYPERLINK "https://www.arlis.am/hy/acts/143723/latest" </w:instrText>
      </w:r>
      <w:r w:rsidR="00F07AD0">
        <w:fldChar w:fldCharType="separate"/>
      </w:r>
      <w:r>
        <w:rPr>
          <w:rStyle w:val="Hyperlink"/>
          <w:rFonts w:ascii="GHEA Grapalat" w:eastAsia="Calibri" w:hAnsi="GHEA Grapalat"/>
          <w:sz w:val="24"/>
          <w:szCs w:val="24"/>
          <w:lang w:val="hy-AM"/>
        </w:rPr>
        <w:t>https://www.arlis.am/hy/acts/143723/latest</w:t>
      </w:r>
      <w:r w:rsidR="00F07AD0">
        <w:rPr>
          <w:rStyle w:val="Hyperlink"/>
          <w:rFonts w:ascii="GHEA Grapalat" w:eastAsia="Calibri" w:hAnsi="GHEA Grapalat"/>
          <w:sz w:val="24"/>
          <w:szCs w:val="24"/>
          <w:lang w:val="hy-AM"/>
        </w:rPr>
        <w:fldChar w:fldCharType="end"/>
      </w:r>
    </w:p>
    <w:p w14:paraId="0B21C338" w14:textId="77777777" w:rsidR="00322C8E" w:rsidRDefault="00322C8E" w:rsidP="00322C8E">
      <w:pPr>
        <w:pStyle w:val="ListParagraph"/>
        <w:spacing w:after="0"/>
        <w:ind w:left="993" w:right="1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94AE6A7" w14:textId="77777777" w:rsidR="00322C8E" w:rsidRPr="00322C8E" w:rsidRDefault="00F07AD0" w:rsidP="00322C8E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0" w:line="240" w:lineRule="auto"/>
        <w:ind w:left="993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17" w:tgtFrame="_blank" w:history="1">
        <w:proofErr w:type="spellStart"/>
        <w:r w:rsidR="00322C8E"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</w:rPr>
          <w:t>Հանրային</w:t>
        </w:r>
        <w:proofErr w:type="spellEnd"/>
        <w:r w:rsidR="00322C8E"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322C8E"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</w:rPr>
          <w:t>ծառայության</w:t>
        </w:r>
        <w:proofErr w:type="spellEnd"/>
        <w:r w:rsidR="00322C8E"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322C8E"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</w:rPr>
          <w:t>մասին</w:t>
        </w:r>
        <w:proofErr w:type="spellEnd"/>
        <w:r w:rsidR="00322C8E"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</w:rPr>
          <w:t xml:space="preserve"> ՀՀ </w:t>
        </w:r>
        <w:proofErr w:type="spellStart"/>
        <w:r w:rsidR="00322C8E"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</w:rPr>
          <w:t>օրենք</w:t>
        </w:r>
        <w:proofErr w:type="spellEnd"/>
      </w:hyperlink>
    </w:p>
    <w:p w14:paraId="397F6E0F" w14:textId="77777777" w:rsidR="00322C8E" w:rsidRDefault="00322C8E" w:rsidP="00322C8E">
      <w:pPr>
        <w:pStyle w:val="ListParagraph"/>
        <w:shd w:val="clear" w:color="auto" w:fill="FFFFFF"/>
        <w:spacing w:before="100" w:beforeAutospacing="1" w:after="0" w:line="240" w:lineRule="auto"/>
        <w:ind w:left="993" w:firstLine="351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Հղում՝ </w:t>
      </w:r>
      <w:r w:rsidR="00F07AD0">
        <w:fldChar w:fldCharType="begin"/>
      </w:r>
      <w:r w:rsidR="00F07AD0" w:rsidRPr="00F07AD0">
        <w:rPr>
          <w:lang w:val="hy-AM"/>
        </w:rPr>
        <w:instrText xml:space="preserve"> HYPERLINK "https://www.arlis.am/hy/acts/208569/latest" </w:instrText>
      </w:r>
      <w:r w:rsidR="00F07AD0">
        <w:fldChar w:fldCharType="separate"/>
      </w:r>
      <w:r>
        <w:rPr>
          <w:rStyle w:val="Hyperlink"/>
          <w:rFonts w:ascii="GHEA Grapalat" w:eastAsia="Calibri" w:hAnsi="GHEA Grapalat"/>
          <w:sz w:val="24"/>
          <w:szCs w:val="24"/>
          <w:lang w:val="hy-AM"/>
        </w:rPr>
        <w:t>https://www.arlis.am/hy/acts/208569/latest</w:t>
      </w:r>
      <w:r w:rsidR="00F07AD0">
        <w:rPr>
          <w:rStyle w:val="Hyperlink"/>
          <w:rFonts w:ascii="GHEA Grapalat" w:eastAsia="Calibri" w:hAnsi="GHEA Grapalat"/>
          <w:sz w:val="24"/>
          <w:szCs w:val="24"/>
          <w:lang w:val="hy-AM"/>
        </w:rPr>
        <w:fldChar w:fldCharType="end"/>
      </w:r>
    </w:p>
    <w:p w14:paraId="68AE03AC" w14:textId="77777777" w:rsidR="00322C8E" w:rsidRDefault="00322C8E" w:rsidP="00322C8E">
      <w:pPr>
        <w:pStyle w:val="ListParagraph"/>
        <w:shd w:val="clear" w:color="auto" w:fill="FFFFFF"/>
        <w:spacing w:before="100" w:beforeAutospacing="1" w:after="0" w:line="240" w:lineRule="auto"/>
        <w:ind w:left="99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6CFCF99" w14:textId="77777777" w:rsidR="00322C8E" w:rsidRPr="00322C8E" w:rsidRDefault="00322C8E" w:rsidP="00322C8E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0" w:line="240" w:lineRule="auto"/>
        <w:jc w:val="both"/>
        <w:rPr>
          <w:rFonts w:ascii="GHEA Grapalat" w:hAnsi="GHEA Grapalat" w:cs="Sylfaen"/>
          <w:sz w:val="24"/>
          <w:szCs w:val="24"/>
        </w:rPr>
      </w:pPr>
      <w:hyperlink r:id="rId18" w:tgtFrame="_blank" w:history="1">
        <w:r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</w:rPr>
          <w:t>«</w:t>
        </w:r>
        <w:proofErr w:type="spellStart"/>
        <w:r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</w:rPr>
          <w:t>Քաղաքացիական</w:t>
        </w:r>
        <w:proofErr w:type="spellEnd"/>
        <w:r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</w:rPr>
          <w:t>ծառայության</w:t>
        </w:r>
        <w:proofErr w:type="spellEnd"/>
        <w:r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</w:rPr>
          <w:t>մասին</w:t>
        </w:r>
        <w:proofErr w:type="spellEnd"/>
        <w:r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</w:rPr>
          <w:t xml:space="preserve">» ՀՀ </w:t>
        </w:r>
        <w:proofErr w:type="spellStart"/>
        <w:r w:rsidRPr="00322C8E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</w:rPr>
          <w:t>օրենք</w:t>
        </w:r>
        <w:proofErr w:type="spellEnd"/>
      </w:hyperlink>
    </w:p>
    <w:p w14:paraId="1D5C12ED" w14:textId="77777777" w:rsidR="00322C8E" w:rsidRDefault="00322C8E" w:rsidP="00322C8E">
      <w:pPr>
        <w:pStyle w:val="ListParagraph"/>
        <w:shd w:val="clear" w:color="auto" w:fill="FFFFFF"/>
        <w:spacing w:before="100" w:beforeAutospacing="1" w:after="0" w:line="240" w:lineRule="auto"/>
        <w:ind w:left="993" w:firstLine="351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eastAsia="Calibri" w:hAnsi="GHEA Grapalat"/>
            <w:sz w:val="24"/>
            <w:szCs w:val="24"/>
            <w:lang w:val="hy-AM"/>
          </w:rPr>
          <w:t>https://www.arlis.am/hy/acts/204205</w:t>
        </w:r>
      </w:hyperlink>
    </w:p>
    <w:p w14:paraId="704EC8C4" w14:textId="77777777" w:rsidR="00322C8E" w:rsidRDefault="00322C8E" w:rsidP="00322C8E">
      <w:pPr>
        <w:pStyle w:val="ListParagraph"/>
        <w:shd w:val="clear" w:color="auto" w:fill="FFFFFF"/>
        <w:spacing w:before="100" w:beforeAutospacing="1" w:after="0" w:line="240" w:lineRule="auto"/>
        <w:ind w:left="99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978E9A9" w14:textId="77777777" w:rsidR="00322C8E" w:rsidRDefault="00322C8E" w:rsidP="00322C8E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0" w:line="240" w:lineRule="auto"/>
        <w:ind w:left="993" w:firstLine="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hy-AM"/>
        </w:rPr>
        <w:t>Գնումների մասին օրենք.</w:t>
      </w:r>
    </w:p>
    <w:p w14:paraId="4EA8C5F2" w14:textId="77777777" w:rsidR="00322C8E" w:rsidRDefault="00322C8E" w:rsidP="00322C8E">
      <w:pPr>
        <w:pStyle w:val="ListParagraph"/>
        <w:shd w:val="clear" w:color="auto" w:fill="FFFFFF"/>
        <w:spacing w:before="100" w:beforeAutospacing="1" w:after="0" w:line="240" w:lineRule="auto"/>
        <w:ind w:left="993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spellStart"/>
      <w:r>
        <w:rPr>
          <w:rFonts w:ascii="GHEA Grapalat" w:hAnsi="GHEA Grapalat" w:cs="Sylfaen"/>
          <w:sz w:val="24"/>
          <w:szCs w:val="24"/>
        </w:rPr>
        <w:t>Հղում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՝ </w:t>
      </w:r>
      <w:r>
        <w:rPr>
          <w:rFonts w:ascii="GHEA Grapalat" w:eastAsia="Calibri" w:hAnsi="GHEA Grapalat"/>
          <w:color w:val="0000FF"/>
          <w:sz w:val="24"/>
          <w:szCs w:val="24"/>
          <w:u w:val="single"/>
          <w:lang w:val="hy-AM"/>
        </w:rPr>
        <w:t>https://www.arlis.am/hy/acts/209937</w:t>
      </w:r>
    </w:p>
    <w:p w14:paraId="3BBEAEAE" w14:textId="77777777" w:rsidR="00322C8E" w:rsidRDefault="00322C8E" w:rsidP="00322C8E">
      <w:pPr>
        <w:spacing w:after="0" w:line="240" w:lineRule="auto"/>
        <w:ind w:left="993"/>
        <w:rPr>
          <w:rFonts w:ascii="GHEA Grapalat" w:hAnsi="GHEA Grapalat" w:cs="Sylfaen"/>
          <w:sz w:val="24"/>
          <w:szCs w:val="24"/>
        </w:rPr>
      </w:pPr>
    </w:p>
    <w:p w14:paraId="1D4013EB" w14:textId="77777777" w:rsidR="00322C8E" w:rsidRDefault="00322C8E" w:rsidP="00322C8E">
      <w:pPr>
        <w:pStyle w:val="ListParagraph"/>
        <w:numPr>
          <w:ilvl w:val="0"/>
          <w:numId w:val="16"/>
        </w:numPr>
        <w:spacing w:after="0" w:line="240" w:lineRule="auto"/>
        <w:ind w:left="993"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Նորմատիվ իրավական ակտերի մասին օրենքը</w:t>
      </w:r>
    </w:p>
    <w:p w14:paraId="3E48D585" w14:textId="77777777" w:rsidR="00322C8E" w:rsidRPr="00322C8E" w:rsidRDefault="00322C8E" w:rsidP="00322C8E">
      <w:pPr>
        <w:spacing w:after="0" w:line="240" w:lineRule="auto"/>
        <w:ind w:left="993"/>
        <w:rPr>
          <w:rFonts w:ascii="GHEA Grapalat" w:hAnsi="GHEA Grapalat" w:cs="Sylfaen"/>
          <w:sz w:val="24"/>
          <w:szCs w:val="24"/>
          <w:lang w:val="hy-AM"/>
        </w:rPr>
      </w:pPr>
      <w:r w:rsidRPr="00322C8E">
        <w:rPr>
          <w:rFonts w:ascii="GHEA Grapalat" w:hAnsi="GHEA Grapalat" w:cs="Sylfaen"/>
          <w:sz w:val="24"/>
          <w:szCs w:val="24"/>
          <w:lang w:val="hy-AM"/>
        </w:rPr>
        <w:t xml:space="preserve">      Հղում՝ </w:t>
      </w:r>
      <w:r>
        <w:rPr>
          <w:rFonts w:ascii="GHEA Grapalat" w:eastAsia="Calibri" w:hAnsi="GHEA Grapalat"/>
          <w:color w:val="0000FF"/>
          <w:sz w:val="24"/>
          <w:szCs w:val="24"/>
          <w:u w:val="single"/>
          <w:lang w:val="hy-AM"/>
        </w:rPr>
        <w:t>https://www.arlis.am/hy/acts/187324</w:t>
      </w:r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56F0E6D0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677836">
        <w:rPr>
          <w:rFonts w:ascii="GHEA Grapalat" w:hAnsi="GHEA Grapalat" w:cs="Helvetica"/>
          <w:color w:val="000000" w:themeColor="text1"/>
          <w:lang w:val="hy-AM"/>
        </w:rPr>
        <w:t>3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677836">
        <w:rPr>
          <w:rFonts w:ascii="GHEA Grapalat" w:hAnsi="GHEA Grapalat" w:cs="Helvetica"/>
          <w:color w:val="000000" w:themeColor="text1"/>
          <w:lang w:val="hy-AM"/>
        </w:rPr>
        <w:t>09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0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3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3"/>
  </w:num>
  <w:num w:numId="5">
    <w:abstractNumId w:val="11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  <w:num w:numId="11">
    <w:abstractNumId w:val="9"/>
  </w:num>
  <w:num w:numId="12">
    <w:abstractNumId w:val="13"/>
  </w:num>
  <w:num w:numId="13">
    <w:abstractNumId w:val="6"/>
  </w:num>
  <w:num w:numId="14">
    <w:abstractNumId w:val="14"/>
  </w:num>
  <w:num w:numId="15">
    <w:abstractNumId w:val="1"/>
  </w:num>
  <w:num w:numId="16">
    <w:abstractNumId w:val="14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722B9"/>
    <w:rsid w:val="000737CC"/>
    <w:rsid w:val="000742D6"/>
    <w:rsid w:val="0008046D"/>
    <w:rsid w:val="000805BC"/>
    <w:rsid w:val="000940D0"/>
    <w:rsid w:val="000B0F75"/>
    <w:rsid w:val="000C0E60"/>
    <w:rsid w:val="000C56A1"/>
    <w:rsid w:val="000C7425"/>
    <w:rsid w:val="000D0B88"/>
    <w:rsid w:val="000D1815"/>
    <w:rsid w:val="000D5FD8"/>
    <w:rsid w:val="000E0733"/>
    <w:rsid w:val="000E266E"/>
    <w:rsid w:val="000F2EC3"/>
    <w:rsid w:val="000F599F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83402"/>
    <w:rsid w:val="001C694A"/>
    <w:rsid w:val="001D447C"/>
    <w:rsid w:val="001E3376"/>
    <w:rsid w:val="001E7C29"/>
    <w:rsid w:val="001F15FD"/>
    <w:rsid w:val="001F3A35"/>
    <w:rsid w:val="002018B0"/>
    <w:rsid w:val="00202EA0"/>
    <w:rsid w:val="00204801"/>
    <w:rsid w:val="00207210"/>
    <w:rsid w:val="002217BB"/>
    <w:rsid w:val="00260DAE"/>
    <w:rsid w:val="002625A4"/>
    <w:rsid w:val="00262EA0"/>
    <w:rsid w:val="0026457E"/>
    <w:rsid w:val="002706D5"/>
    <w:rsid w:val="00275E92"/>
    <w:rsid w:val="00276F7B"/>
    <w:rsid w:val="002859CE"/>
    <w:rsid w:val="00294A35"/>
    <w:rsid w:val="002A32AE"/>
    <w:rsid w:val="002B0F30"/>
    <w:rsid w:val="002C0D14"/>
    <w:rsid w:val="002C52B2"/>
    <w:rsid w:val="002D0336"/>
    <w:rsid w:val="002D147D"/>
    <w:rsid w:val="002E0EB2"/>
    <w:rsid w:val="002E7B3A"/>
    <w:rsid w:val="002F3E2F"/>
    <w:rsid w:val="002F6AA6"/>
    <w:rsid w:val="00314958"/>
    <w:rsid w:val="0031725D"/>
    <w:rsid w:val="00321A7E"/>
    <w:rsid w:val="00322C8E"/>
    <w:rsid w:val="00342067"/>
    <w:rsid w:val="00342251"/>
    <w:rsid w:val="00350935"/>
    <w:rsid w:val="00351485"/>
    <w:rsid w:val="00354CB4"/>
    <w:rsid w:val="00362A4E"/>
    <w:rsid w:val="00372945"/>
    <w:rsid w:val="00383CD3"/>
    <w:rsid w:val="003A1331"/>
    <w:rsid w:val="003C1ED4"/>
    <w:rsid w:val="003C2D78"/>
    <w:rsid w:val="003D1A3C"/>
    <w:rsid w:val="003D3030"/>
    <w:rsid w:val="003D73B5"/>
    <w:rsid w:val="003E3167"/>
    <w:rsid w:val="003E5306"/>
    <w:rsid w:val="00407ACD"/>
    <w:rsid w:val="00415058"/>
    <w:rsid w:val="00415D54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84D12"/>
    <w:rsid w:val="00485EB5"/>
    <w:rsid w:val="004975C9"/>
    <w:rsid w:val="004C457B"/>
    <w:rsid w:val="004D5567"/>
    <w:rsid w:val="004D63DA"/>
    <w:rsid w:val="00510A30"/>
    <w:rsid w:val="005205F4"/>
    <w:rsid w:val="005229BB"/>
    <w:rsid w:val="00541BE8"/>
    <w:rsid w:val="00553F6F"/>
    <w:rsid w:val="005546C6"/>
    <w:rsid w:val="005615BA"/>
    <w:rsid w:val="00565D2E"/>
    <w:rsid w:val="00580983"/>
    <w:rsid w:val="005C359B"/>
    <w:rsid w:val="005C6F46"/>
    <w:rsid w:val="005D4074"/>
    <w:rsid w:val="005F5EC3"/>
    <w:rsid w:val="0060409B"/>
    <w:rsid w:val="006122C6"/>
    <w:rsid w:val="006226FA"/>
    <w:rsid w:val="00637F09"/>
    <w:rsid w:val="00643A99"/>
    <w:rsid w:val="00644F02"/>
    <w:rsid w:val="00645A31"/>
    <w:rsid w:val="00652D0B"/>
    <w:rsid w:val="0065680F"/>
    <w:rsid w:val="00661233"/>
    <w:rsid w:val="0067149D"/>
    <w:rsid w:val="0067430E"/>
    <w:rsid w:val="006770EB"/>
    <w:rsid w:val="00677836"/>
    <w:rsid w:val="00686F16"/>
    <w:rsid w:val="00694570"/>
    <w:rsid w:val="006E7C97"/>
    <w:rsid w:val="00707CAF"/>
    <w:rsid w:val="007101F0"/>
    <w:rsid w:val="00715A4B"/>
    <w:rsid w:val="00717E6D"/>
    <w:rsid w:val="007327FD"/>
    <w:rsid w:val="00772573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E0CA8"/>
    <w:rsid w:val="007E2131"/>
    <w:rsid w:val="007F60B2"/>
    <w:rsid w:val="00801CFB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90EE9"/>
    <w:rsid w:val="0089748E"/>
    <w:rsid w:val="008A09F4"/>
    <w:rsid w:val="008A364A"/>
    <w:rsid w:val="008C2393"/>
    <w:rsid w:val="008C3A33"/>
    <w:rsid w:val="008D43E5"/>
    <w:rsid w:val="008E1A28"/>
    <w:rsid w:val="008F6A5B"/>
    <w:rsid w:val="00903E19"/>
    <w:rsid w:val="00905FBE"/>
    <w:rsid w:val="00925736"/>
    <w:rsid w:val="0092738B"/>
    <w:rsid w:val="0093301A"/>
    <w:rsid w:val="00934363"/>
    <w:rsid w:val="00947506"/>
    <w:rsid w:val="009552B6"/>
    <w:rsid w:val="00964161"/>
    <w:rsid w:val="00982317"/>
    <w:rsid w:val="00986C34"/>
    <w:rsid w:val="009E4FB2"/>
    <w:rsid w:val="00A056E5"/>
    <w:rsid w:val="00A20E07"/>
    <w:rsid w:val="00A219C0"/>
    <w:rsid w:val="00A6250A"/>
    <w:rsid w:val="00A73823"/>
    <w:rsid w:val="00A95440"/>
    <w:rsid w:val="00AA151A"/>
    <w:rsid w:val="00AB0734"/>
    <w:rsid w:val="00AB412D"/>
    <w:rsid w:val="00AC2441"/>
    <w:rsid w:val="00AC3DE4"/>
    <w:rsid w:val="00AC6D61"/>
    <w:rsid w:val="00AE2693"/>
    <w:rsid w:val="00AE4A50"/>
    <w:rsid w:val="00AE754C"/>
    <w:rsid w:val="00B048B5"/>
    <w:rsid w:val="00B06F9F"/>
    <w:rsid w:val="00B23AB3"/>
    <w:rsid w:val="00B32A05"/>
    <w:rsid w:val="00B36022"/>
    <w:rsid w:val="00B37161"/>
    <w:rsid w:val="00B51246"/>
    <w:rsid w:val="00B51262"/>
    <w:rsid w:val="00B6301A"/>
    <w:rsid w:val="00B63C77"/>
    <w:rsid w:val="00B859AC"/>
    <w:rsid w:val="00BB14CF"/>
    <w:rsid w:val="00BB4D58"/>
    <w:rsid w:val="00BB7D77"/>
    <w:rsid w:val="00BC3FB1"/>
    <w:rsid w:val="00BD2501"/>
    <w:rsid w:val="00BD765D"/>
    <w:rsid w:val="00BF0FA6"/>
    <w:rsid w:val="00BF5C42"/>
    <w:rsid w:val="00C31291"/>
    <w:rsid w:val="00C44B71"/>
    <w:rsid w:val="00C53E47"/>
    <w:rsid w:val="00C54EBF"/>
    <w:rsid w:val="00C662F8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0065C"/>
    <w:rsid w:val="00D15C4C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C2204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7DA7"/>
    <w:rsid w:val="00E41C11"/>
    <w:rsid w:val="00E47467"/>
    <w:rsid w:val="00E67D3D"/>
    <w:rsid w:val="00E746F0"/>
    <w:rsid w:val="00EA154C"/>
    <w:rsid w:val="00EB6689"/>
    <w:rsid w:val="00ED2B04"/>
    <w:rsid w:val="00EE3834"/>
    <w:rsid w:val="00F07AD0"/>
    <w:rsid w:val="00F12442"/>
    <w:rsid w:val="00F237BB"/>
    <w:rsid w:val="00F25B97"/>
    <w:rsid w:val="00F35F92"/>
    <w:rsid w:val="00F45F92"/>
    <w:rsid w:val="00F5287B"/>
    <w:rsid w:val="00F54E7F"/>
    <w:rsid w:val="00F63427"/>
    <w:rsid w:val="00F9046B"/>
    <w:rsid w:val="00F93F0F"/>
    <w:rsid w:val="00F96A30"/>
    <w:rsid w:val="00FA15F8"/>
    <w:rsid w:val="00FA31F0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8933" TargetMode="External"/><Relationship Id="rId17" Type="http://schemas.openxmlformats.org/officeDocument/2006/relationships/hyperlink" Target="https://www.arlis.am/hy/acts/208569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mailto:hrmd@mia.gov.a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197442/latest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603EB-FA71-419B-A02F-5DDFEA28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Lusine Armenakyan</cp:lastModifiedBy>
  <cp:revision>9</cp:revision>
  <cp:lastPrinted>2025-03-18T04:40:00Z</cp:lastPrinted>
  <dcterms:created xsi:type="dcterms:W3CDTF">2025-08-14T13:45:00Z</dcterms:created>
  <dcterms:modified xsi:type="dcterms:W3CDTF">2025-10-01T12:58:00Z</dcterms:modified>
</cp:coreProperties>
</file>