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46C0479E" w14:textId="77777777" w:rsidR="00C51FC0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5C8E6DED" w14:textId="77777777" w:rsidR="00C51FC0" w:rsidRDefault="00C51FC0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51FC0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ծառայությունների մատուցման որակի վերահսկողության վարչության ծառայությունների մատուցման մեթոդաբանության բաժնի պետի (ծածկագիր՝ 27-33</w:t>
      </w:r>
      <w:r w:rsidRPr="00C51FC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51FC0">
        <w:rPr>
          <w:rFonts w:ascii="GHEA Grapalat" w:hAnsi="GHEA Grapalat"/>
          <w:b/>
          <w:sz w:val="24"/>
          <w:szCs w:val="24"/>
          <w:lang w:val="hy-AM"/>
        </w:rPr>
        <w:t>2-Ղ4-3</w:t>
      </w:r>
      <w:r w:rsidRPr="00C51FC0">
        <w:rPr>
          <w:rFonts w:ascii="GHEA Grapalat" w:hAnsi="GHEA Grapalat"/>
          <w:b/>
          <w:sz w:val="24"/>
          <w:szCs w:val="24"/>
          <w:lang w:val="es-ES"/>
        </w:rPr>
        <w:t>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4EA7CF5" w14:textId="52DF58B0" w:rsidR="00541BE8" w:rsidRPr="001C694A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6EC0B0DF" w:rsidR="004D63DA" w:rsidRPr="00C51FC0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C51FC0" w:rsidRPr="00C51FC0">
        <w:rPr>
          <w:rFonts w:ascii="GHEA Grapalat" w:hAnsi="GHEA Grapalat"/>
          <w:lang w:val="hy-AM"/>
        </w:rPr>
        <w:t>Հայաստանի Հանրապետություն, ք. Երևան, Կենտրոն վարչական շրջան, Նալբանդյան փ. 130</w:t>
      </w:r>
      <w:r w:rsidR="00F55CAC" w:rsidRPr="00C51FC0">
        <w:rPr>
          <w:rFonts w:ascii="GHEA Grapalat" w:hAnsi="GHEA Grapalat"/>
          <w:lang w:val="hy-AM"/>
        </w:rPr>
        <w:t>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06F5C32E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C51FC0">
        <w:rPr>
          <w:rFonts w:ascii="GHEA Grapalat" w:hAnsi="GHEA Grapalat"/>
          <w:sz w:val="24"/>
          <w:szCs w:val="24"/>
          <w:lang w:val="hy-AM"/>
        </w:rPr>
        <w:t>Հայաստանի Հանրապետության ն</w:t>
      </w:r>
      <w:r w:rsidR="00C51FC0" w:rsidRPr="00F31CEC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ծառայությունների մատուցման որակի վերահսկողության վարչության ծառայությունների մատուցման մեթոդաբանության բաժնի պետի </w:t>
      </w:r>
      <w:r w:rsidR="00C51FC0">
        <w:rPr>
          <w:rFonts w:ascii="GHEA Grapalat" w:hAnsi="GHEA Grapalat"/>
          <w:sz w:val="24"/>
          <w:szCs w:val="24"/>
          <w:lang w:val="hy-AM"/>
        </w:rPr>
        <w:t>(ծածկագիր՝ 27-33</w:t>
      </w:r>
      <w:r w:rsidR="00C51FC0">
        <w:rPr>
          <w:rFonts w:ascii="Cambria Math" w:hAnsi="Cambria Math"/>
          <w:sz w:val="24"/>
          <w:szCs w:val="24"/>
          <w:lang w:val="hy-AM"/>
        </w:rPr>
        <w:t>․</w:t>
      </w:r>
      <w:r w:rsidR="00C51FC0" w:rsidRPr="00F31CEC">
        <w:rPr>
          <w:rFonts w:ascii="GHEA Grapalat" w:hAnsi="GHEA Grapalat"/>
          <w:sz w:val="24"/>
          <w:szCs w:val="24"/>
          <w:lang w:val="hy-AM"/>
        </w:rPr>
        <w:t>2-Ղ4-3</w:t>
      </w:r>
      <w:r w:rsidR="00C51FC0" w:rsidRPr="00F31CEC">
        <w:rPr>
          <w:rFonts w:ascii="GHEA Grapalat" w:hAnsi="GHEA Grapalat"/>
          <w:sz w:val="24"/>
          <w:szCs w:val="24"/>
          <w:lang w:val="es-ES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39D6FA62" w:rsidR="00AE754C" w:rsidRPr="001C694A" w:rsidRDefault="00C51FC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</w:t>
      </w:r>
      <w:r w:rsidRPr="00F31CEC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ծառայությունների մատուցման որակի վերահսկողության վարչության ծառայությունների մատուցման մեթոդաբանության բաժնի պետի </w:t>
      </w:r>
      <w:r>
        <w:rPr>
          <w:rFonts w:ascii="GHEA Grapalat" w:hAnsi="GHEA Grapalat"/>
          <w:sz w:val="24"/>
          <w:szCs w:val="24"/>
          <w:lang w:val="hy-AM"/>
        </w:rPr>
        <w:t>(ծածկագիր՝ 27-33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F31CEC">
        <w:rPr>
          <w:rFonts w:ascii="GHEA Grapalat" w:hAnsi="GHEA Grapalat"/>
          <w:sz w:val="24"/>
          <w:szCs w:val="24"/>
          <w:lang w:val="hy-AM"/>
        </w:rPr>
        <w:t>2-Ղ4-3</w:t>
      </w:r>
      <w:r w:rsidRPr="00F31CEC">
        <w:rPr>
          <w:rFonts w:ascii="GHEA Grapalat" w:hAnsi="GHEA Grapalat"/>
          <w:sz w:val="24"/>
          <w:szCs w:val="24"/>
          <w:lang w:val="es-ES"/>
        </w:rPr>
        <w:t>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13028C9C" w:rsidR="008873BC" w:rsidRPr="001C694A" w:rsidRDefault="00C51FC0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Հայաստանի Հանրապետության ն</w:t>
      </w:r>
      <w:r w:rsidRPr="00F31CEC">
        <w:rPr>
          <w:rFonts w:ascii="GHEA Grapalat" w:hAnsi="GHEA Grapalat"/>
          <w:sz w:val="24"/>
          <w:szCs w:val="24"/>
          <w:lang w:val="hy-AM"/>
        </w:rPr>
        <w:t xml:space="preserve">երքին գործերի նախարարության ծառայությունների մատուցման որակի վերահսկողության վարչության ծառայությունների մատուցման մեթոդաբանության բաժնի պետի </w:t>
      </w:r>
      <w:r>
        <w:rPr>
          <w:rFonts w:ascii="GHEA Grapalat" w:hAnsi="GHEA Grapalat"/>
          <w:sz w:val="24"/>
          <w:szCs w:val="24"/>
          <w:lang w:val="hy-AM"/>
        </w:rPr>
        <w:t>(ծածկագիր՝ 27-33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F31CEC">
        <w:rPr>
          <w:rFonts w:ascii="GHEA Grapalat" w:hAnsi="GHEA Grapalat"/>
          <w:sz w:val="24"/>
          <w:szCs w:val="24"/>
          <w:lang w:val="hy-AM"/>
        </w:rPr>
        <w:t>2-Ղ4-3</w:t>
      </w:r>
      <w:r w:rsidRPr="00F31CEC">
        <w:rPr>
          <w:rFonts w:ascii="GHEA Grapalat" w:hAnsi="GHEA Grapalat"/>
          <w:sz w:val="24"/>
          <w:szCs w:val="24"/>
          <w:lang w:val="es-ES"/>
        </w:rPr>
        <w:t>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6E08CCA3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2025 թվականի </w:t>
      </w:r>
      <w:r w:rsidR="004310C8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հոկտեմբեր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CF315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-ից մինչև 2025 թվականի </w:t>
      </w:r>
      <w:r w:rsidR="00810097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հոկտեմբեր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CF315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27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002BE32B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810097">
        <w:rPr>
          <w:rFonts w:ascii="GHEA Grapalat" w:hAnsi="GHEA Grapalat"/>
          <w:sz w:val="24"/>
          <w:szCs w:val="24"/>
          <w:lang w:val="hy-AM"/>
        </w:rPr>
        <w:t>նոյեմբեր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CF3152">
        <w:rPr>
          <w:rFonts w:ascii="GHEA Grapalat" w:hAnsi="GHEA Grapalat"/>
          <w:sz w:val="24"/>
          <w:szCs w:val="24"/>
          <w:lang w:val="hy-AM"/>
        </w:rPr>
        <w:t>21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10097">
        <w:rPr>
          <w:rFonts w:ascii="GHEA Grapalat" w:hAnsi="GHEA Grapalat"/>
          <w:sz w:val="24"/>
          <w:szCs w:val="24"/>
          <w:lang w:val="hy-AM"/>
        </w:rPr>
        <w:t>1</w:t>
      </w:r>
      <w:r w:rsidR="00CF3152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CF3152">
        <w:rPr>
          <w:rFonts w:ascii="GHEA Grapalat" w:hAnsi="GHEA Grapalat"/>
          <w:sz w:val="24"/>
          <w:szCs w:val="24"/>
          <w:lang w:val="hy-AM"/>
        </w:rPr>
        <w:t>00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607F4AC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810097">
        <w:rPr>
          <w:rFonts w:ascii="GHEA Grapalat" w:hAnsi="GHEA Grapalat"/>
          <w:sz w:val="24"/>
          <w:szCs w:val="24"/>
          <w:lang w:val="hy-AM"/>
        </w:rPr>
        <w:t>նոյ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CF3152">
        <w:rPr>
          <w:rFonts w:ascii="GHEA Grapalat" w:hAnsi="GHEA Grapalat" w:cs="Helvetica"/>
          <w:sz w:val="24"/>
          <w:szCs w:val="24"/>
          <w:lang w:val="hy-AM"/>
        </w:rPr>
        <w:t>27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CF3152">
        <w:rPr>
          <w:rFonts w:ascii="GHEA Grapalat" w:hAnsi="GHEA Grapalat" w:cs="Helvetica"/>
          <w:sz w:val="24"/>
          <w:szCs w:val="24"/>
          <w:lang w:val="hy-AM"/>
        </w:rPr>
        <w:t>2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CF3152">
        <w:rPr>
          <w:rFonts w:ascii="GHEA Grapalat" w:hAnsi="GHEA Grapalat" w:cs="Helvetica"/>
          <w:sz w:val="24"/>
          <w:szCs w:val="24"/>
          <w:lang w:val="hy-AM"/>
        </w:rPr>
        <w:t>3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5812333A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B0AA0" w:rsidRPr="00BB0AA0">
        <w:rPr>
          <w:rFonts w:ascii="GHEA Grapalat" w:hAnsi="GHEA Grapalat" w:cs="Helvetica"/>
          <w:b/>
          <w:sz w:val="24"/>
          <w:szCs w:val="24"/>
          <w:lang w:val="hy-AM"/>
        </w:rPr>
        <w:t>322816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BB0AA0">
        <w:rPr>
          <w:rFonts w:ascii="GHEA Grapalat" w:hAnsi="GHEA Grapalat" w:cs="Sylfaen"/>
          <w:sz w:val="24"/>
          <w:szCs w:val="24"/>
          <w:lang w:val="hy-AM"/>
        </w:rPr>
        <w:t>եք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BB0AA0">
        <w:rPr>
          <w:rFonts w:ascii="GHEA Grapalat" w:hAnsi="GHEA Grapalat" w:cs="Sylfaen"/>
          <w:sz w:val="24"/>
          <w:szCs w:val="24"/>
          <w:lang w:val="hy-AM"/>
        </w:rPr>
        <w:t>քսաներկու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BB0AA0">
        <w:rPr>
          <w:rFonts w:ascii="GHEA Grapalat" w:hAnsi="GHEA Grapalat" w:cs="Sylfaen"/>
          <w:sz w:val="24"/>
          <w:szCs w:val="24"/>
          <w:lang w:val="hy-AM"/>
        </w:rPr>
        <w:t>ութ հարյուր տասնվեց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0AEA0FE6" w:rsidR="003D3030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Pr="00A118A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քաղաքացիության մասին</w:t>
      </w:r>
      <w:r w:rsidR="008C3A33">
        <w:rPr>
          <w:rFonts w:ascii="GHEA Grapalat" w:hAnsi="GHEA Grapalat" w:cs="Helvetica"/>
          <w:sz w:val="24"/>
          <w:szCs w:val="24"/>
          <w:lang w:val="hy-AM"/>
        </w:rPr>
        <w:t></w:t>
      </w:r>
      <w:r w:rsidR="00407BC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3D3030" w:rsidRPr="003D3030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45FC0339" w14:textId="4C5358D1" w:rsidR="00DB5819" w:rsidRPr="00FA5BB9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07BC5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>
        <w:rPr>
          <w:rFonts w:ascii="GHEA Grapalat" w:hAnsi="GHEA Grapalat" w:cs="Helvetica"/>
          <w:sz w:val="24"/>
          <w:szCs w:val="24"/>
          <w:lang w:val="hy-AM"/>
        </w:rPr>
        <w:t>Հոդվածներ</w:t>
      </w:r>
      <w:r w:rsidR="00DB5819" w:rsidRPr="00FA5BB9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A118A1" w:rsidRPr="00FA5B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8-12, 13, 13.1, 26, 27, 29</w:t>
      </w:r>
      <w:r w:rsidRPr="00FA5B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3F0637EC" w14:textId="55CF93A8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A118A1" w:rsidRPr="00A118A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046814C" w14:textId="4F5D3604" w:rsidR="008C3A33" w:rsidRPr="00A118A1" w:rsidRDefault="008C3A33" w:rsidP="00A237B9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A237B9" w:rsidRPr="00A237B9">
        <w:rPr>
          <w:lang w:val="hy-AM"/>
        </w:rPr>
        <w:t xml:space="preserve"> </w:t>
      </w:r>
      <w:r w:rsidR="00A237B9" w:rsidRPr="00A237B9">
        <w:rPr>
          <w:rFonts w:ascii="GHEA Grapalat" w:hAnsi="GHEA Grapalat" w:cs="Sylfaen"/>
          <w:sz w:val="24"/>
          <w:szCs w:val="24"/>
          <w:lang w:val="hy-AM"/>
        </w:rPr>
        <w:t>Հայաստանի Հանրապետության քաղաքացու անձնագրի մասին</w:t>
      </w:r>
      <w:r w:rsidR="00407BC5" w:rsidRPr="00A118A1">
        <w:rPr>
          <w:rFonts w:ascii="GHEA Grapalat" w:hAnsi="GHEA Grapalat" w:cs="Sylfaen"/>
          <w:sz w:val="24"/>
          <w:szCs w:val="24"/>
          <w:lang w:val="hy-AM"/>
        </w:rPr>
        <w:t></w:t>
      </w:r>
      <w:r w:rsidR="002A40ED" w:rsidRPr="00A118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18A1">
        <w:rPr>
          <w:rFonts w:ascii="GHEA Grapalat" w:hAnsi="GHEA Grapalat" w:cs="Sylfaen"/>
          <w:sz w:val="24"/>
          <w:szCs w:val="24"/>
          <w:lang w:val="hy-AM"/>
        </w:rPr>
        <w:t>օրենքը</w:t>
      </w:r>
    </w:p>
    <w:p w14:paraId="14598F11" w14:textId="3DBB32BD" w:rsidR="00DB5819" w:rsidRPr="00FA5BB9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118A1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A237B9" w:rsidRPr="00A237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1; 4; 5; 8; 9; 11-13; 27</w:t>
      </w:r>
      <w:r w:rsidRPr="00FA5B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45C3420" w14:textId="69C159D3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A237B9" w:rsidRPr="00A237B9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https://www.arlis.am/hy/acts/190395/latest</w:t>
      </w:r>
    </w:p>
    <w:p w14:paraId="504D4C9C" w14:textId="0D3DFD8E" w:rsidR="003D3030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A237B9" w:rsidRPr="00A237B9">
        <w:rPr>
          <w:lang w:val="hy-AM"/>
        </w:rPr>
        <w:t xml:space="preserve"> </w:t>
      </w:r>
      <w:r w:rsidR="00A237B9" w:rsidRPr="00A237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Ճանապարհային երթ</w:t>
      </w:r>
      <w:r w:rsidR="00A237B9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A237B9" w:rsidRPr="00A237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եկության անվտանգության ապահովման մասին</w:t>
      </w:r>
      <w:r w:rsidR="002A40ED">
        <w:rPr>
          <w:rFonts w:ascii="GHEA Grapalat" w:hAnsi="GHEA Grapalat" w:cs="Helvetica"/>
          <w:sz w:val="24"/>
          <w:szCs w:val="24"/>
          <w:lang w:val="hy-AM"/>
        </w:rPr>
        <w:t></w:t>
      </w:r>
      <w:r w:rsidR="002A40ED"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7ED29E4C" w14:textId="6F4F74C6" w:rsidR="00DB5819" w:rsidRPr="00A237B9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237B9"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643A99" w:rsidRPr="00A237B9">
        <w:rPr>
          <w:rFonts w:ascii="GHEA Grapalat" w:hAnsi="GHEA Grapalat" w:cs="Helvetica"/>
          <w:sz w:val="24"/>
          <w:szCs w:val="24"/>
          <w:lang w:val="hy-AM"/>
        </w:rPr>
        <w:t>(</w:t>
      </w:r>
      <w:r w:rsidR="00A237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</w:t>
      </w:r>
      <w:r w:rsidR="00A237B9" w:rsidRPr="00A237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ոդվածներ՝ 2, 7, 8, 13, 28, 29)</w:t>
      </w:r>
    </w:p>
    <w:p w14:paraId="298A9568" w14:textId="15FA807B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A237B9" w:rsidRPr="00A237B9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0542304E" w14:textId="7CBFC924" w:rsidR="008C3A33" w:rsidRPr="00407BC5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A118A1" w:rsidRPr="00A118A1">
        <w:rPr>
          <w:lang w:val="hy-AM"/>
        </w:rPr>
        <w:t xml:space="preserve"> </w:t>
      </w:r>
      <w:r w:rsidR="00A118A1" w:rsidRPr="00A118A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Նույնականացման քարտերի մասին</w:t>
      </w:r>
      <w:r w:rsidR="002A40ED">
        <w:rPr>
          <w:rFonts w:ascii="GHEA Grapalat" w:hAnsi="GHEA Grapalat" w:cs="Helvetica"/>
          <w:sz w:val="24"/>
          <w:szCs w:val="24"/>
          <w:lang w:val="hy-AM"/>
        </w:rPr>
        <w:t></w:t>
      </w:r>
      <w:r w:rsidR="002A40ED" w:rsidRPr="00407BC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07BC5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1445CA7B" w14:textId="5FAE98F7" w:rsidR="007C2CA8" w:rsidRDefault="00643A99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07BC5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>Հոդվածներ</w:t>
      </w:r>
      <w:r w:rsidR="007C2CA8" w:rsidRPr="00FA5BB9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A118A1" w:rsidRPr="00FA5BB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</w:t>
      </w:r>
      <w:r w:rsidR="00A237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-</w:t>
      </w:r>
      <w:r w:rsidR="00A118A1" w:rsidRPr="00FA5BB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5</w:t>
      </w:r>
      <w:r w:rsidR="00A237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;6;7</w:t>
      </w:r>
      <w:r w:rsidRPr="00FA5B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3A6A9B5F" w14:textId="74D95B2C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  <w:r w:rsidR="00A237B9" w:rsidRPr="00A237B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https://www.arlis.am/hy/acts/190392/latest</w:t>
        </w:r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</w:t>
        </w:r>
      </w:hyperlink>
    </w:p>
    <w:p w14:paraId="232B0247" w14:textId="0157C918" w:rsidR="00DB5819" w:rsidRPr="00407BC5" w:rsidRDefault="00E458AB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Հոդվածներ</w:t>
      </w:r>
      <w:proofErr w:type="spellEnd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՝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4, 6-8, 11-16, 18, 21, 23, 25-27, 33, 38, 40-48, 50, 51, 55, 64, 71, 73, 88, 89, 91, 93, 95, 96, 98, 101, 102, 103, 105, 106, 109, 110, 111, 113, 115, 116, 120, 122, 127, 131, 132, 134, 137, 140, 143, 146-155, 162, 164, 202, 205</w:t>
      </w:r>
      <w:r w:rsidR="00DB5819" w:rsidRPr="00407BC5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64C09B8B" w:rsidR="00DB5819" w:rsidRPr="00242473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</w:t>
        </w:r>
      </w:hyperlink>
    </w:p>
    <w:p w14:paraId="2B874775" w14:textId="214D34BD" w:rsidR="00DB5819" w:rsidRPr="007C1861" w:rsidRDefault="00E458AB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42DD17C7" w:rsidR="00DB5819" w:rsidRPr="00F55CAC" w:rsidRDefault="00E458AB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3-9, 15, 17, 20, 27</w:t>
      </w:r>
      <w:r w:rsidR="00BD2E9F" w:rsidRPr="00F55CAC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28-37, 43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8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14ABE3A1" w:rsidR="00DB5819" w:rsidRPr="00F55CAC" w:rsidRDefault="00E458AB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 w:rsidR="002A40ED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5, 7, 9, 10, 12-17,</w:t>
      </w:r>
      <w:r w:rsid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19-</w:t>
      </w:r>
      <w:r w:rsid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21, 23, 24, 29, 30, 33, 35, 37,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39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0E9DE89F" w:rsidR="00DB5819" w:rsidRPr="00242473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EE5DD2E" w14:textId="77777777" w:rsidR="00BD2E9F" w:rsidRPr="00BD2E9F" w:rsidRDefault="00BD2E9F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24E083E9" w:rsidR="0003359B" w:rsidRPr="00E9370B" w:rsidRDefault="0003359B" w:rsidP="00E458AB">
      <w:pPr>
        <w:pStyle w:val="ListParagraph"/>
        <w:numPr>
          <w:ilvl w:val="0"/>
          <w:numId w:val="11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 w:rsidR="00F55CAC" w:rsidRPr="002A40ED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մասին</w:t>
      </w:r>
      <w:r w:rsidR="002A4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="002A40ED"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2A9AE53C" w14:textId="3527EF74" w:rsidR="0003359B" w:rsidRPr="00033E65" w:rsidRDefault="0003359B" w:rsidP="00E458AB">
      <w:pPr>
        <w:pStyle w:val="ListParagraph"/>
        <w:spacing w:after="0"/>
        <w:ind w:left="270"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1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5B56BCF" w14:textId="6D4843B0" w:rsidR="003D3030" w:rsidRDefault="003D3030" w:rsidP="00E458AB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27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242473">
        <w:rPr>
          <w:rFonts w:ascii="GHEA Grapalat" w:hAnsi="GHEA Grapalat"/>
          <w:sz w:val="24"/>
          <w:szCs w:val="24"/>
          <w:lang w:val="hy-AM"/>
        </w:rPr>
        <w:t></w:t>
      </w:r>
      <w:r w:rsidR="00242473" w:rsidRPr="00242473">
        <w:rPr>
          <w:lang w:val="hy-AM"/>
        </w:rPr>
        <w:t xml:space="preserve"> </w:t>
      </w:r>
      <w:r w:rsidR="00242473" w:rsidRPr="002424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Հանրային ծառայությունների համարանիշի մասին</w:t>
      </w:r>
      <w:r>
        <w:rPr>
          <w:rFonts w:ascii="GHEA Grapalat" w:hAnsi="GHEA Grapalat"/>
          <w:sz w:val="24"/>
          <w:szCs w:val="24"/>
          <w:lang w:val="hy-AM"/>
        </w:rPr>
        <w:t></w:t>
      </w:r>
      <w:r w:rsidR="002A40ED" w:rsidRPr="003D3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3030">
        <w:rPr>
          <w:rFonts w:ascii="GHEA Grapalat" w:hAnsi="GHEA Grapalat"/>
          <w:sz w:val="24"/>
          <w:szCs w:val="24"/>
          <w:lang w:val="hy-AM"/>
        </w:rPr>
        <w:t>օրենք</w:t>
      </w:r>
    </w:p>
    <w:p w14:paraId="1DEA636C" w14:textId="0BDAF63C" w:rsidR="003D3030" w:rsidRPr="00242473" w:rsidRDefault="003D3030" w:rsidP="00E458AB">
      <w:pPr>
        <w:pStyle w:val="ListParagraph"/>
        <w:shd w:val="clear" w:color="auto" w:fill="FFFFFF"/>
        <w:spacing w:beforeAutospacing="1" w:after="0" w:line="240" w:lineRule="auto"/>
        <w:ind w:left="270"/>
        <w:jc w:val="both"/>
        <w:rPr>
          <w:rStyle w:val="Hyperlink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42473" w:rsidRPr="0024247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https://www.arlis.am/hy/acts/144992/latest</w:t>
      </w:r>
    </w:p>
    <w:p w14:paraId="14381479" w14:textId="77777777" w:rsidR="00E458AB" w:rsidRDefault="00E458AB" w:rsidP="00E458AB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270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Pr="00A237B9">
        <w:rPr>
          <w:lang w:val="hy-AM"/>
        </w:rPr>
        <w:t xml:space="preserve"> </w:t>
      </w:r>
      <w:r w:rsidRPr="00A237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Ճանապարհային երթ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A237B9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եկության անվտանգության ապահովման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օրենքը</w:t>
      </w:r>
    </w:p>
    <w:p w14:paraId="46760FC4" w14:textId="77777777" w:rsidR="00E458AB" w:rsidRPr="00A237B9" w:rsidRDefault="00E458AB" w:rsidP="00E458AB">
      <w:pPr>
        <w:pStyle w:val="ListParagraph"/>
        <w:widowControl w:val="0"/>
        <w:shd w:val="clear" w:color="auto" w:fill="FFFFFF"/>
        <w:spacing w:after="0"/>
        <w:ind w:left="270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237B9">
        <w:rPr>
          <w:rFonts w:ascii="GHEA Grapalat" w:hAnsi="GHEA Grapalat" w:cs="Helvetica"/>
          <w:sz w:val="24"/>
          <w:szCs w:val="24"/>
          <w:lang w:val="hy-AM"/>
        </w:rPr>
        <w:t xml:space="preserve">      (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</w:t>
      </w:r>
      <w:r w:rsidRPr="00A237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ոդվածներ՝ 2, 7, 8, 13, 28, 29)</w:t>
      </w:r>
    </w:p>
    <w:p w14:paraId="3A47B9AE" w14:textId="26B2A570" w:rsidR="00E458AB" w:rsidRPr="00A118A1" w:rsidRDefault="00E458AB" w:rsidP="00E458AB">
      <w:pPr>
        <w:pStyle w:val="ListParagraph"/>
        <w:widowControl w:val="0"/>
        <w:shd w:val="clear" w:color="auto" w:fill="FFFFFF"/>
        <w:spacing w:after="0"/>
        <w:ind w:left="270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A237B9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https://www.arlis.am/hy/acts/210955/latest</w:t>
      </w:r>
    </w:p>
    <w:p w14:paraId="27CC10B8" w14:textId="77777777" w:rsidR="00E458AB" w:rsidRPr="007C1861" w:rsidRDefault="00E458AB" w:rsidP="00E458A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ind w:left="284" w:firstLine="0"/>
        <w:jc w:val="both"/>
        <w:rPr>
          <w:rStyle w:val="m-list-searchresult-item-text"/>
          <w:lang w:val="hy-AM"/>
        </w:rPr>
      </w:pPr>
      <w:hyperlink r:id="rId22" w:tgtFrame="_blank" w:history="1"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5AAA24C8" w14:textId="24DC4C65" w:rsidR="00E458AB" w:rsidRDefault="00E458AB" w:rsidP="00E458AB">
      <w:pPr>
        <w:pStyle w:val="ListParagraph"/>
        <w:shd w:val="clear" w:color="auto" w:fill="FFFFFF"/>
        <w:spacing w:after="0" w:line="240" w:lineRule="auto"/>
        <w:ind w:left="27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3" w:history="1">
        <w:r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0E2770C5" w14:textId="1AC23519" w:rsidR="00C84CE7" w:rsidRPr="00C84CE7" w:rsidRDefault="00C84CE7" w:rsidP="00E458AB">
      <w:pPr>
        <w:pStyle w:val="ListParagraph"/>
        <w:numPr>
          <w:ilvl w:val="0"/>
          <w:numId w:val="13"/>
        </w:numPr>
        <w:spacing w:after="0" w:line="240" w:lineRule="auto"/>
        <w:ind w:left="270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</w:t>
      </w:r>
      <w:r w:rsidR="00242473" w:rsidRPr="00242473">
        <w:rPr>
          <w:lang w:val="hy-AM"/>
        </w:rPr>
        <w:t xml:space="preserve"> </w:t>
      </w:r>
      <w:r w:rsidR="00242473" w:rsidRPr="002424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2424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42473" w:rsidRPr="00242473">
        <w:rPr>
          <w:rFonts w:ascii="Roboto" w:hAnsi="Roboto"/>
          <w:sz w:val="20"/>
          <w:szCs w:val="20"/>
          <w:shd w:val="clear" w:color="auto" w:fill="FFFFFF"/>
          <w:lang w:val="hy-AM"/>
        </w:rPr>
        <w:t xml:space="preserve"> </w:t>
      </w:r>
      <w:r w:rsidR="00242473" w:rsidRPr="00242473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քաղաքացիության մասին</w:t>
      </w:r>
      <w:r w:rsidR="002A40E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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օրենք</w:t>
      </w:r>
    </w:p>
    <w:p w14:paraId="04249B70" w14:textId="02186286" w:rsidR="00AA151A" w:rsidRPr="00135B4C" w:rsidRDefault="00AA151A" w:rsidP="00E458AB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bookmarkStart w:id="1" w:name="_GoBack"/>
      <w:bookmarkEnd w:id="1"/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42473" w:rsidRPr="0024247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413535A3" w14:textId="2E6AF431" w:rsidR="006770EB" w:rsidRPr="005205F4" w:rsidRDefault="005205F4" w:rsidP="00E458AB">
      <w:pPr>
        <w:pStyle w:val="ListParagraph"/>
        <w:numPr>
          <w:ilvl w:val="0"/>
          <w:numId w:val="1"/>
        </w:numPr>
        <w:spacing w:after="0" w:line="240" w:lineRule="auto"/>
        <w:ind w:left="270" w:firstLine="0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1483ECD" w:rsidR="006770EB" w:rsidRPr="004D5567" w:rsidRDefault="006770EB" w:rsidP="00E458AB">
      <w:pPr>
        <w:pStyle w:val="ListParagraph"/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F55CAC"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15320899" w14:textId="3E7B09E6" w:rsidR="00BB7D77" w:rsidRPr="004D5567" w:rsidRDefault="00BB7D77" w:rsidP="00E458AB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9E7BA80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4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10EC7"/>
    <w:multiLevelType w:val="hybridMultilevel"/>
    <w:tmpl w:val="98A2F83A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E7C97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6C34"/>
    <w:rsid w:val="009E4FB2"/>
    <w:rsid w:val="00A056E5"/>
    <w:rsid w:val="00A118A1"/>
    <w:rsid w:val="00A20E07"/>
    <w:rsid w:val="00A219C0"/>
    <w:rsid w:val="00A237B9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4B71"/>
    <w:rsid w:val="00C51FC0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3152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58AB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8569/latest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1277/latest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mailto:hrmd@mia.gov.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07626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https://www.arlis.am/hy/acts/20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83F6-D448-4024-9669-74087851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5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2025-03-18T04:40:00Z</cp:lastPrinted>
  <dcterms:created xsi:type="dcterms:W3CDTF">2025-03-17T13:03:00Z</dcterms:created>
  <dcterms:modified xsi:type="dcterms:W3CDTF">2025-10-20T13:17:00Z</dcterms:modified>
</cp:coreProperties>
</file>