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0C15E9">
      <w:pPr>
        <w:spacing w:after="0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BE5E89">
        <w:rPr>
          <w:rFonts w:ascii="GHEA Grapalat" w:hAnsi="GHEA Grapalat" w:cs="Sylfaen"/>
          <w:lang w:val="af-ZA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10FB46F9" w:rsidR="005A5290" w:rsidRPr="005A5290" w:rsidRDefault="005A5290" w:rsidP="000C15E9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1A0C34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316BDB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BDB">
        <w:rPr>
          <w:rFonts w:ascii="GHEA Grapalat" w:hAnsi="GHEA Grapalat"/>
          <w:sz w:val="24"/>
          <w:szCs w:val="24"/>
          <w:lang w:val="hy-AM"/>
        </w:rPr>
        <w:t>նոյեմբերի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F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BDB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316BDB">
        <w:rPr>
          <w:rFonts w:ascii="GHEA Grapalat" w:hAnsi="GHEA Grapalat"/>
          <w:sz w:val="24"/>
          <w:szCs w:val="24"/>
          <w:lang w:val="hy-AM"/>
        </w:rPr>
        <w:t>03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5A5290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316BDB" w:rsidRPr="00316BDB">
        <w:rPr>
          <w:rFonts w:ascii="GHEA Grapalat" w:hAnsi="GHEA Grapalat"/>
          <w:color w:val="000000" w:themeColor="text1"/>
          <w:sz w:val="24"/>
          <w:szCs w:val="24"/>
          <w:lang w:val="hy-AM"/>
        </w:rPr>
        <w:t>8844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0C15E9">
      <w:pPr>
        <w:tabs>
          <w:tab w:val="center" w:pos="851"/>
        </w:tabs>
        <w:spacing w:after="0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0C15E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AEFD859" w14:textId="77777777" w:rsidR="002A5909" w:rsidRDefault="00FA47C4" w:rsidP="000C15E9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0001A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</w:t>
      </w:r>
      <w:r w:rsidR="005A5290" w:rsidRPr="00F0001A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նախարարության</w:t>
      </w:r>
    </w:p>
    <w:p w14:paraId="3FC6F821" w14:textId="3811DFDD" w:rsidR="00324D50" w:rsidRDefault="00045A65" w:rsidP="000C15E9">
      <w:pPr>
        <w:tabs>
          <w:tab w:val="center" w:pos="1134"/>
          <w:tab w:val="center" w:pos="1560"/>
        </w:tabs>
        <w:spacing w:after="0"/>
        <w:ind w:left="141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B2F5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արարողակարգի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</w:t>
      </w:r>
      <w:r w:rsidR="002B2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 xml:space="preserve"> իրականացվող աշխատանքների</w:t>
      </w:r>
    </w:p>
    <w:p w14:paraId="27AFB949" w14:textId="77777777" w:rsidR="002A5909" w:rsidRPr="00F0001A" w:rsidRDefault="002A5909" w:rsidP="000C15E9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F29D118" w14:textId="4734EBFB" w:rsidR="005A5290" w:rsidRPr="000C15E9" w:rsidRDefault="005A5290" w:rsidP="000C15E9">
      <w:pPr>
        <w:pStyle w:val="a7"/>
        <w:numPr>
          <w:ilvl w:val="0"/>
          <w:numId w:val="43"/>
        </w:numPr>
        <w:spacing w:after="0" w:line="276" w:lineRule="auto"/>
        <w:ind w:left="-142" w:firstLine="273"/>
        <w:rPr>
          <w:rFonts w:ascii="GHEA Grapalat" w:hAnsi="GHEA Grapalat"/>
          <w:b/>
          <w:sz w:val="24"/>
          <w:szCs w:val="24"/>
        </w:rPr>
      </w:pPr>
      <w:proofErr w:type="spellStart"/>
      <w:r w:rsidRPr="000C15E9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0C15E9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0C15E9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0C15E9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0C15E9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0C15E9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B63E776" w14:textId="53CBB15F" w:rsidR="002A5909" w:rsidRDefault="00045A65" w:rsidP="000C15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այաստանի 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24284D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Նախարարություն</w:t>
      </w:r>
      <w:r w:rsidRPr="0024284D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66247125"/>
      <w:r w:rsidRPr="008C62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միջազգային համագործակցության </w:t>
      </w:r>
      <w:r w:rsidRPr="008C6246">
        <w:rPr>
          <w:rFonts w:ascii="GHEA Grapalat" w:hAnsi="GHEA Grapalat" w:cs="Sylfaen"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2B2F58">
        <w:rPr>
          <w:rFonts w:ascii="GHEA Grapalat" w:hAnsi="GHEA Grapalat"/>
          <w:color w:val="000000"/>
          <w:sz w:val="24"/>
          <w:szCs w:val="24"/>
          <w:lang w:val="hy-AM"/>
        </w:rPr>
        <w:t>արարողակարգի</w:t>
      </w:r>
      <w:r>
        <w:rPr>
          <w:color w:val="000000"/>
          <w:sz w:val="27"/>
          <w:szCs w:val="27"/>
        </w:rPr>
        <w:t xml:space="preserve"> </w:t>
      </w:r>
      <w:r w:rsidRPr="00954CDB">
        <w:rPr>
          <w:rFonts w:ascii="GHEA Grapalat" w:hAnsi="GHEA Grapalat"/>
          <w:sz w:val="24"/>
          <w:szCs w:val="24"/>
          <w:lang w:val="hy-AM"/>
        </w:rPr>
        <w:t>բաժնի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DE783D">
        <w:rPr>
          <w:rFonts w:ascii="GHEA Grapalat" w:hAnsi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ներգրավել պայմանագրային հիմունքներով համապատասխան փորձագետ</w:t>
      </w:r>
      <w:r w:rsidR="005C128C" w:rsidRPr="00FC7F44">
        <w:rPr>
          <w:rFonts w:ascii="GHEA Grapalat" w:hAnsi="GHEA Grapalat"/>
          <w:sz w:val="24"/>
          <w:szCs w:val="24"/>
          <w:lang w:val="hy-AM"/>
        </w:rPr>
        <w:t>:</w:t>
      </w:r>
      <w:r w:rsidR="00502534"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759A1C65" w14:textId="62B34759" w:rsidR="00515146" w:rsidRDefault="00806562" w:rsidP="000C15E9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549F8792" w:rsidR="005A5290" w:rsidRPr="000C15E9" w:rsidRDefault="00962530" w:rsidP="000C15E9">
      <w:pPr>
        <w:tabs>
          <w:tab w:val="left" w:pos="990"/>
        </w:tabs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Pr="000C15E9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 w:rsidRPr="000C15E9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C15E9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C15E9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7B39CA50" w14:textId="77777777" w:rsidR="00045A65" w:rsidRDefault="00045A65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բարձրագույն կրթություն.</w:t>
      </w:r>
    </w:p>
    <w:p w14:paraId="18214DDD" w14:textId="77777777" w:rsidR="00045A65" w:rsidRPr="000C15E9" w:rsidRDefault="00045A65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sz w:val="24"/>
          <w:szCs w:val="24"/>
          <w:lang w:val="hy-AM"/>
        </w:rPr>
        <w:t>հայերեն, ռուսերեն և անգլերեն լեզուների իմացություն</w:t>
      </w:r>
      <w:r w:rsidRPr="00045A65">
        <w:rPr>
          <w:rFonts w:ascii="Cambria Math" w:hAnsi="Cambria Math" w:cs="Cambria Math"/>
          <w:sz w:val="24"/>
          <w:szCs w:val="24"/>
          <w:lang w:val="hy-AM"/>
        </w:rPr>
        <w:t>․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AC58C61" w14:textId="1D18825E" w:rsidR="000C15E9" w:rsidRDefault="000C15E9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>
        <w:rPr>
          <w:rFonts w:ascii="GHEA Grapalat" w:hAnsi="GHEA Grapalat"/>
          <w:sz w:val="24"/>
          <w:szCs w:val="24"/>
        </w:rPr>
        <w:t>.</w:t>
      </w:r>
    </w:p>
    <w:p w14:paraId="5710CA8F" w14:textId="77777777" w:rsidR="00045A65" w:rsidRPr="00045A65" w:rsidRDefault="00045A65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/>
          <w:color w:val="000000"/>
          <w:sz w:val="24"/>
          <w:szCs w:val="24"/>
          <w:lang w:val="hy-AM"/>
        </w:rPr>
        <w:t>ունի գործառույթների իրականացման համար անհրաժեշտ գիտելիքներ</w:t>
      </w:r>
      <w:r w:rsidRPr="00045A65">
        <w:rPr>
          <w:rFonts w:ascii="Cambria Math" w:hAnsi="Cambria Math"/>
          <w:color w:val="000000"/>
          <w:sz w:val="24"/>
          <w:szCs w:val="24"/>
          <w:lang w:val="hy-AM"/>
        </w:rPr>
        <w:t>․</w:t>
      </w:r>
    </w:p>
    <w:p w14:paraId="64622EEE" w14:textId="3A37B960" w:rsidR="00045A65" w:rsidRPr="00045A65" w:rsidRDefault="00045A65" w:rsidP="000C15E9">
      <w:pPr>
        <w:pStyle w:val="a7"/>
        <w:numPr>
          <w:ilvl w:val="0"/>
          <w:numId w:val="39"/>
        </w:numPr>
        <w:tabs>
          <w:tab w:val="left" w:pos="426"/>
          <w:tab w:val="left" w:pos="993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45A65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045A65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504E141C" w14:textId="77777777" w:rsidR="000C15E9" w:rsidRPr="00316BDB" w:rsidRDefault="002A5909" w:rsidP="000C15E9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</w:p>
    <w:p w14:paraId="1629E2B5" w14:textId="5E664658" w:rsidR="003F7077" w:rsidRPr="005A5290" w:rsidRDefault="002A5909" w:rsidP="000C15E9">
      <w:pPr>
        <w:tabs>
          <w:tab w:val="left" w:pos="-142"/>
          <w:tab w:val="left" w:pos="142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3BC011DD" w:rsidR="003F7077" w:rsidRDefault="00045A65" w:rsidP="000C15E9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 xml:space="preserve">1 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(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մեկ</w:t>
      </w:r>
      <w:r w:rsidR="00326562" w:rsidRPr="00F243A9">
        <w:rPr>
          <w:rFonts w:ascii="GHEA Grapalat" w:hAnsi="GHEA Grapalat" w:cs="Sylfaen"/>
          <w:b/>
          <w:sz w:val="24"/>
          <w:szCs w:val="24"/>
          <w:lang w:val="af-ZA"/>
        </w:rPr>
        <w:t>)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26562" w:rsidRPr="00F243A9">
        <w:rPr>
          <w:rFonts w:ascii="GHEA Grapalat" w:hAnsi="GHEA Grapalat" w:cs="Sylfaen"/>
          <w:b/>
          <w:sz w:val="24"/>
          <w:szCs w:val="24"/>
          <w:lang w:val="hy-AM"/>
        </w:rPr>
        <w:t>տարի</w:t>
      </w:r>
      <w:r w:rsidR="00326562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D61B6">
        <w:rPr>
          <w:rFonts w:ascii="GHEA Grapalat" w:hAnsi="GHEA Grapalat" w:cs="Sylfaen"/>
          <w:sz w:val="24"/>
          <w:szCs w:val="24"/>
          <w:lang w:val="hy-AM"/>
        </w:rPr>
        <w:t>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DE431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C390806" w14:textId="77777777" w:rsidR="000C15E9" w:rsidRPr="00316BDB" w:rsidRDefault="000C15E9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251215A" w14:textId="32F5D08E" w:rsidR="00BF6808" w:rsidRPr="003F7077" w:rsidRDefault="000C15E9" w:rsidP="000C15E9">
      <w:pPr>
        <w:tabs>
          <w:tab w:val="left" w:pos="567"/>
        </w:tabs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16BD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EC37DBC" w14:textId="0028AF48" w:rsidR="000C15E9" w:rsidRPr="000C15E9" w:rsidRDefault="00FD2261" w:rsidP="000C15E9">
      <w:pPr>
        <w:numPr>
          <w:ilvl w:val="0"/>
          <w:numId w:val="44"/>
        </w:numPr>
        <w:tabs>
          <w:tab w:val="clear" w:pos="720"/>
          <w:tab w:val="num" w:pos="567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մասնակցում է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տեղակալների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քարտուղարի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ղեկավարների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մասնակցությամբ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միջոցառումների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արարողակարգային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ընթացակարգերի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C15E9"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0C15E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CBB53F0" w14:textId="18E542A7" w:rsidR="000C15E9" w:rsidRPr="000C15E9" w:rsidRDefault="000C15E9" w:rsidP="000C15E9">
      <w:pPr>
        <w:numPr>
          <w:ilvl w:val="0"/>
          <w:numId w:val="44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արարողակարգային ընթացակարգերի անցկացման հարցերում խորհրդատվական աջակցության ցուցաբերման աշխատանքներին</w:t>
      </w:r>
      <w:r w:rsid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կառուցվածքային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գրասենյակի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ենթակայությանը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հանձնված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ոչ առևտրային կազմակերպությունների կողմից կազմակերպվող միջոցառումների ընթացքում.</w:t>
      </w:r>
    </w:p>
    <w:p w14:paraId="498FF255" w14:textId="65AAC85D" w:rsidR="000C15E9" w:rsidRPr="000C15E9" w:rsidRDefault="000C15E9" w:rsidP="000C15E9">
      <w:pPr>
        <w:numPr>
          <w:ilvl w:val="0"/>
          <w:numId w:val="44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պաշտոնատար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գլխավորած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պատվիրակությունների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ցերի նախապատրաստման և կազմակերպման, այդ թվում գործուղման հետ կապված փաստաթղթերի ձևակերպման աշխատանքներին.</w:t>
      </w:r>
    </w:p>
    <w:p w14:paraId="3250800B" w14:textId="77777777" w:rsidR="000C15E9" w:rsidRPr="000C15E9" w:rsidRDefault="000C15E9" w:rsidP="000C15E9">
      <w:pPr>
        <w:numPr>
          <w:ilvl w:val="0"/>
          <w:numId w:val="44"/>
        </w:numPr>
        <w:tabs>
          <w:tab w:val="clear" w:pos="720"/>
          <w:tab w:val="num" w:pos="284"/>
          <w:tab w:val="left" w:pos="993"/>
          <w:tab w:val="left" w:pos="1134"/>
        </w:tabs>
        <w:spacing w:before="100" w:beforeAutospacing="1" w:after="100" w:afterAutospacing="1"/>
        <w:ind w:left="567" w:firstLine="273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օտարերկրյա պետություններ գործուղումների հաշվետվությունների ներկայացման գործընթացների նկատմամբ հսկողության,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0C15E9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ման, համապատասխան հաշվառումների իրականացման աշխատանքներին:</w:t>
      </w:r>
    </w:p>
    <w:p w14:paraId="0F8686AE" w14:textId="77777777" w:rsidR="00474D81" w:rsidRPr="00474D81" w:rsidRDefault="00474D81" w:rsidP="000C15E9">
      <w:pPr>
        <w:pStyle w:val="a7"/>
        <w:tabs>
          <w:tab w:val="left" w:pos="993"/>
          <w:tab w:val="left" w:pos="1134"/>
        </w:tabs>
        <w:spacing w:after="0" w:line="276" w:lineRule="auto"/>
        <w:ind w:left="567"/>
        <w:jc w:val="both"/>
        <w:rPr>
          <w:rFonts w:ascii="Cambria Math" w:hAnsi="Cambria Math" w:cs="Cambria Math"/>
          <w:sz w:val="24"/>
          <w:szCs w:val="24"/>
          <w:lang w:val="hy-AM"/>
        </w:rPr>
      </w:pPr>
    </w:p>
    <w:p w14:paraId="3344196C" w14:textId="6B87E02B" w:rsidR="004D61B6" w:rsidRPr="005B0885" w:rsidRDefault="00A04CBC" w:rsidP="000C15E9">
      <w:pPr>
        <w:tabs>
          <w:tab w:val="left" w:pos="1276"/>
        </w:tabs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7E0FCF91" w14:textId="77777777" w:rsidR="00326562" w:rsidRPr="006931A3" w:rsidRDefault="00326562" w:rsidP="000C15E9">
      <w:pPr>
        <w:pStyle w:val="a7"/>
        <w:numPr>
          <w:ilvl w:val="0"/>
          <w:numId w:val="6"/>
        </w:numPr>
        <w:spacing w:after="0" w:line="276" w:lineRule="auto"/>
        <w:ind w:left="709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931A3">
        <w:rPr>
          <w:rFonts w:ascii="GHEA Grapalat" w:hAnsi="GHEA Grapalat"/>
          <w:sz w:val="24"/>
          <w:szCs w:val="24"/>
          <w:lang w:val="hy-AM"/>
        </w:rPr>
        <w:t xml:space="preserve">Փորձագետի կողմից կատարված աշխատանքների վերաբերյալ հաշվետվությունը ներկայացվում է կիսամյակային կտրվածքով՝ մինչև կիսամյակին հաջորդող ամսվա 2-ը։      </w:t>
      </w:r>
    </w:p>
    <w:p w14:paraId="3F9AF645" w14:textId="77777777" w:rsidR="00326562" w:rsidRPr="00635B93" w:rsidRDefault="00326562" w:rsidP="000C15E9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709" w:right="-56" w:firstLine="283"/>
        <w:jc w:val="both"/>
        <w:rPr>
          <w:rFonts w:ascii="GHEA Grapalat" w:hAnsi="GHEA Grapalat"/>
          <w:sz w:val="24"/>
          <w:szCs w:val="24"/>
          <w:lang w:val="hy-AM"/>
        </w:rPr>
      </w:pPr>
      <w:r w:rsidRPr="00635B93">
        <w:rPr>
          <w:rFonts w:ascii="GHEA Grapalat" w:hAnsi="GHEA Grapalat" w:cs="Arial Armenian"/>
          <w:sz w:val="24"/>
          <w:szCs w:val="24"/>
          <w:lang w:val="hy-AM"/>
        </w:rPr>
        <w:t xml:space="preserve">Կատարված աշխատանքի արդյունքը գնահատվում է բավարար, լավ կամ 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635B93">
        <w:rPr>
          <w:rFonts w:ascii="GHEA Grapalat" w:hAnsi="GHEA Grapalat" w:cs="Arial Armenian"/>
          <w:sz w:val="24"/>
          <w:szCs w:val="24"/>
          <w:lang w:val="hy-AM"/>
        </w:rPr>
        <w:t>գերազանց:</w:t>
      </w:r>
    </w:p>
    <w:p w14:paraId="4CF484BC" w14:textId="4EF42E72" w:rsidR="00875D96" w:rsidRDefault="00A04CBC" w:rsidP="000C15E9">
      <w:pPr>
        <w:tabs>
          <w:tab w:val="left" w:pos="567"/>
        </w:tabs>
        <w:contextualSpacing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6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1FC7944C" w14:textId="6BF53025" w:rsidR="000C15E9" w:rsidRPr="00FD2261" w:rsidRDefault="000C15E9" w:rsidP="00FD2261">
      <w:pPr>
        <w:pStyle w:val="a7"/>
        <w:numPr>
          <w:ilvl w:val="0"/>
          <w:numId w:val="45"/>
        </w:numPr>
        <w:tabs>
          <w:tab w:val="num" w:pos="284"/>
          <w:tab w:val="left" w:pos="709"/>
          <w:tab w:val="left" w:pos="851"/>
        </w:tabs>
        <w:spacing w:before="100" w:beforeAutospacing="1" w:after="100" w:afterAutospacing="1"/>
        <w:ind w:left="426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տեղակալների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քարտուղարի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ղեկավարների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մասնակցությամբ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միջոցառումների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արարողակարգային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ընթացակարգերի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իրականացման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մասնակցություն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79D7D9D0" w14:textId="290E571E" w:rsidR="00FD2261" w:rsidRPr="000C15E9" w:rsidRDefault="00FD2261" w:rsidP="00FD2261">
      <w:pPr>
        <w:numPr>
          <w:ilvl w:val="0"/>
          <w:numId w:val="45"/>
        </w:numPr>
        <w:tabs>
          <w:tab w:val="num" w:pos="284"/>
        </w:tabs>
        <w:spacing w:before="100" w:beforeAutospacing="1" w:after="100" w:afterAutospacing="1"/>
        <w:ind w:left="567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կառուցվածքային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ստորաբաժանումների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գրասենյակի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ենթակայությանը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հանձնված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C15E9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ոչ առևտրային կազմակերպությունների կողմից կազմակերպվող միջոցառումների ընթացքում</w:t>
      </w:r>
      <w:r w:rsidR="00EF5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F5899"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արարողակարգային ընթացակարգերի անցկացման հարցերում խորհրդատվական աջակցության ցուցաբերման աշխատանքներին</w:t>
      </w:r>
      <w:r w:rsidR="00EF5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0C15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15C4832" w14:textId="02F64730" w:rsidR="000C15E9" w:rsidRPr="00FD2261" w:rsidRDefault="000C15E9" w:rsidP="00FD2261">
      <w:pPr>
        <w:pStyle w:val="a7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426" w:firstLine="28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օտարերկրյա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պետություններ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պաշտոնատար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նրանց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գլխավորած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պատվիրակությունների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պաշտոնական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աշխատանքային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ցերի նախապատրաստման և կազմակերպման, այդ թվում գործուղման հետ կապված փաստաթղթերի ձևակերպման աշխատանքներին</w:t>
      </w:r>
      <w:r w:rsidR="00A9145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6AAD9204" w14:textId="2DF4A1EB" w:rsidR="000C15E9" w:rsidRPr="00FD2261" w:rsidRDefault="000C15E9" w:rsidP="00FD2261">
      <w:pPr>
        <w:pStyle w:val="a7"/>
        <w:numPr>
          <w:ilvl w:val="0"/>
          <w:numId w:val="45"/>
        </w:numPr>
        <w:tabs>
          <w:tab w:val="num" w:pos="426"/>
          <w:tab w:val="left" w:pos="709"/>
          <w:tab w:val="left" w:pos="851"/>
        </w:tabs>
        <w:spacing w:before="100" w:beforeAutospacing="1" w:after="100" w:afterAutospacing="1"/>
        <w:ind w:left="426" w:firstLine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օտարերկրյա պետություններ գործուղումների հաշվետվությունների ներկայացման գործընթացների նկատմամբ հսկողության,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FD2261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D2261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 w:rsidRPr="00FD22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ման, համապատասխան հաշվառումների իրականացման աշխատանքներին մասնակցություն:</w:t>
      </w:r>
    </w:p>
    <w:sectPr w:rsidR="000C15E9" w:rsidRPr="00FD2261" w:rsidSect="000C15E9">
      <w:headerReference w:type="default" r:id="rId9"/>
      <w:footerReference w:type="default" r:id="rId10"/>
      <w:pgSz w:w="11906" w:h="16838" w:code="9"/>
      <w:pgMar w:top="567" w:right="707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A4233" w14:textId="77777777" w:rsidR="001C6488" w:rsidRDefault="001C6488">
      <w:pPr>
        <w:spacing w:after="0" w:line="240" w:lineRule="auto"/>
      </w:pPr>
      <w:r>
        <w:separator/>
      </w:r>
    </w:p>
  </w:endnote>
  <w:endnote w:type="continuationSeparator" w:id="0">
    <w:p w14:paraId="1CCFA989" w14:textId="77777777" w:rsidR="001C6488" w:rsidRDefault="001C6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1C6488" w:rsidP="00667D88">
    <w:pPr>
      <w:pStyle w:val="a5"/>
    </w:pPr>
  </w:p>
  <w:p w14:paraId="3C189173" w14:textId="77777777" w:rsidR="00F976E8" w:rsidRDefault="001C648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AB8AF" w14:textId="77777777" w:rsidR="001C6488" w:rsidRDefault="001C6488">
      <w:pPr>
        <w:spacing w:after="0" w:line="240" w:lineRule="auto"/>
      </w:pPr>
      <w:r>
        <w:separator/>
      </w:r>
    </w:p>
  </w:footnote>
  <w:footnote w:type="continuationSeparator" w:id="0">
    <w:p w14:paraId="5D4022E7" w14:textId="77777777" w:rsidR="001C6488" w:rsidRDefault="001C6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B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1C64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F2ABA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7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9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57332"/>
    <w:multiLevelType w:val="multilevel"/>
    <w:tmpl w:val="2EC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C6AF5"/>
    <w:multiLevelType w:val="multilevel"/>
    <w:tmpl w:val="30C8D2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1604CC"/>
    <w:multiLevelType w:val="multilevel"/>
    <w:tmpl w:val="494E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43143"/>
    <w:multiLevelType w:val="multilevel"/>
    <w:tmpl w:val="A4783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4D4BF1"/>
    <w:multiLevelType w:val="hybridMultilevel"/>
    <w:tmpl w:val="58A2C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9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4"/>
  </w:num>
  <w:num w:numId="5">
    <w:abstractNumId w:val="41"/>
  </w:num>
  <w:num w:numId="6">
    <w:abstractNumId w:val="35"/>
  </w:num>
  <w:num w:numId="7">
    <w:abstractNumId w:val="22"/>
  </w:num>
  <w:num w:numId="8">
    <w:abstractNumId w:val="39"/>
  </w:num>
  <w:num w:numId="9">
    <w:abstractNumId w:val="17"/>
  </w:num>
  <w:num w:numId="10">
    <w:abstractNumId w:val="11"/>
  </w:num>
  <w:num w:numId="11">
    <w:abstractNumId w:val="9"/>
  </w:num>
  <w:num w:numId="12">
    <w:abstractNumId w:val="31"/>
  </w:num>
  <w:num w:numId="13">
    <w:abstractNumId w:val="32"/>
  </w:num>
  <w:num w:numId="14">
    <w:abstractNumId w:val="12"/>
  </w:num>
  <w:num w:numId="15">
    <w:abstractNumId w:val="0"/>
  </w:num>
  <w:num w:numId="16">
    <w:abstractNumId w:val="25"/>
  </w:num>
  <w:num w:numId="17">
    <w:abstractNumId w:val="23"/>
  </w:num>
  <w:num w:numId="18">
    <w:abstractNumId w:val="34"/>
  </w:num>
  <w:num w:numId="19">
    <w:abstractNumId w:val="13"/>
  </w:num>
  <w:num w:numId="20">
    <w:abstractNumId w:val="5"/>
  </w:num>
  <w:num w:numId="21">
    <w:abstractNumId w:val="36"/>
  </w:num>
  <w:num w:numId="22">
    <w:abstractNumId w:val="21"/>
  </w:num>
  <w:num w:numId="23">
    <w:abstractNumId w:val="30"/>
  </w:num>
  <w:num w:numId="24">
    <w:abstractNumId w:val="19"/>
  </w:num>
  <w:num w:numId="25">
    <w:abstractNumId w:val="20"/>
  </w:num>
  <w:num w:numId="26">
    <w:abstractNumId w:val="38"/>
  </w:num>
  <w:num w:numId="27">
    <w:abstractNumId w:val="3"/>
  </w:num>
  <w:num w:numId="28">
    <w:abstractNumId w:val="15"/>
  </w:num>
  <w:num w:numId="29">
    <w:abstractNumId w:val="1"/>
  </w:num>
  <w:num w:numId="30">
    <w:abstractNumId w:val="24"/>
  </w:num>
  <w:num w:numId="31">
    <w:abstractNumId w:val="33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"/>
  </w:num>
  <w:num w:numId="36">
    <w:abstractNumId w:val="8"/>
  </w:num>
  <w:num w:numId="37">
    <w:abstractNumId w:val="7"/>
  </w:num>
  <w:num w:numId="38">
    <w:abstractNumId w:val="40"/>
  </w:num>
  <w:num w:numId="39">
    <w:abstractNumId w:val="42"/>
  </w:num>
  <w:num w:numId="40">
    <w:abstractNumId w:val="16"/>
  </w:num>
  <w:num w:numId="41">
    <w:abstractNumId w:val="18"/>
  </w:num>
  <w:num w:numId="42">
    <w:abstractNumId w:val="10"/>
  </w:num>
  <w:num w:numId="43">
    <w:abstractNumId w:val="29"/>
  </w:num>
  <w:num w:numId="44">
    <w:abstractNumId w:val="2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50EE"/>
    <w:rsid w:val="00043F8F"/>
    <w:rsid w:val="00045A65"/>
    <w:rsid w:val="000556B8"/>
    <w:rsid w:val="00063710"/>
    <w:rsid w:val="000900E2"/>
    <w:rsid w:val="00094121"/>
    <w:rsid w:val="000B497D"/>
    <w:rsid w:val="000B7356"/>
    <w:rsid w:val="000C15E9"/>
    <w:rsid w:val="000C573B"/>
    <w:rsid w:val="000E140C"/>
    <w:rsid w:val="000E3D88"/>
    <w:rsid w:val="00110A82"/>
    <w:rsid w:val="00110EE3"/>
    <w:rsid w:val="00112E66"/>
    <w:rsid w:val="0011426A"/>
    <w:rsid w:val="00134064"/>
    <w:rsid w:val="00172A81"/>
    <w:rsid w:val="00173BAD"/>
    <w:rsid w:val="001802A2"/>
    <w:rsid w:val="00181209"/>
    <w:rsid w:val="00187166"/>
    <w:rsid w:val="001A0C34"/>
    <w:rsid w:val="001A1786"/>
    <w:rsid w:val="001C6488"/>
    <w:rsid w:val="001E7FDC"/>
    <w:rsid w:val="001F29CB"/>
    <w:rsid w:val="001F6E57"/>
    <w:rsid w:val="00206A03"/>
    <w:rsid w:val="0022384F"/>
    <w:rsid w:val="0024284D"/>
    <w:rsid w:val="00252ECE"/>
    <w:rsid w:val="0025343D"/>
    <w:rsid w:val="002559EE"/>
    <w:rsid w:val="00262887"/>
    <w:rsid w:val="0028350B"/>
    <w:rsid w:val="002A0C25"/>
    <w:rsid w:val="002A5909"/>
    <w:rsid w:val="002A727B"/>
    <w:rsid w:val="002B2F58"/>
    <w:rsid w:val="002B3F35"/>
    <w:rsid w:val="002C1506"/>
    <w:rsid w:val="002D3CB3"/>
    <w:rsid w:val="002D790C"/>
    <w:rsid w:val="003078FA"/>
    <w:rsid w:val="00316BDB"/>
    <w:rsid w:val="00317523"/>
    <w:rsid w:val="00324D50"/>
    <w:rsid w:val="003257A6"/>
    <w:rsid w:val="00326562"/>
    <w:rsid w:val="00331D2B"/>
    <w:rsid w:val="00332B6F"/>
    <w:rsid w:val="00346FA8"/>
    <w:rsid w:val="003505F2"/>
    <w:rsid w:val="00352527"/>
    <w:rsid w:val="00355662"/>
    <w:rsid w:val="00360CB6"/>
    <w:rsid w:val="00382742"/>
    <w:rsid w:val="003901CE"/>
    <w:rsid w:val="003A1D92"/>
    <w:rsid w:val="003C3DD9"/>
    <w:rsid w:val="003D216F"/>
    <w:rsid w:val="003D2883"/>
    <w:rsid w:val="003F7077"/>
    <w:rsid w:val="0040351A"/>
    <w:rsid w:val="00405210"/>
    <w:rsid w:val="004269FC"/>
    <w:rsid w:val="004364A9"/>
    <w:rsid w:val="00461A3A"/>
    <w:rsid w:val="0047394B"/>
    <w:rsid w:val="00473E61"/>
    <w:rsid w:val="00474D81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3253"/>
    <w:rsid w:val="005A48FC"/>
    <w:rsid w:val="005A5290"/>
    <w:rsid w:val="005B0885"/>
    <w:rsid w:val="005B3844"/>
    <w:rsid w:val="005C128C"/>
    <w:rsid w:val="005C2429"/>
    <w:rsid w:val="005D2841"/>
    <w:rsid w:val="005E623B"/>
    <w:rsid w:val="005F44B7"/>
    <w:rsid w:val="005F5AFA"/>
    <w:rsid w:val="00600014"/>
    <w:rsid w:val="006001AC"/>
    <w:rsid w:val="00616200"/>
    <w:rsid w:val="00631821"/>
    <w:rsid w:val="0064303E"/>
    <w:rsid w:val="006511A5"/>
    <w:rsid w:val="00651D09"/>
    <w:rsid w:val="00654F21"/>
    <w:rsid w:val="00662B15"/>
    <w:rsid w:val="00692BC1"/>
    <w:rsid w:val="006A0305"/>
    <w:rsid w:val="006A1122"/>
    <w:rsid w:val="006A312A"/>
    <w:rsid w:val="006C6E4F"/>
    <w:rsid w:val="006F0349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F0D38"/>
    <w:rsid w:val="00806562"/>
    <w:rsid w:val="00813167"/>
    <w:rsid w:val="0083615E"/>
    <w:rsid w:val="00843914"/>
    <w:rsid w:val="00845A11"/>
    <w:rsid w:val="00875D96"/>
    <w:rsid w:val="00894F5F"/>
    <w:rsid w:val="008A2FE6"/>
    <w:rsid w:val="008B1E35"/>
    <w:rsid w:val="008D30EE"/>
    <w:rsid w:val="008F5A93"/>
    <w:rsid w:val="00900BC6"/>
    <w:rsid w:val="00902706"/>
    <w:rsid w:val="00917BE8"/>
    <w:rsid w:val="0093303B"/>
    <w:rsid w:val="00937F56"/>
    <w:rsid w:val="00944C64"/>
    <w:rsid w:val="00945051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D2EC1"/>
    <w:rsid w:val="009D6E52"/>
    <w:rsid w:val="00A04CBC"/>
    <w:rsid w:val="00A163CC"/>
    <w:rsid w:val="00A169AB"/>
    <w:rsid w:val="00A23A55"/>
    <w:rsid w:val="00A45D50"/>
    <w:rsid w:val="00A47DBA"/>
    <w:rsid w:val="00A82356"/>
    <w:rsid w:val="00A873C3"/>
    <w:rsid w:val="00A91452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802D3"/>
    <w:rsid w:val="00BA7DCF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F1B"/>
    <w:rsid w:val="00C452C4"/>
    <w:rsid w:val="00C4532D"/>
    <w:rsid w:val="00C50138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691"/>
    <w:rsid w:val="00DB55E3"/>
    <w:rsid w:val="00DC60EE"/>
    <w:rsid w:val="00DD3D36"/>
    <w:rsid w:val="00DD513E"/>
    <w:rsid w:val="00DD7E78"/>
    <w:rsid w:val="00DE4317"/>
    <w:rsid w:val="00DE783D"/>
    <w:rsid w:val="00E54950"/>
    <w:rsid w:val="00E81DEA"/>
    <w:rsid w:val="00E91F1B"/>
    <w:rsid w:val="00E92380"/>
    <w:rsid w:val="00EB294A"/>
    <w:rsid w:val="00EB4D1D"/>
    <w:rsid w:val="00EC6B10"/>
    <w:rsid w:val="00ED1BCB"/>
    <w:rsid w:val="00ED7A8D"/>
    <w:rsid w:val="00EF5899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53F1E"/>
    <w:rsid w:val="00F613FB"/>
    <w:rsid w:val="00F65355"/>
    <w:rsid w:val="00F70A78"/>
    <w:rsid w:val="00F7144C"/>
    <w:rsid w:val="00F92446"/>
    <w:rsid w:val="00FA1B19"/>
    <w:rsid w:val="00FA47C4"/>
    <w:rsid w:val="00FB5B87"/>
    <w:rsid w:val="00FB694D"/>
    <w:rsid w:val="00FB7614"/>
    <w:rsid w:val="00FB7980"/>
    <w:rsid w:val="00FC555A"/>
    <w:rsid w:val="00FC5D10"/>
    <w:rsid w:val="00FD2261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7CBF-0900-4EB4-817C-0463E9FE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2025-11-04T06:45:00Z</dcterms:created>
  <dcterms:modified xsi:type="dcterms:W3CDTF">2025-11-04T06:45:00Z</dcterms:modified>
</cp:coreProperties>
</file>