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EC36B" w14:textId="77777777" w:rsidR="001D3CF9" w:rsidRPr="008B6103" w:rsidRDefault="001D3CF9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56BE50C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D493FF1" w14:textId="77777777" w:rsidR="00980EEE" w:rsidRDefault="00300D26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8B6103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  <w:r w:rsidR="00980EE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9203C64" w14:textId="2805CD26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852EA3" w:rsidRPr="00E654E4">
        <w:rPr>
          <w:rFonts w:ascii="GHEA Grapalat" w:hAnsi="GHEA Grapalat"/>
          <w:sz w:val="24"/>
          <w:szCs w:val="24"/>
          <w:lang w:val="hy-AM"/>
        </w:rPr>
        <w:t>5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4C4557">
        <w:rPr>
          <w:rFonts w:ascii="GHEA Grapalat" w:hAnsi="GHEA Grapalat"/>
          <w:sz w:val="24"/>
          <w:szCs w:val="24"/>
          <w:lang w:val="hy-AM"/>
        </w:rPr>
        <w:t>հոկտեմբերի</w:t>
      </w:r>
      <w:r w:rsidR="00DD513E"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 w:rsidRPr="008B6103">
        <w:rPr>
          <w:rFonts w:ascii="GHEA Grapalat" w:hAnsi="GHEA Grapalat"/>
          <w:sz w:val="24"/>
          <w:szCs w:val="24"/>
          <w:lang w:val="hy-AM"/>
        </w:rPr>
        <w:t>«</w:t>
      </w:r>
      <w:r w:rsidR="004C4557">
        <w:rPr>
          <w:rFonts w:ascii="GHEA Grapalat" w:hAnsi="GHEA Grapalat"/>
          <w:sz w:val="24"/>
          <w:szCs w:val="24"/>
          <w:lang w:val="hy-AM"/>
        </w:rPr>
        <w:t>30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4C4557">
        <w:rPr>
          <w:rFonts w:ascii="GHEA Grapalat" w:hAnsi="GHEA Grapalat"/>
          <w:sz w:val="24"/>
          <w:szCs w:val="24"/>
          <w:lang w:val="hy-AM"/>
        </w:rPr>
        <w:t>8745</w:t>
      </w:r>
      <w:r w:rsidRPr="008B6103">
        <w:rPr>
          <w:rFonts w:ascii="GHEA Grapalat" w:hAnsi="GHEA Grapalat"/>
          <w:sz w:val="24"/>
          <w:szCs w:val="24"/>
          <w:lang w:val="hy-AM"/>
        </w:rPr>
        <w:t>-</w:t>
      </w:r>
      <w:bookmarkStart w:id="0" w:name="_GoBack"/>
      <w:bookmarkEnd w:id="0"/>
      <w:r w:rsidRPr="008B6103">
        <w:rPr>
          <w:rFonts w:ascii="GHEA Grapalat" w:hAnsi="GHEA Grapalat"/>
          <w:sz w:val="24"/>
          <w:szCs w:val="24"/>
          <w:lang w:val="hy-AM"/>
        </w:rPr>
        <w:t>Ա հրամանի</w:t>
      </w:r>
    </w:p>
    <w:p w14:paraId="54B99162" w14:textId="77777777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2A774C5" w14:textId="77777777" w:rsidR="00637491" w:rsidRPr="008B6103" w:rsidRDefault="00637491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8B6103" w:rsidRDefault="00BD000F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7BA960A7" w14:textId="270FA991" w:rsidR="00637491" w:rsidRPr="008B6103" w:rsidRDefault="00300D26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="005A5290" w:rsidRPr="00300D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նախարարության</w:t>
      </w:r>
      <w:r w:rsidR="00DD513E"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E4EEA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</w:t>
      </w:r>
      <w:r w:rsidR="002E3288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ղետների </w:t>
      </w:r>
      <w:r w:rsidR="000D563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E3288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D513E"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D50AA" w:rsidRPr="009D50AA">
        <w:rPr>
          <w:rFonts w:ascii="GHEA Grapalat" w:hAnsi="GHEA Grapalat"/>
          <w:b/>
          <w:sz w:val="24"/>
          <w:szCs w:val="24"/>
          <w:lang w:val="hy-AM"/>
        </w:rPr>
        <w:t>աղետների ռիսկի նվազեցման և արձագանքման կառավարման</w:t>
      </w:r>
      <w:r w:rsidR="00E654E4">
        <w:rPr>
          <w:rFonts w:ascii="GHEA Grapalat" w:hAnsi="GHEA Grapalat"/>
          <w:b/>
          <w:sz w:val="24"/>
          <w:szCs w:val="24"/>
          <w:lang w:val="hy-AM"/>
        </w:rPr>
        <w:t xml:space="preserve"> բաժնի </w:t>
      </w:r>
      <w:r w:rsidR="002A727B" w:rsidRPr="008B6103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8B6103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8B6103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</w:t>
      </w:r>
    </w:p>
    <w:p w14:paraId="3FC6F821" w14:textId="2BEDF39C" w:rsidR="00324D50" w:rsidRPr="008B6103" w:rsidRDefault="00324D50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F29D118" w14:textId="588DE981" w:rsidR="005A5290" w:rsidRPr="008B6103" w:rsidRDefault="000D563C" w:rsidP="000D563C">
      <w:pPr>
        <w:spacing w:after="0" w:line="360" w:lineRule="auto"/>
        <w:contextualSpacing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733734" w:rsidRPr="008B6103">
        <w:rPr>
          <w:rFonts w:ascii="GHEA Grapalat" w:hAnsi="GHEA Grapalat"/>
          <w:b/>
          <w:sz w:val="24"/>
          <w:szCs w:val="24"/>
          <w:lang w:val="hy-AM"/>
        </w:rPr>
        <w:t>1</w:t>
      </w:r>
      <w:r w:rsidR="0073373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733734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Ներգրավման դեպքը և հիմնավորումները</w:t>
      </w:r>
      <w:r w:rsidR="00637491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B31FC0D" w14:textId="09F874F4" w:rsidR="0057082B" w:rsidRPr="008B6103" w:rsidRDefault="00300D26" w:rsidP="00733734">
      <w:pPr>
        <w:pStyle w:val="a7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00D2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D513E" w:rsidRPr="008B6103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="00DD513E" w:rsidRPr="008B610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bookmarkStart w:id="1" w:name="_Hlk166247125"/>
      <w:r w:rsidR="0032631F" w:rsidRPr="0032631F">
        <w:rPr>
          <w:rFonts w:ascii="GHEA Grapalat" w:hAnsi="GHEA Grapalat"/>
          <w:color w:val="000000"/>
          <w:sz w:val="24"/>
          <w:szCs w:val="24"/>
          <w:lang w:val="hy-AM"/>
        </w:rPr>
        <w:t>(այսուհետ՝ Նախարարությ</w:t>
      </w:r>
      <w:r w:rsidR="0032631F"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 w:rsidR="0032631F" w:rsidRPr="0032631F">
        <w:rPr>
          <w:rFonts w:ascii="GHEA Grapalat" w:hAnsi="GHEA Grapalat"/>
          <w:color w:val="000000"/>
          <w:sz w:val="24"/>
          <w:szCs w:val="24"/>
          <w:lang w:val="hy-AM"/>
        </w:rPr>
        <w:t>ն)</w:t>
      </w:r>
      <w:r w:rsidR="0032631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E4EEA" w:rsidRPr="007D61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2E3288" w:rsidRPr="007D61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ղետների և արտակարգ այլ իրավիճակների կառավարման</w:t>
      </w:r>
      <w:r w:rsidR="00DD513E" w:rsidRPr="007D611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D513E" w:rsidRPr="007D6114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 w:rsidR="00DD513E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bookmarkEnd w:id="1"/>
      <w:r w:rsidR="009D50AA" w:rsidRPr="009D50AA">
        <w:rPr>
          <w:rFonts w:ascii="GHEA Grapalat" w:hAnsi="GHEA Grapalat"/>
          <w:sz w:val="24"/>
          <w:szCs w:val="24"/>
          <w:lang w:val="hy-AM"/>
        </w:rPr>
        <w:t>աղետների ռիսկի նվազեցման և արձագանքման կառավարման</w:t>
      </w:r>
      <w:r w:rsidR="00E654E4" w:rsidRPr="009D50AA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E654E4" w:rsidRPr="009D50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256D6" w:rsidRPr="009D50AA">
        <w:rPr>
          <w:rFonts w:ascii="GHEA Grapalat" w:eastAsia="GHEA Grapalat" w:hAnsi="GHEA Grapalat" w:cs="GHEA Grapalat"/>
          <w:sz w:val="24"/>
          <w:szCs w:val="24"/>
          <w:lang w:val="hy-AM"/>
        </w:rPr>
        <w:t>աշխատանքների ծավալների</w:t>
      </w:r>
      <w:r w:rsidR="00F256D6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852EA3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>կտրուկ</w:t>
      </w:r>
      <w:r w:rsidR="00852EA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DD513E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="000B497D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="000B497D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3901CE" w:rsidRPr="008B6103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փորձագետ:</w:t>
      </w:r>
    </w:p>
    <w:p w14:paraId="3463B19C" w14:textId="77777777" w:rsidR="00733734" w:rsidRPr="008B6103" w:rsidRDefault="00733734" w:rsidP="00733734">
      <w:pPr>
        <w:pStyle w:val="a7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79F4886" w14:textId="363C6127" w:rsidR="005A5290" w:rsidRPr="000D563C" w:rsidRDefault="000D563C" w:rsidP="000D563C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="00733734" w:rsidRPr="000D563C">
        <w:rPr>
          <w:rFonts w:ascii="GHEA Grapalat" w:hAnsi="GHEA Grapalat"/>
          <w:b/>
          <w:bCs/>
          <w:sz w:val="24"/>
          <w:szCs w:val="24"/>
          <w:lang w:val="en-GB"/>
        </w:rPr>
        <w:t>2.</w:t>
      </w:r>
      <w:r w:rsidR="00733734" w:rsidRPr="000D563C">
        <w:rPr>
          <w:rFonts w:ascii="GHEA Grapalat" w:hAnsi="GHEA Grapalat"/>
          <w:sz w:val="24"/>
          <w:szCs w:val="24"/>
          <w:lang w:val="en-GB"/>
        </w:rPr>
        <w:t xml:space="preserve"> </w:t>
      </w:r>
      <w:r w:rsidR="005A5290" w:rsidRPr="000D563C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0D563C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0D563C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637491" w:rsidRPr="000D563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6FD132CB" w14:textId="00C4F685" w:rsidR="0031385C" w:rsidRPr="00110EE3" w:rsidRDefault="0060482E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="0031385C" w:rsidRPr="00C21770">
        <w:rPr>
          <w:rFonts w:ascii="GHEA Grapalat" w:hAnsi="GHEA Grapalat"/>
          <w:sz w:val="24"/>
          <w:szCs w:val="24"/>
          <w:lang w:val="hy-AM"/>
        </w:rPr>
        <w:t>.</w:t>
      </w:r>
    </w:p>
    <w:p w14:paraId="4796841E" w14:textId="77777777" w:rsidR="0031385C" w:rsidRPr="006D030B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4573BCD" w14:textId="639DE899" w:rsidR="0031385C" w:rsidRPr="0060482E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="0060482E" w:rsidRPr="0060482E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="0060482E"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60482E" w:rsidRPr="0060482E">
        <w:rPr>
          <w:rFonts w:ascii="GHEA Grapalat" w:hAnsi="GHEA Grapalat"/>
          <w:color w:val="000000"/>
          <w:sz w:val="24"/>
          <w:szCs w:val="24"/>
          <w:lang w:val="hy-AM"/>
        </w:rPr>
        <w:t>արտակարգ իրավիճակներում բնակչության պաշտպանության</w:t>
      </w:r>
      <w:r w:rsidR="0060482E"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60482E" w:rsidRPr="0060482E">
        <w:rPr>
          <w:rFonts w:ascii="GHEA Grapalat" w:hAnsi="GHEA Grapalat"/>
          <w:color w:val="000000"/>
          <w:sz w:val="24"/>
          <w:szCs w:val="24"/>
          <w:lang w:val="hy-AM"/>
        </w:rPr>
        <w:t>բնագավառում` մեկ տարվա աշխատանքային ստաժ</w:t>
      </w:r>
      <w:r w:rsidR="0060482E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="0060482E" w:rsidRPr="00DD7F90">
        <w:rPr>
          <w:rFonts w:ascii="GHEA Grapalat" w:hAnsi="GHEA Grapalat"/>
          <w:sz w:val="24"/>
          <w:szCs w:val="24"/>
          <w:lang w:val="hy-AM"/>
        </w:rPr>
        <w:t xml:space="preserve">կամ փաստաթղթավարության բնագավառում` </w:t>
      </w:r>
      <w:r w:rsidR="0060482E">
        <w:rPr>
          <w:rFonts w:ascii="GHEA Grapalat" w:hAnsi="GHEA Grapalat"/>
          <w:sz w:val="24"/>
          <w:szCs w:val="24"/>
          <w:lang w:val="hy-AM"/>
        </w:rPr>
        <w:t>մեկ</w:t>
      </w:r>
      <w:r w:rsidR="0060482E" w:rsidRPr="00DD7F90">
        <w:rPr>
          <w:rFonts w:ascii="GHEA Grapalat" w:hAnsi="GHEA Grapalat"/>
          <w:sz w:val="24"/>
          <w:szCs w:val="24"/>
          <w:lang w:val="hy-AM"/>
        </w:rPr>
        <w:t xml:space="preserve"> տարվա աշխատանքային ստաժ</w:t>
      </w:r>
    </w:p>
    <w:p w14:paraId="519E1D8F" w14:textId="77777777" w:rsidR="0031385C" w:rsidRPr="006D030B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39E0DAFB" w14:textId="77777777" w:rsidR="0031385C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6F8D2EA3" w14:textId="77777777" w:rsidR="00EF5BBD" w:rsidRPr="0031385C" w:rsidRDefault="00EF5BBD" w:rsidP="00EF5BBD">
      <w:pPr>
        <w:pStyle w:val="a7"/>
        <w:spacing w:after="0" w:line="276" w:lineRule="auto"/>
        <w:ind w:left="1066"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3715D003" w:rsidR="003F7077" w:rsidRDefault="000D563C" w:rsidP="000D563C">
      <w:pPr>
        <w:spacing w:after="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733734" w:rsidRPr="0031385C">
        <w:rPr>
          <w:rFonts w:ascii="GHEA Grapalat" w:hAnsi="GHEA Grapalat"/>
          <w:b/>
          <w:bCs/>
          <w:sz w:val="24"/>
          <w:szCs w:val="24"/>
          <w:lang w:val="hy-AM"/>
        </w:rPr>
        <w:t>3.</w:t>
      </w:r>
      <w:r w:rsidR="00733734" w:rsidRPr="0031385C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  <w:r w:rsidR="00816015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AA7DCD5" w14:textId="48928ACC" w:rsidR="003F7077" w:rsidRPr="008B6103" w:rsidRDefault="00733734" w:rsidP="00733734">
      <w:pPr>
        <w:spacing w:after="0"/>
        <w:ind w:left="70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385C">
        <w:rPr>
          <w:rFonts w:ascii="GHEA Grapalat" w:hAnsi="GHEA Grapalat"/>
          <w:b/>
          <w:bCs/>
          <w:sz w:val="24"/>
          <w:szCs w:val="24"/>
          <w:lang w:val="hy-AM"/>
        </w:rPr>
        <w:tab/>
        <w:t xml:space="preserve">    </w:t>
      </w:r>
      <w:r w:rsidR="00685987" w:rsidRPr="008B6103">
        <w:rPr>
          <w:rFonts w:ascii="GHEA Grapalat" w:hAnsi="GHEA Grapalat" w:cs="Sylfaen"/>
          <w:sz w:val="24"/>
          <w:szCs w:val="24"/>
          <w:lang w:val="hy-AM"/>
        </w:rPr>
        <w:t>Փ</w:t>
      </w:r>
      <w:r w:rsidR="005A5290" w:rsidRPr="008B6103">
        <w:rPr>
          <w:rFonts w:ascii="GHEA Grapalat" w:hAnsi="GHEA Grapalat" w:cs="Sylfaen"/>
          <w:sz w:val="24"/>
          <w:szCs w:val="24"/>
          <w:lang w:val="hy-AM"/>
        </w:rPr>
        <w:t>որձագետը ներգրավվում է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31385C">
        <w:rPr>
          <w:rFonts w:ascii="GHEA Grapalat" w:hAnsi="GHEA Grapalat" w:cs="Sylfaen"/>
          <w:sz w:val="24"/>
          <w:szCs w:val="24"/>
          <w:lang w:val="hy-AM"/>
        </w:rPr>
        <w:t>վեց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615E" w:rsidRPr="008B6103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8B6103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8B6103">
        <w:rPr>
          <w:rFonts w:ascii="GHEA Grapalat" w:hAnsi="GHEA Grapalat" w:cs="Sylfaen"/>
          <w:sz w:val="24"/>
          <w:szCs w:val="24"/>
          <w:lang w:val="hy-AM"/>
        </w:rPr>
        <w:t>վ</w:t>
      </w:r>
      <w:r w:rsidR="00816015" w:rsidRPr="008B610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4ECBD13" w14:textId="77777777" w:rsidR="00EF5BBD" w:rsidRPr="008B6103" w:rsidRDefault="00EF5BBD" w:rsidP="00733734">
      <w:pPr>
        <w:spacing w:after="0"/>
        <w:ind w:left="70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251215A" w14:textId="61681515" w:rsidR="00BF6808" w:rsidRDefault="000D563C" w:rsidP="00EF5BBD">
      <w:pPr>
        <w:spacing w:after="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EF5BBD" w:rsidRPr="008B6103">
        <w:rPr>
          <w:rFonts w:ascii="GHEA Grapalat" w:hAnsi="GHEA Grapalat" w:cs="Sylfaen"/>
          <w:b/>
          <w:bCs/>
          <w:sz w:val="24"/>
          <w:szCs w:val="24"/>
          <w:lang w:val="en-GB"/>
        </w:rPr>
        <w:t>4.</w:t>
      </w:r>
      <w:r w:rsidR="00EF5BBD" w:rsidRPr="008B6103">
        <w:rPr>
          <w:rFonts w:ascii="GHEA Grapalat" w:hAnsi="GHEA Grapalat"/>
          <w:sz w:val="24"/>
          <w:szCs w:val="24"/>
          <w:lang w:val="en-GB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ակնկալվող արդյունքը</w:t>
      </w:r>
      <w:r w:rsidR="00816015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459381A6" w14:textId="77777777" w:rsidR="0060482E" w:rsidRPr="0060482E" w:rsidRDefault="0060482E" w:rsidP="0060482E">
      <w:pPr>
        <w:numPr>
          <w:ilvl w:val="0"/>
          <w:numId w:val="45"/>
        </w:numPr>
        <w:spacing w:before="100" w:beforeAutospacing="1" w:after="100" w:afterAutospacing="1" w:line="240" w:lineRule="auto"/>
        <w:ind w:firstLine="414"/>
        <w:rPr>
          <w:rFonts w:ascii="GHEA Grapalat" w:hAnsi="GHEA Grapalat"/>
          <w:color w:val="000000"/>
          <w:sz w:val="24"/>
          <w:szCs w:val="24"/>
          <w:lang w:val="hy-AM"/>
        </w:rPr>
      </w:pP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մասնակցում է աղետների ռիսկի նվազեցման և արձագանքման ոլորտում Նախարարության քաղաքականության իրականացման համակարգմանը</w:t>
      </w:r>
      <w:r w:rsidRPr="0060482E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46E19E69" w14:textId="77777777" w:rsidR="0060482E" w:rsidRPr="004C4557" w:rsidRDefault="0060482E" w:rsidP="0060482E">
      <w:pPr>
        <w:numPr>
          <w:ilvl w:val="0"/>
          <w:numId w:val="45"/>
        </w:numPr>
        <w:spacing w:before="100" w:beforeAutospacing="1" w:after="100" w:afterAutospacing="1" w:line="240" w:lineRule="auto"/>
        <w:ind w:firstLine="414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մասնակցում է Նախարարության հիմնական մասնագիտական կառուցվածքային ստորաբաժանումների, Գրասենյակի, Նախարարությանը ենթակա</w:t>
      </w:r>
      <w:r w:rsidRPr="004C4557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մարմինների և Նախարարության ենթակայությանը հանձնված պետական ոչ առևտրային կազմակերպությունների (այսուհետ՝ մասնագիտական </w:t>
      </w: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ստորաբաժանումներ) հետ համատեղ աղետների ռիսկի և արտակարգ այլ իրավիճակների կառավարմանն ուղղված ռազմավարական բնույթի փաստաթղթերի, նպատակային ծրագրերի իրականացմանը.</w:t>
      </w:r>
    </w:p>
    <w:p w14:paraId="58870B91" w14:textId="77777777" w:rsidR="0060482E" w:rsidRPr="004C4557" w:rsidRDefault="0060482E" w:rsidP="0060482E">
      <w:pPr>
        <w:numPr>
          <w:ilvl w:val="0"/>
          <w:numId w:val="45"/>
        </w:numPr>
        <w:spacing w:before="100" w:beforeAutospacing="1" w:after="100" w:afterAutospacing="1" w:line="240" w:lineRule="auto"/>
        <w:ind w:firstLine="414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իրականացնում է աղետների ռիսկի նվազեցմանն և արձագանքմանն առնչվող տեղեկատվության հավաքագրման, ամփոփման աշխատանքներ, մասնակցում վերլուծման, անհրաժեշտության դեպքում՝ ոլորտային ուսումնասիրությունների կատարման աշխատանքներին.</w:t>
      </w:r>
    </w:p>
    <w:p w14:paraId="4FD3A951" w14:textId="77777777" w:rsidR="0060482E" w:rsidRPr="004C4557" w:rsidRDefault="0060482E" w:rsidP="0060482E">
      <w:pPr>
        <w:numPr>
          <w:ilvl w:val="0"/>
          <w:numId w:val="45"/>
        </w:numPr>
        <w:spacing w:before="100" w:beforeAutospacing="1" w:after="100" w:afterAutospacing="1" w:line="240" w:lineRule="auto"/>
        <w:ind w:firstLine="414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իրականացնում է աղետների ռիսկի նվազեցման և արձագանքման ոլորտի զարգացման հիմնախնդիրներով առաջարկությունների ներկայացման աշխատանքներ.</w:t>
      </w:r>
    </w:p>
    <w:p w14:paraId="06137AFF" w14:textId="77777777" w:rsidR="0060482E" w:rsidRPr="004C4557" w:rsidRDefault="0060482E" w:rsidP="0060482E">
      <w:pPr>
        <w:numPr>
          <w:ilvl w:val="0"/>
          <w:numId w:val="45"/>
        </w:numPr>
        <w:spacing w:before="100" w:beforeAutospacing="1" w:after="100" w:afterAutospacing="1" w:line="240" w:lineRule="auto"/>
        <w:ind w:firstLine="414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իրականացնում է աղետների ռիսկի նվազեցման և արձագանքման ոլորտին առնչվող միջազգային ծրագրերով նախատեսված միջոցառումների մշակման աշխատանքներ.</w:t>
      </w:r>
    </w:p>
    <w:p w14:paraId="346231B3" w14:textId="77777777" w:rsidR="0060482E" w:rsidRPr="004C4557" w:rsidRDefault="0060482E" w:rsidP="0060482E">
      <w:pPr>
        <w:numPr>
          <w:ilvl w:val="0"/>
          <w:numId w:val="45"/>
        </w:numPr>
        <w:spacing w:before="100" w:beforeAutospacing="1" w:after="100" w:afterAutospacing="1" w:line="240" w:lineRule="auto"/>
        <w:ind w:firstLine="414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իրականացնում է աղետների ռիսկի նվազեցման և արձագանքման գործընթացների իրականացմանն ուղղված կարգերի, պլանների, ուղեցույցների, մեթոդական ձեռնարկների և այլ փաստաթղթերի նախագծերի մշակման աշխատանքներ.</w:t>
      </w:r>
    </w:p>
    <w:p w14:paraId="3619682F" w14:textId="77777777" w:rsidR="0060482E" w:rsidRPr="004C4557" w:rsidRDefault="0060482E" w:rsidP="0060482E">
      <w:pPr>
        <w:numPr>
          <w:ilvl w:val="0"/>
          <w:numId w:val="45"/>
        </w:numPr>
        <w:spacing w:before="100" w:beforeAutospacing="1" w:after="100" w:afterAutospacing="1" w:line="240" w:lineRule="auto"/>
        <w:ind w:firstLine="414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մասնակցում է աղետների ռիսկի նվազեցման և արձագանքման ոլորտի միջազգային ծրագրերով նախատեսված աշխատանքներին, համատեղ իրականացվող ծրագրերին, օտարերկրյա պետությունների և միջազգային կազմակերպությունների ներկայացուցիչների հետ հանդիպումներին, խորհրդակցություններին, քննարկումներին, սեմինարներին և այլ միջոցառումներին։</w:t>
      </w:r>
    </w:p>
    <w:p w14:paraId="3344196C" w14:textId="07BEA9D8" w:rsidR="004D61B6" w:rsidRPr="008B6103" w:rsidRDefault="0060482E" w:rsidP="0060482E">
      <w:pPr>
        <w:tabs>
          <w:tab w:val="left" w:pos="1276"/>
        </w:tabs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04CBC" w:rsidRPr="008B6103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A04CBC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02534" w:rsidRPr="008B6103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8B6103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8B610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8B6103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  <w:r w:rsidR="00DC24B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6D200985" w14:textId="261A26F0" w:rsidR="002716B2" w:rsidRPr="008B6103" w:rsidRDefault="0031385C" w:rsidP="000D563C">
      <w:pPr>
        <w:pStyle w:val="a7"/>
        <w:numPr>
          <w:ilvl w:val="0"/>
          <w:numId w:val="36"/>
        </w:numPr>
        <w:tabs>
          <w:tab w:val="left" w:pos="1276"/>
          <w:tab w:val="left" w:pos="1560"/>
        </w:tabs>
        <w:ind w:left="1134" w:firstLine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եռամսյակային կտրվածքով՝ մինչև եռամսյակին հաջորդող ամսվա 5-ը</w:t>
      </w:r>
      <w:r w:rsidR="00F304AD">
        <w:rPr>
          <w:rFonts w:ascii="GHEA Grapalat" w:hAnsi="GHEA Grapalat"/>
          <w:sz w:val="24"/>
          <w:szCs w:val="24"/>
          <w:lang w:val="hy-AM"/>
        </w:rPr>
        <w:t>։</w:t>
      </w:r>
    </w:p>
    <w:p w14:paraId="6F3DEED5" w14:textId="69D902A9" w:rsidR="00B61E4C" w:rsidRPr="008B6103" w:rsidRDefault="00DC24B4" w:rsidP="000D563C">
      <w:pPr>
        <w:pStyle w:val="a7"/>
        <w:numPr>
          <w:ilvl w:val="0"/>
          <w:numId w:val="36"/>
        </w:numPr>
        <w:tabs>
          <w:tab w:val="left" w:pos="1276"/>
          <w:tab w:val="left" w:pos="1560"/>
        </w:tabs>
        <w:ind w:left="1134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 w:cs="Arial Armenian"/>
          <w:sz w:val="24"/>
          <w:szCs w:val="24"/>
          <w:lang w:val="hy-AM"/>
        </w:rPr>
        <w:t>կ</w:t>
      </w:r>
      <w:r w:rsidR="008F5A93" w:rsidRPr="008B610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8B610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F5A93" w:rsidRPr="008B610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4CF484BC" w14:textId="10F92121" w:rsidR="00875D96" w:rsidRPr="008B6103" w:rsidRDefault="00F30BA8" w:rsidP="00F30BA8">
      <w:pPr>
        <w:tabs>
          <w:tab w:val="left" w:pos="567"/>
        </w:tabs>
        <w:contextualSpacing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6</w:t>
      </w:r>
      <w:r w:rsidR="00A04CBC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  <w:r w:rsidR="00DC24B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6FB8011B" w14:textId="34DB31D5" w:rsidR="0060482E" w:rsidRPr="0060482E" w:rsidRDefault="0060482E" w:rsidP="0060482E">
      <w:pPr>
        <w:numPr>
          <w:ilvl w:val="0"/>
          <w:numId w:val="46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աղետների ռիսկի նվազեցման և արձագանքման ոլորտում Նախարարության քաղաքականության իրականացման համակարգմանը</w:t>
      </w:r>
      <w:r w:rsidR="00915C50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մասնակցություն</w:t>
      </w:r>
      <w:r w:rsidRPr="0060482E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010F4F77" w14:textId="30B9D35A" w:rsidR="0060482E" w:rsidRPr="0060482E" w:rsidRDefault="0060482E" w:rsidP="0060482E">
      <w:pPr>
        <w:numPr>
          <w:ilvl w:val="0"/>
          <w:numId w:val="46"/>
        </w:numPr>
        <w:spacing w:before="100" w:beforeAutospacing="1" w:after="100" w:afterAutospacing="1" w:line="240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Նախարարության հիմնական մասնագիտական կառուցվածքային ստորաբաժանումների, Գրասենյակի, Նախարարությանը ենթակա</w:t>
      </w:r>
      <w:r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պետական մարմինների և Նախարարության ենթակայությանը հանձնված պետական ոչ առևտրային կազմակերպությունների (այսուհետ՝ մասնագիտական ստորաբաժանումներ) հետ համատեղ աղետների ռիսկի և արտակարգ այլ իրավիճակների կառավարմանն ուղղված ռազմավարական բնույթի փաստաթղթերի, նպատակային ծրագրերի իրականացմանը</w:t>
      </w:r>
      <w:r w:rsidR="0032631F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մասնակցություն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43683603" w14:textId="6EDEB91B" w:rsidR="0060482E" w:rsidRPr="006764AF" w:rsidRDefault="0060482E" w:rsidP="0060482E">
      <w:pPr>
        <w:numPr>
          <w:ilvl w:val="0"/>
          <w:numId w:val="46"/>
        </w:numPr>
        <w:spacing w:before="100" w:beforeAutospacing="1" w:after="100" w:afterAutospacing="1" w:line="240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764AF">
        <w:rPr>
          <w:rFonts w:ascii="GHEA Grapalat" w:hAnsi="GHEA Grapalat"/>
          <w:color w:val="000000"/>
          <w:sz w:val="24"/>
          <w:szCs w:val="24"/>
          <w:lang w:val="hy-AM"/>
        </w:rPr>
        <w:t xml:space="preserve">աղետների ռիսկի նվազեցմանն և արձագանքմանն առնչվող տեղեկատվության հավաքագրման, ամփոփման աշխատանքներ, մասնակցում վերլուծման, </w:t>
      </w:r>
      <w:r w:rsidRPr="006764AF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անհրաժեշտության դեպքում՝ ոլորտային ուսումնասիրությունների կատարման աշխատան</w:t>
      </w:r>
      <w:r w:rsidR="006764AF">
        <w:rPr>
          <w:rFonts w:ascii="GHEA Grapalat" w:hAnsi="GHEA Grapalat"/>
          <w:color w:val="000000"/>
          <w:sz w:val="24"/>
          <w:szCs w:val="24"/>
          <w:lang w:val="hy-AM"/>
        </w:rPr>
        <w:t>քների իրականացում</w:t>
      </w:r>
      <w:r w:rsidRPr="006764A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0FECEA42" w14:textId="07C1E3A2" w:rsidR="0060482E" w:rsidRPr="006764AF" w:rsidRDefault="0060482E" w:rsidP="0060482E">
      <w:pPr>
        <w:numPr>
          <w:ilvl w:val="0"/>
          <w:numId w:val="46"/>
        </w:numPr>
        <w:spacing w:before="100" w:beforeAutospacing="1" w:after="100" w:afterAutospacing="1" w:line="240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764AF">
        <w:rPr>
          <w:rFonts w:ascii="GHEA Grapalat" w:hAnsi="GHEA Grapalat"/>
          <w:color w:val="000000"/>
          <w:sz w:val="24"/>
          <w:szCs w:val="24"/>
          <w:lang w:val="hy-AM"/>
        </w:rPr>
        <w:t>աղետների ռիսկի նվազեցման և արձագանքման ոլորտի զարգացման հիմնախնդիրներով առաջարկությունների ներկայացման աշխատանքներ</w:t>
      </w:r>
      <w:r w:rsidR="006764AF">
        <w:rPr>
          <w:rFonts w:ascii="GHEA Grapalat" w:hAnsi="GHEA Grapalat"/>
          <w:color w:val="000000"/>
          <w:sz w:val="24"/>
          <w:szCs w:val="24"/>
          <w:lang w:val="hy-AM"/>
        </w:rPr>
        <w:t>ի իրականացում</w:t>
      </w:r>
      <w:r w:rsidRPr="006764AF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0EE3AAC4" w14:textId="082E0FDD" w:rsidR="0060482E" w:rsidRPr="00752991" w:rsidRDefault="0060482E" w:rsidP="0060482E">
      <w:pPr>
        <w:numPr>
          <w:ilvl w:val="0"/>
          <w:numId w:val="46"/>
        </w:numPr>
        <w:spacing w:before="100" w:beforeAutospacing="1" w:after="100" w:afterAutospacing="1" w:line="240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52991">
        <w:rPr>
          <w:rFonts w:ascii="GHEA Grapalat" w:hAnsi="GHEA Grapalat"/>
          <w:color w:val="000000"/>
          <w:sz w:val="24"/>
          <w:szCs w:val="24"/>
          <w:lang w:val="hy-AM"/>
        </w:rPr>
        <w:t>աղետների ռիսկի նվազեցման և արձագանքման ոլորտին առնչվող միջազգային ծրագրերով նախատեսված միջոցառումների մշակման աշխատանքներ</w:t>
      </w:r>
      <w:r w:rsidR="00752991">
        <w:rPr>
          <w:rFonts w:ascii="GHEA Grapalat" w:hAnsi="GHEA Grapalat"/>
          <w:color w:val="000000"/>
          <w:sz w:val="24"/>
          <w:szCs w:val="24"/>
          <w:lang w:val="hy-AM"/>
        </w:rPr>
        <w:t>ի իրականացում</w:t>
      </w:r>
      <w:r w:rsidRPr="00752991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4F1ACAF0" w14:textId="1289E82B" w:rsidR="0060482E" w:rsidRPr="00752991" w:rsidRDefault="0060482E" w:rsidP="0060482E">
      <w:pPr>
        <w:numPr>
          <w:ilvl w:val="0"/>
          <w:numId w:val="46"/>
        </w:numPr>
        <w:spacing w:before="100" w:beforeAutospacing="1" w:after="100" w:afterAutospacing="1" w:line="240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52991">
        <w:rPr>
          <w:rFonts w:ascii="GHEA Grapalat" w:hAnsi="GHEA Grapalat"/>
          <w:color w:val="000000"/>
          <w:sz w:val="24"/>
          <w:szCs w:val="24"/>
          <w:lang w:val="hy-AM"/>
        </w:rPr>
        <w:t>աղետների ռիսկի նվազեցման և արձագանքման գործընթացների իրականացմանն ուղղված կարգերի, պլանների, ուղեցույցների, մեթոդական ձեռնարկների և այլ փաստաթղթերի նախագծերի մշակման աշխատանքներ</w:t>
      </w:r>
      <w:r w:rsidR="00752991">
        <w:rPr>
          <w:rFonts w:ascii="GHEA Grapalat" w:hAnsi="GHEA Grapalat"/>
          <w:color w:val="000000"/>
          <w:sz w:val="24"/>
          <w:szCs w:val="24"/>
          <w:lang w:val="hy-AM"/>
        </w:rPr>
        <w:t>ի իրականացում</w:t>
      </w:r>
      <w:r w:rsidRPr="00752991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51E839B2" w14:textId="3D8E76FA" w:rsidR="0060482E" w:rsidRPr="00D763EB" w:rsidRDefault="0060482E" w:rsidP="0060482E">
      <w:pPr>
        <w:numPr>
          <w:ilvl w:val="0"/>
          <w:numId w:val="46"/>
        </w:numPr>
        <w:spacing w:before="100" w:beforeAutospacing="1" w:after="100" w:afterAutospacing="1" w:line="240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763EB">
        <w:rPr>
          <w:rFonts w:ascii="GHEA Grapalat" w:hAnsi="GHEA Grapalat"/>
          <w:color w:val="000000"/>
          <w:sz w:val="24"/>
          <w:szCs w:val="24"/>
          <w:lang w:val="hy-AM"/>
        </w:rPr>
        <w:t>աղետների ռիսկի նվազեցման և արձագանքման ոլորտի միջազգային ծրագրերով նախատեսված աշխատանքներին, համատեղ իրականացվող ծրագրերին, օտարերկրյա պետությունների և միջազգային կազմակերպությունների ներկայացուցիչների հետ հանդիպումներին, խորհրդակցություններին, քննարկումներին, սեմինարներին և այլ միջոցառումներին</w:t>
      </w:r>
      <w:r w:rsidR="00D763EB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մասնակցություն</w:t>
      </w:r>
      <w:r w:rsidRPr="00D763EB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59A1DA90" w14:textId="77777777" w:rsidR="008B6103" w:rsidRPr="00D763EB" w:rsidRDefault="008B6103">
      <w:pPr>
        <w:pStyle w:val="a7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8B6103" w:rsidRPr="00D763EB" w:rsidSect="0031385C">
      <w:headerReference w:type="default" r:id="rId9"/>
      <w:footerReference w:type="default" r:id="rId10"/>
      <w:pgSz w:w="11906" w:h="16838" w:code="9"/>
      <w:pgMar w:top="284" w:right="707" w:bottom="1135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177B3" w14:textId="77777777" w:rsidR="002361BA" w:rsidRDefault="002361BA">
      <w:pPr>
        <w:spacing w:after="0" w:line="240" w:lineRule="auto"/>
      </w:pPr>
      <w:r>
        <w:separator/>
      </w:r>
    </w:p>
  </w:endnote>
  <w:endnote w:type="continuationSeparator" w:id="0">
    <w:p w14:paraId="25895464" w14:textId="77777777" w:rsidR="002361BA" w:rsidRDefault="0023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2361BA" w:rsidP="00667D88">
    <w:pPr>
      <w:pStyle w:val="a5"/>
    </w:pPr>
  </w:p>
  <w:p w14:paraId="3C189173" w14:textId="77777777" w:rsidR="00F976E8" w:rsidRDefault="002361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73C3D" w14:textId="77777777" w:rsidR="002361BA" w:rsidRDefault="002361BA">
      <w:pPr>
        <w:spacing w:after="0" w:line="240" w:lineRule="auto"/>
      </w:pPr>
      <w:r>
        <w:separator/>
      </w:r>
    </w:p>
  </w:footnote>
  <w:footnote w:type="continuationSeparator" w:id="0">
    <w:p w14:paraId="0F775A20" w14:textId="77777777" w:rsidR="002361BA" w:rsidRDefault="00236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C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2361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51341"/>
    <w:multiLevelType w:val="multilevel"/>
    <w:tmpl w:val="90188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A046A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3C2296"/>
    <w:multiLevelType w:val="multilevel"/>
    <w:tmpl w:val="3628E73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">
    <w:nsid w:val="18FA66FF"/>
    <w:multiLevelType w:val="hybridMultilevel"/>
    <w:tmpl w:val="14127CC0"/>
    <w:lvl w:ilvl="0" w:tplc="344EFAE8">
      <w:start w:val="1"/>
      <w:numFmt w:val="decimal"/>
      <w:lvlText w:val="%1)"/>
      <w:lvlJc w:val="left"/>
      <w:pPr>
        <w:ind w:left="1066" w:hanging="360"/>
      </w:pPr>
      <w:rPr>
        <w:rFonts w:ascii="GHEA Grapalat" w:eastAsiaTheme="minorHAnsi" w:hAnsi="GHEA Grapalat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6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D18A4"/>
    <w:multiLevelType w:val="hybridMultilevel"/>
    <w:tmpl w:val="17768CAA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4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8703B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>
    <w:nsid w:val="3DCA28D5"/>
    <w:multiLevelType w:val="multilevel"/>
    <w:tmpl w:val="748224C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1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A78A2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3112C3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9A4239"/>
    <w:multiLevelType w:val="hybridMultilevel"/>
    <w:tmpl w:val="9C5E63F2"/>
    <w:lvl w:ilvl="0" w:tplc="AC06D6CC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="Cambria Math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E923AD"/>
    <w:multiLevelType w:val="hybridMultilevel"/>
    <w:tmpl w:val="00681048"/>
    <w:lvl w:ilvl="0" w:tplc="4ED48A46">
      <w:start w:val="1"/>
      <w:numFmt w:val="decimal"/>
      <w:lvlText w:val="%1)"/>
      <w:lvlJc w:val="left"/>
      <w:pPr>
        <w:ind w:left="1356" w:hanging="360"/>
      </w:pPr>
      <w:rPr>
        <w:rFonts w:ascii="GHEA Grapalat" w:hAnsi="GHEA Grapalat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0">
    <w:nsid w:val="54F91E84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5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E9A51C9"/>
    <w:multiLevelType w:val="hybridMultilevel"/>
    <w:tmpl w:val="8E70DCF0"/>
    <w:lvl w:ilvl="0" w:tplc="08090011">
      <w:start w:val="1"/>
      <w:numFmt w:val="decimal"/>
      <w:lvlText w:val="%1)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A00A85"/>
    <w:multiLevelType w:val="hybridMultilevel"/>
    <w:tmpl w:val="6AB4DE94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>
    <w:nsid w:val="727A0486"/>
    <w:multiLevelType w:val="hybridMultilevel"/>
    <w:tmpl w:val="33DA9AAC"/>
    <w:lvl w:ilvl="0" w:tplc="58F4DBAE">
      <w:start w:val="1"/>
      <w:numFmt w:val="decimal"/>
      <w:lvlText w:val="%1)"/>
      <w:lvlJc w:val="left"/>
      <w:pPr>
        <w:ind w:left="1710" w:hanging="360"/>
      </w:pPr>
      <w:rPr>
        <w:rFonts w:ascii="GHEA Grapalat" w:eastAsiaTheme="minorHAnsi" w:hAnsi="GHEA Grapalat" w:cs="Cambria Math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1">
    <w:nsid w:val="74041D7E"/>
    <w:multiLevelType w:val="hybridMultilevel"/>
    <w:tmpl w:val="68D8AB9A"/>
    <w:lvl w:ilvl="0" w:tplc="40043F94">
      <w:start w:val="7"/>
      <w:numFmt w:val="decimal"/>
      <w:lvlText w:val="%1"/>
      <w:lvlJc w:val="left"/>
      <w:pPr>
        <w:ind w:left="12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74C333FE"/>
    <w:multiLevelType w:val="hybridMultilevel"/>
    <w:tmpl w:val="B5D0959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>
    <w:nsid w:val="76F55503"/>
    <w:multiLevelType w:val="multilevel"/>
    <w:tmpl w:val="57B2B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7"/>
  </w:num>
  <w:num w:numId="5">
    <w:abstractNumId w:val="45"/>
  </w:num>
  <w:num w:numId="6">
    <w:abstractNumId w:val="35"/>
  </w:num>
  <w:num w:numId="7">
    <w:abstractNumId w:val="23"/>
  </w:num>
  <w:num w:numId="8">
    <w:abstractNumId w:val="44"/>
  </w:num>
  <w:num w:numId="9">
    <w:abstractNumId w:val="17"/>
  </w:num>
  <w:num w:numId="10">
    <w:abstractNumId w:val="11"/>
  </w:num>
  <w:num w:numId="11">
    <w:abstractNumId w:val="10"/>
  </w:num>
  <w:num w:numId="12">
    <w:abstractNumId w:val="32"/>
  </w:num>
  <w:num w:numId="13">
    <w:abstractNumId w:val="33"/>
  </w:num>
  <w:num w:numId="14">
    <w:abstractNumId w:val="12"/>
  </w:num>
  <w:num w:numId="15">
    <w:abstractNumId w:val="0"/>
  </w:num>
  <w:num w:numId="16">
    <w:abstractNumId w:val="26"/>
  </w:num>
  <w:num w:numId="17">
    <w:abstractNumId w:val="24"/>
  </w:num>
  <w:num w:numId="18">
    <w:abstractNumId w:val="34"/>
  </w:num>
  <w:num w:numId="19">
    <w:abstractNumId w:val="13"/>
  </w:num>
  <w:num w:numId="20">
    <w:abstractNumId w:val="8"/>
  </w:num>
  <w:num w:numId="21">
    <w:abstractNumId w:val="36"/>
  </w:num>
  <w:num w:numId="22">
    <w:abstractNumId w:val="21"/>
  </w:num>
  <w:num w:numId="23">
    <w:abstractNumId w:val="31"/>
  </w:num>
  <w:num w:numId="24">
    <w:abstractNumId w:val="18"/>
  </w:num>
  <w:num w:numId="25">
    <w:abstractNumId w:val="19"/>
  </w:num>
  <w:num w:numId="26">
    <w:abstractNumId w:val="40"/>
  </w:num>
  <w:num w:numId="27">
    <w:abstractNumId w:val="6"/>
  </w:num>
  <w:num w:numId="28">
    <w:abstractNumId w:val="15"/>
  </w:num>
  <w:num w:numId="29">
    <w:abstractNumId w:val="1"/>
  </w:num>
  <w:num w:numId="30">
    <w:abstractNumId w:val="42"/>
  </w:num>
  <w:num w:numId="31">
    <w:abstractNumId w:val="14"/>
  </w:num>
  <w:num w:numId="32">
    <w:abstractNumId w:val="37"/>
  </w:num>
  <w:num w:numId="33">
    <w:abstractNumId w:val="41"/>
  </w:num>
  <w:num w:numId="34">
    <w:abstractNumId w:val="27"/>
  </w:num>
  <w:num w:numId="35">
    <w:abstractNumId w:val="29"/>
  </w:num>
  <w:num w:numId="36">
    <w:abstractNumId w:val="39"/>
  </w:num>
  <w:num w:numId="37">
    <w:abstractNumId w:val="9"/>
  </w:num>
  <w:num w:numId="38">
    <w:abstractNumId w:val="22"/>
  </w:num>
  <w:num w:numId="39">
    <w:abstractNumId w:val="4"/>
  </w:num>
  <w:num w:numId="40">
    <w:abstractNumId w:val="20"/>
  </w:num>
  <w:num w:numId="41">
    <w:abstractNumId w:val="2"/>
  </w:num>
  <w:num w:numId="42">
    <w:abstractNumId w:val="16"/>
  </w:num>
  <w:num w:numId="43">
    <w:abstractNumId w:val="43"/>
  </w:num>
  <w:num w:numId="44">
    <w:abstractNumId w:val="3"/>
  </w:num>
  <w:num w:numId="45">
    <w:abstractNumId w:val="25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0353C"/>
    <w:rsid w:val="00011774"/>
    <w:rsid w:val="00023E1A"/>
    <w:rsid w:val="00043F8F"/>
    <w:rsid w:val="000556B8"/>
    <w:rsid w:val="00063710"/>
    <w:rsid w:val="00094121"/>
    <w:rsid w:val="00094A5A"/>
    <w:rsid w:val="000B497D"/>
    <w:rsid w:val="000B7356"/>
    <w:rsid w:val="000C0381"/>
    <w:rsid w:val="000C2FA4"/>
    <w:rsid w:val="000C50F4"/>
    <w:rsid w:val="000C573B"/>
    <w:rsid w:val="000C7B95"/>
    <w:rsid w:val="000D563C"/>
    <w:rsid w:val="000F61EF"/>
    <w:rsid w:val="00104E41"/>
    <w:rsid w:val="00112E66"/>
    <w:rsid w:val="0011426A"/>
    <w:rsid w:val="00122F1A"/>
    <w:rsid w:val="00134064"/>
    <w:rsid w:val="00144DB1"/>
    <w:rsid w:val="00161375"/>
    <w:rsid w:val="00173BAD"/>
    <w:rsid w:val="00182DB7"/>
    <w:rsid w:val="00187166"/>
    <w:rsid w:val="001A41E0"/>
    <w:rsid w:val="001B1438"/>
    <w:rsid w:val="001D3CF9"/>
    <w:rsid w:val="001E7FDC"/>
    <w:rsid w:val="001F6E57"/>
    <w:rsid w:val="002361BA"/>
    <w:rsid w:val="0024284D"/>
    <w:rsid w:val="00252ECE"/>
    <w:rsid w:val="0025343D"/>
    <w:rsid w:val="002716B2"/>
    <w:rsid w:val="002A073E"/>
    <w:rsid w:val="002A0C25"/>
    <w:rsid w:val="002A727B"/>
    <w:rsid w:val="002B3F35"/>
    <w:rsid w:val="002C1506"/>
    <w:rsid w:val="002C5632"/>
    <w:rsid w:val="002D3CB3"/>
    <w:rsid w:val="002E3288"/>
    <w:rsid w:val="002E5A34"/>
    <w:rsid w:val="00300D26"/>
    <w:rsid w:val="003078FA"/>
    <w:rsid w:val="0031385C"/>
    <w:rsid w:val="00317523"/>
    <w:rsid w:val="00324D50"/>
    <w:rsid w:val="003257A6"/>
    <w:rsid w:val="0032631F"/>
    <w:rsid w:val="00331D2B"/>
    <w:rsid w:val="00332B6F"/>
    <w:rsid w:val="00343766"/>
    <w:rsid w:val="00346FA8"/>
    <w:rsid w:val="0034707B"/>
    <w:rsid w:val="00352527"/>
    <w:rsid w:val="00355662"/>
    <w:rsid w:val="003901CE"/>
    <w:rsid w:val="003A1D92"/>
    <w:rsid w:val="003C3DD9"/>
    <w:rsid w:val="003F7077"/>
    <w:rsid w:val="0040351A"/>
    <w:rsid w:val="00405210"/>
    <w:rsid w:val="004269FC"/>
    <w:rsid w:val="004364A9"/>
    <w:rsid w:val="00451C1E"/>
    <w:rsid w:val="0047394B"/>
    <w:rsid w:val="00473E61"/>
    <w:rsid w:val="00487E30"/>
    <w:rsid w:val="004914CA"/>
    <w:rsid w:val="00496924"/>
    <w:rsid w:val="004B7B17"/>
    <w:rsid w:val="004C39E2"/>
    <w:rsid w:val="004C4557"/>
    <w:rsid w:val="004C704B"/>
    <w:rsid w:val="004C7ED0"/>
    <w:rsid w:val="004D1251"/>
    <w:rsid w:val="004D61B6"/>
    <w:rsid w:val="004D7AD9"/>
    <w:rsid w:val="004F14F7"/>
    <w:rsid w:val="00502534"/>
    <w:rsid w:val="00506DA6"/>
    <w:rsid w:val="0051026B"/>
    <w:rsid w:val="00514CA2"/>
    <w:rsid w:val="00515146"/>
    <w:rsid w:val="005419B4"/>
    <w:rsid w:val="005421F8"/>
    <w:rsid w:val="0055003F"/>
    <w:rsid w:val="0055303C"/>
    <w:rsid w:val="00556667"/>
    <w:rsid w:val="0057082B"/>
    <w:rsid w:val="005749C5"/>
    <w:rsid w:val="00574B84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0482E"/>
    <w:rsid w:val="00631821"/>
    <w:rsid w:val="00637491"/>
    <w:rsid w:val="0064303E"/>
    <w:rsid w:val="006511A5"/>
    <w:rsid w:val="00651D09"/>
    <w:rsid w:val="00654F0A"/>
    <w:rsid w:val="00654F21"/>
    <w:rsid w:val="00662B15"/>
    <w:rsid w:val="006764AF"/>
    <w:rsid w:val="00685987"/>
    <w:rsid w:val="00692BC1"/>
    <w:rsid w:val="006A0305"/>
    <w:rsid w:val="006A1122"/>
    <w:rsid w:val="006C047C"/>
    <w:rsid w:val="006F1019"/>
    <w:rsid w:val="00702142"/>
    <w:rsid w:val="00702F25"/>
    <w:rsid w:val="00706F33"/>
    <w:rsid w:val="00711DE3"/>
    <w:rsid w:val="0072415D"/>
    <w:rsid w:val="00726517"/>
    <w:rsid w:val="00733734"/>
    <w:rsid w:val="00733EBB"/>
    <w:rsid w:val="0074161A"/>
    <w:rsid w:val="00742825"/>
    <w:rsid w:val="00752991"/>
    <w:rsid w:val="00755CEA"/>
    <w:rsid w:val="00757861"/>
    <w:rsid w:val="007620A8"/>
    <w:rsid w:val="00763A6C"/>
    <w:rsid w:val="00766FA8"/>
    <w:rsid w:val="00773E72"/>
    <w:rsid w:val="00777564"/>
    <w:rsid w:val="0078709F"/>
    <w:rsid w:val="007A2BDE"/>
    <w:rsid w:val="007B6494"/>
    <w:rsid w:val="007D25A2"/>
    <w:rsid w:val="007D555E"/>
    <w:rsid w:val="007D6114"/>
    <w:rsid w:val="007F0D38"/>
    <w:rsid w:val="008029EB"/>
    <w:rsid w:val="00806562"/>
    <w:rsid w:val="00813B16"/>
    <w:rsid w:val="00816015"/>
    <w:rsid w:val="00825B4D"/>
    <w:rsid w:val="0083615E"/>
    <w:rsid w:val="00843914"/>
    <w:rsid w:val="00845A11"/>
    <w:rsid w:val="00852EA3"/>
    <w:rsid w:val="0086768F"/>
    <w:rsid w:val="00875D96"/>
    <w:rsid w:val="00894F5F"/>
    <w:rsid w:val="008B1E35"/>
    <w:rsid w:val="008B1E52"/>
    <w:rsid w:val="008B6103"/>
    <w:rsid w:val="008D30EE"/>
    <w:rsid w:val="008E0ECE"/>
    <w:rsid w:val="008F5A93"/>
    <w:rsid w:val="00900BC6"/>
    <w:rsid w:val="00902706"/>
    <w:rsid w:val="009039BE"/>
    <w:rsid w:val="00911E31"/>
    <w:rsid w:val="00915C50"/>
    <w:rsid w:val="00917060"/>
    <w:rsid w:val="0093303B"/>
    <w:rsid w:val="00937F56"/>
    <w:rsid w:val="00945051"/>
    <w:rsid w:val="00960A3B"/>
    <w:rsid w:val="00960F8A"/>
    <w:rsid w:val="00962530"/>
    <w:rsid w:val="00967BD5"/>
    <w:rsid w:val="00971E3D"/>
    <w:rsid w:val="00980EEE"/>
    <w:rsid w:val="009937DA"/>
    <w:rsid w:val="0099680C"/>
    <w:rsid w:val="009A069B"/>
    <w:rsid w:val="009A7BF4"/>
    <w:rsid w:val="009D2EC1"/>
    <w:rsid w:val="009D50AA"/>
    <w:rsid w:val="009E3CC2"/>
    <w:rsid w:val="00A04CBC"/>
    <w:rsid w:val="00A163CC"/>
    <w:rsid w:val="00A169AB"/>
    <w:rsid w:val="00A23A55"/>
    <w:rsid w:val="00A254B2"/>
    <w:rsid w:val="00A45D50"/>
    <w:rsid w:val="00A45DE7"/>
    <w:rsid w:val="00A47DBA"/>
    <w:rsid w:val="00A64EB6"/>
    <w:rsid w:val="00A873C3"/>
    <w:rsid w:val="00A927B4"/>
    <w:rsid w:val="00AA0909"/>
    <w:rsid w:val="00AB05C7"/>
    <w:rsid w:val="00AB35E4"/>
    <w:rsid w:val="00AD526A"/>
    <w:rsid w:val="00B26871"/>
    <w:rsid w:val="00B27574"/>
    <w:rsid w:val="00B27E23"/>
    <w:rsid w:val="00B42AF4"/>
    <w:rsid w:val="00B51B56"/>
    <w:rsid w:val="00B6157B"/>
    <w:rsid w:val="00B61E4C"/>
    <w:rsid w:val="00B710F5"/>
    <w:rsid w:val="00B802D3"/>
    <w:rsid w:val="00BA278B"/>
    <w:rsid w:val="00BC1895"/>
    <w:rsid w:val="00BD000F"/>
    <w:rsid w:val="00BD3025"/>
    <w:rsid w:val="00BE2C6C"/>
    <w:rsid w:val="00BF2D4C"/>
    <w:rsid w:val="00BF6808"/>
    <w:rsid w:val="00C00505"/>
    <w:rsid w:val="00C17EBA"/>
    <w:rsid w:val="00C21770"/>
    <w:rsid w:val="00C24E10"/>
    <w:rsid w:val="00C35F1B"/>
    <w:rsid w:val="00C452C4"/>
    <w:rsid w:val="00C4532D"/>
    <w:rsid w:val="00C50138"/>
    <w:rsid w:val="00C6321E"/>
    <w:rsid w:val="00C87099"/>
    <w:rsid w:val="00C97FBB"/>
    <w:rsid w:val="00CA2028"/>
    <w:rsid w:val="00CB19C5"/>
    <w:rsid w:val="00CB36F8"/>
    <w:rsid w:val="00CB512A"/>
    <w:rsid w:val="00CD031F"/>
    <w:rsid w:val="00CD2C15"/>
    <w:rsid w:val="00CD50F9"/>
    <w:rsid w:val="00D34800"/>
    <w:rsid w:val="00D41EB5"/>
    <w:rsid w:val="00D46D8C"/>
    <w:rsid w:val="00D5279A"/>
    <w:rsid w:val="00D55A4A"/>
    <w:rsid w:val="00D55FB8"/>
    <w:rsid w:val="00D763EB"/>
    <w:rsid w:val="00D84130"/>
    <w:rsid w:val="00D85476"/>
    <w:rsid w:val="00DA0691"/>
    <w:rsid w:val="00DB55E3"/>
    <w:rsid w:val="00DC24B4"/>
    <w:rsid w:val="00DD513E"/>
    <w:rsid w:val="00DD65D8"/>
    <w:rsid w:val="00DD7F90"/>
    <w:rsid w:val="00DF2018"/>
    <w:rsid w:val="00E05E6C"/>
    <w:rsid w:val="00E41D41"/>
    <w:rsid w:val="00E54950"/>
    <w:rsid w:val="00E654E4"/>
    <w:rsid w:val="00E92DC5"/>
    <w:rsid w:val="00EB4D1D"/>
    <w:rsid w:val="00ED1BCB"/>
    <w:rsid w:val="00ED7A8D"/>
    <w:rsid w:val="00EE4EEA"/>
    <w:rsid w:val="00EF5BBD"/>
    <w:rsid w:val="00F03E7F"/>
    <w:rsid w:val="00F109E3"/>
    <w:rsid w:val="00F12097"/>
    <w:rsid w:val="00F256D6"/>
    <w:rsid w:val="00F261B7"/>
    <w:rsid w:val="00F304AD"/>
    <w:rsid w:val="00F30BA8"/>
    <w:rsid w:val="00F339B9"/>
    <w:rsid w:val="00F7144C"/>
    <w:rsid w:val="00F92446"/>
    <w:rsid w:val="00F92B61"/>
    <w:rsid w:val="00FA1B19"/>
    <w:rsid w:val="00FA64D5"/>
    <w:rsid w:val="00FB5B87"/>
    <w:rsid w:val="00FB694D"/>
    <w:rsid w:val="00FB7614"/>
    <w:rsid w:val="00FC4673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7E90D-8A3A-468B-99C9-EF8E19F4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https:/mul2-mia.gov.am/tasks/3571238/oneclick?token=b493a82ce7c6facc865e94ddd1c2461a</cp:keywords>
  <cp:lastModifiedBy>Admin</cp:lastModifiedBy>
  <cp:revision>2</cp:revision>
  <cp:lastPrinted>2024-02-20T06:34:00Z</cp:lastPrinted>
  <dcterms:created xsi:type="dcterms:W3CDTF">2025-10-31T07:12:00Z</dcterms:created>
  <dcterms:modified xsi:type="dcterms:W3CDTF">2025-10-31T07:12:00Z</dcterms:modified>
</cp:coreProperties>
</file>