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0C15E9">
      <w:pPr>
        <w:spacing w:after="0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7C38D5" w:rsidRDefault="00FA47C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7C38D5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A5290" w:rsidRPr="007C38D5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1D698A5" w:rsidR="005A5290" w:rsidRPr="007C38D5" w:rsidRDefault="005A5290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7C38D5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1A0C34" w:rsidRPr="007C38D5">
        <w:rPr>
          <w:rFonts w:ascii="GHEA Grapalat" w:hAnsi="GHEA Grapalat"/>
          <w:sz w:val="24"/>
          <w:szCs w:val="24"/>
          <w:lang w:val="hy-AM"/>
        </w:rPr>
        <w:t>5</w:t>
      </w:r>
      <w:r w:rsidRPr="007C38D5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8D5" w:rsidRP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8D5" w:rsidRPr="007C38D5">
        <w:rPr>
          <w:rFonts w:ascii="GHEA Grapalat" w:hAnsi="GHEA Grapalat"/>
          <w:sz w:val="24"/>
          <w:szCs w:val="24"/>
          <w:lang w:val="hy-AM"/>
        </w:rPr>
        <w:t xml:space="preserve">դեկտեմբերի </w:t>
      </w:r>
      <w:r w:rsidR="00DD513E" w:rsidRP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7C38D5">
        <w:rPr>
          <w:rFonts w:ascii="GHEA Grapalat" w:hAnsi="GHEA Grapalat"/>
          <w:sz w:val="24"/>
          <w:szCs w:val="24"/>
          <w:lang w:val="hy-AM"/>
        </w:rPr>
        <w:t>«</w:t>
      </w:r>
      <w:r w:rsidR="007C38D5" w:rsidRPr="007C38D5">
        <w:rPr>
          <w:rFonts w:ascii="GHEA Grapalat" w:hAnsi="GHEA Grapalat"/>
          <w:sz w:val="24"/>
          <w:szCs w:val="24"/>
          <w:lang w:val="hy-AM"/>
        </w:rPr>
        <w:t>26</w:t>
      </w:r>
      <w:r w:rsidRPr="007C38D5">
        <w:rPr>
          <w:rFonts w:ascii="GHEA Grapalat" w:hAnsi="GHEA Grapalat"/>
          <w:sz w:val="24"/>
          <w:szCs w:val="24"/>
          <w:lang w:val="hy-AM"/>
        </w:rPr>
        <w:t>»-ի  N</w:t>
      </w:r>
      <w:r w:rsidR="007C38D5" w:rsidRPr="007C38D5">
        <w:rPr>
          <w:rFonts w:ascii="GHEA Grapalat" w:hAnsi="GHEA Grapalat"/>
          <w:sz w:val="24"/>
          <w:szCs w:val="24"/>
          <w:lang w:val="hy-AM"/>
        </w:rPr>
        <w:t xml:space="preserve">   10424</w:t>
      </w:r>
      <w:r w:rsidRPr="007C38D5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0C15E9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0C15E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4518364E" w:rsidR="00324D50" w:rsidRDefault="00996A5D" w:rsidP="000C15E9">
      <w:pPr>
        <w:tabs>
          <w:tab w:val="center" w:pos="1134"/>
          <w:tab w:val="center" w:pos="1560"/>
        </w:tabs>
        <w:spacing w:after="0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96A5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ներքին գործերի նախարարության</w:t>
      </w:r>
      <w:r w:rsidRPr="00996A5D">
        <w:rPr>
          <w:rFonts w:ascii="GHEA Grapalat" w:hAnsi="GHEA Grapalat" w:cs="Sylfaen"/>
          <w:b/>
          <w:sz w:val="24"/>
          <w:szCs w:val="24"/>
          <w:lang w:val="hy-AM"/>
        </w:rPr>
        <w:t xml:space="preserve"> միջազգային համագործակցության վարչության միջազգային համագործակցության պլանավորման և  ծրագրերի իրականացման</w:t>
      </w:r>
      <w:r w:rsidR="002B2F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2B2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  <w:bookmarkStart w:id="0" w:name="_GoBack"/>
      <w:bookmarkEnd w:id="0"/>
    </w:p>
    <w:p w14:paraId="27AFB949" w14:textId="77777777" w:rsidR="002A5909" w:rsidRPr="00F0001A" w:rsidRDefault="002A5909" w:rsidP="000C15E9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4734EBFB" w:rsidR="005A5290" w:rsidRPr="000C15E9" w:rsidRDefault="005A5290" w:rsidP="000C15E9">
      <w:pPr>
        <w:pStyle w:val="a7"/>
        <w:numPr>
          <w:ilvl w:val="0"/>
          <w:numId w:val="43"/>
        </w:numPr>
        <w:spacing w:after="0" w:line="276" w:lineRule="auto"/>
        <w:ind w:left="-142" w:firstLine="273"/>
        <w:rPr>
          <w:rFonts w:ascii="GHEA Grapalat" w:hAnsi="GHEA Grapalat"/>
          <w:b/>
          <w:sz w:val="24"/>
          <w:szCs w:val="24"/>
        </w:rPr>
      </w:pPr>
      <w:proofErr w:type="spellStart"/>
      <w:r w:rsidRPr="000C15E9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0C15E9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0C15E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15E9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0C15E9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0C15E9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63E776" w14:textId="15C11F3E" w:rsidR="002A5909" w:rsidRDefault="00045A65" w:rsidP="000C15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այաստանի 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4284D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Նախարարություն</w:t>
      </w:r>
      <w:r w:rsidRPr="0024284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66247125"/>
      <w:r w:rsidRPr="008C62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8C6246">
        <w:rPr>
          <w:rFonts w:ascii="GHEA Grapalat" w:hAnsi="GHEA Grapalat" w:cs="Sylfaen"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A623B7" w:rsidRPr="00A623B7">
        <w:rPr>
          <w:rFonts w:ascii="GHEA Grapalat" w:hAnsi="GHEA Grapalat"/>
          <w:bCs/>
          <w:color w:val="000000"/>
          <w:sz w:val="24"/>
          <w:szCs w:val="24"/>
          <w:lang w:val="hy-AM"/>
        </w:rPr>
        <w:t>միջազգային համագործակցության պլանավորման և  ծրագրերի իրականացման</w:t>
      </w:r>
      <w:r>
        <w:rPr>
          <w:color w:val="000000"/>
          <w:sz w:val="27"/>
          <w:szCs w:val="27"/>
        </w:rPr>
        <w:t xml:space="preserve"> </w:t>
      </w:r>
      <w:r w:rsidRPr="00954CDB">
        <w:rPr>
          <w:rFonts w:ascii="GHEA Grapalat" w:hAnsi="GHEA Grapalat"/>
          <w:sz w:val="24"/>
          <w:szCs w:val="24"/>
          <w:lang w:val="hy-AM"/>
        </w:rPr>
        <w:t>բաժնի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DE783D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="005C128C" w:rsidRPr="00FC7F44">
        <w:rPr>
          <w:rFonts w:ascii="GHEA Grapalat" w:hAnsi="GHEA Grapalat"/>
          <w:sz w:val="24"/>
          <w:szCs w:val="24"/>
          <w:lang w:val="hy-AM"/>
        </w:rPr>
        <w:t>:</w:t>
      </w:r>
      <w:r w:rsidR="00502534"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759A1C65" w14:textId="62B34759" w:rsidR="00515146" w:rsidRDefault="00806562" w:rsidP="000C15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549F8792" w:rsidR="005A5290" w:rsidRPr="000C15E9" w:rsidRDefault="00962530" w:rsidP="000C15E9">
      <w:pPr>
        <w:tabs>
          <w:tab w:val="left" w:pos="990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0C15E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C15E9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39CA50" w14:textId="33F3BB0B" w:rsidR="00045A65" w:rsidRDefault="00045A65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285B51FD" w14:textId="7B2AF7B6" w:rsidR="00B90F85" w:rsidRDefault="00B90F85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</w:p>
    <w:p w14:paraId="4AC58C61" w14:textId="16D6E2F8" w:rsidR="000C15E9" w:rsidRDefault="00A623B7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անրային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ծառայության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առնվազն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երկու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տարվա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ստաժ</w:t>
      </w:r>
      <w:r w:rsidR="00B80488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կամ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երեք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տարվա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մասնագիտական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աշխատանքային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ստաժ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կամ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միջազգային կապերի (միջազգային հարաբերություններ)բնագավառում`երեք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տարվա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աշխատանքային</w:t>
      </w:r>
      <w:r w:rsid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996A5D">
        <w:rPr>
          <w:rFonts w:ascii="GHEA Grapalat" w:hAnsi="GHEA Grapalat"/>
          <w:sz w:val="24"/>
          <w:szCs w:val="24"/>
          <w:lang w:val="hy-AM"/>
        </w:rPr>
        <w:t>ստաժ։</w:t>
      </w:r>
    </w:p>
    <w:p w14:paraId="5710CA8F" w14:textId="77777777" w:rsidR="00045A65" w:rsidRPr="00045A65" w:rsidRDefault="00045A65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4622EEE" w14:textId="3A37B960" w:rsidR="00045A65" w:rsidRPr="00045A65" w:rsidRDefault="00045A65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04E141C" w14:textId="77777777" w:rsidR="000C15E9" w:rsidRPr="00996A5D" w:rsidRDefault="002A5909" w:rsidP="000C15E9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5E664658" w:rsidR="003F7077" w:rsidRPr="005A5290" w:rsidRDefault="002A5909" w:rsidP="000C15E9">
      <w:pPr>
        <w:tabs>
          <w:tab w:val="left" w:pos="-142"/>
          <w:tab w:val="left" w:pos="142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BC011DD" w:rsidR="003F7077" w:rsidRDefault="00045A65" w:rsidP="000C15E9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 xml:space="preserve">1 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D61B6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DE431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390806" w14:textId="77777777" w:rsidR="000C15E9" w:rsidRPr="00996A5D" w:rsidRDefault="000C15E9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251215A" w14:textId="00A4A48D" w:rsidR="00BF6808" w:rsidRDefault="000C15E9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96A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7497476" w14:textId="77777777" w:rsidR="007B29A1" w:rsidRPr="003F7077" w:rsidRDefault="007B29A1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8B8B85E" w14:textId="69FD45F7" w:rsidR="00996A5D" w:rsidRPr="00996A5D" w:rsidRDefault="00996A5D" w:rsidP="00996A5D">
      <w:pPr>
        <w:pStyle w:val="a7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 և այլ կառույցների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ռազմավարական,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դրամաշնորհային ծրագրերի մշակման աշխատանքներ.</w:t>
      </w:r>
    </w:p>
    <w:p w14:paraId="7185BE9E" w14:textId="77777777" w:rsidR="00996A5D" w:rsidRPr="00996A5D" w:rsidRDefault="00996A5D" w:rsidP="00996A5D">
      <w:pPr>
        <w:pStyle w:val="a7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ծրագրային անհրաժեշտ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 մշակման աշխատանքներ.</w:t>
      </w:r>
    </w:p>
    <w:p w14:paraId="32EEB6C0" w14:textId="77777777" w:rsidR="00996A5D" w:rsidRPr="00996A5D" w:rsidRDefault="00996A5D" w:rsidP="00996A5D">
      <w:pPr>
        <w:pStyle w:val="a7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bookmarkStart w:id="2" w:name="_Hlk217654119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 կատարողականների հաշվետվությունների, վերլուծական, տեղեկատվական և այլ փաստաթղթերի պատրաստման աշխատանքներ</w:t>
      </w:r>
      <w:bookmarkEnd w:id="2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՝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անհրաժեշտության դեպքում ներգրավելով Նախարարության այլ կառուցվածքային ստորաբաժանումներ.</w:t>
      </w:r>
    </w:p>
    <w:p w14:paraId="0AE5A744" w14:textId="77777777" w:rsidR="00996A5D" w:rsidRPr="00996A5D" w:rsidRDefault="00996A5D" w:rsidP="00996A5D">
      <w:pPr>
        <w:pStyle w:val="a7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աշխատանքներին մասնակցություն.</w:t>
      </w:r>
    </w:p>
    <w:p w14:paraId="274E8211" w14:textId="47276AE4" w:rsidR="00996A5D" w:rsidRPr="00996A5D" w:rsidRDefault="00996A5D" w:rsidP="00996A5D">
      <w:pPr>
        <w:pStyle w:val="a7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իրականացնում է </w:t>
      </w:r>
      <w:bookmarkStart w:id="3" w:name="_Hlk217654240"/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միջազգային համագործակցության ոլորտում անհրաժեշտ տեղեկատվության վերլուծության,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մշակման,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ինչպես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նաև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ամփոփման, համապատասխան հաշվառման աշխատանքներ</w:t>
      </w:r>
      <w:bookmarkEnd w:id="3"/>
      <w:r w:rsidRPr="00996A5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09E0A005" w14:textId="77777777" w:rsidR="00996A5D" w:rsidRPr="00996A5D" w:rsidRDefault="00996A5D" w:rsidP="00996A5D">
      <w:pPr>
        <w:pStyle w:val="a7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 է Վարչության կողմից համակարգվող ծրագրերի և առնչվող փաստաթղթերի թարգմանության աշխատանքներ.</w:t>
      </w:r>
    </w:p>
    <w:p w14:paraId="09678B21" w14:textId="77777777" w:rsidR="00996A5D" w:rsidRPr="00996A5D" w:rsidRDefault="00996A5D" w:rsidP="00996A5D">
      <w:pPr>
        <w:pStyle w:val="a7"/>
        <w:numPr>
          <w:ilvl w:val="0"/>
          <w:numId w:val="46"/>
        </w:numPr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 է Վարչության պետի հանձնարարությամբ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 Հանրապետությունում և օտարերկրյա պետություններում կազմակերպվող և Վարչության կողմից համակարգվող ծրագրերին առնչվող քննարկումներին, խորհրդակցություններին և այլ միջոցառումներին:</w:t>
      </w:r>
    </w:p>
    <w:p w14:paraId="0F8686AE" w14:textId="77777777" w:rsidR="00474D81" w:rsidRPr="00474D81" w:rsidRDefault="00474D81" w:rsidP="000C15E9">
      <w:pPr>
        <w:pStyle w:val="a7"/>
        <w:tabs>
          <w:tab w:val="left" w:pos="993"/>
          <w:tab w:val="left" w:pos="1134"/>
        </w:tabs>
        <w:spacing w:after="0" w:line="276" w:lineRule="auto"/>
        <w:ind w:left="567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3344196C" w14:textId="6B87E02B" w:rsidR="004D61B6" w:rsidRPr="005B0885" w:rsidRDefault="00A04CBC" w:rsidP="000C15E9">
      <w:pPr>
        <w:tabs>
          <w:tab w:val="left" w:pos="1276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7E0FCF91" w14:textId="77777777" w:rsidR="00326562" w:rsidRPr="006931A3" w:rsidRDefault="00326562" w:rsidP="000C15E9">
      <w:pPr>
        <w:pStyle w:val="a7"/>
        <w:numPr>
          <w:ilvl w:val="0"/>
          <w:numId w:val="6"/>
        </w:numPr>
        <w:spacing w:after="0" w:line="276" w:lineRule="auto"/>
        <w:ind w:left="709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931A3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3F9AF645" w14:textId="77777777" w:rsidR="00326562" w:rsidRPr="00635B93" w:rsidRDefault="00326562" w:rsidP="000C15E9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709" w:right="-5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635B93">
        <w:rPr>
          <w:rFonts w:ascii="GHEA Grapalat" w:hAnsi="GHEA Grapalat" w:cs="Arial Armenian"/>
          <w:sz w:val="24"/>
          <w:szCs w:val="24"/>
          <w:lang w:val="hy-AM"/>
        </w:rPr>
        <w:t>գերազանց:</w:t>
      </w:r>
    </w:p>
    <w:p w14:paraId="4CF484BC" w14:textId="4EF42E72" w:rsidR="00875D96" w:rsidRDefault="00A04CBC" w:rsidP="000C15E9">
      <w:pPr>
        <w:tabs>
          <w:tab w:val="left" w:pos="567"/>
        </w:tabs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1FC7944C" w14:textId="5CA5FCAE" w:rsidR="000C15E9" w:rsidRPr="00FD2261" w:rsidRDefault="00996A5D" w:rsidP="00172BE4">
      <w:pPr>
        <w:pStyle w:val="a7"/>
        <w:numPr>
          <w:ilvl w:val="0"/>
          <w:numId w:val="45"/>
        </w:numPr>
        <w:tabs>
          <w:tab w:val="num" w:pos="284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 պետությունների համապատասխան գերատեսչությունների, միջազգային,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այլ կառույցների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համագործակցության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պլանավորման,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ռազմավարական,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նպատակային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 դրամաշնորհային ծրագրերի մշակման 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="000C15E9"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0C15E9"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9D7D9D0" w14:textId="5D99591E" w:rsidR="00FD2261" w:rsidRPr="000C15E9" w:rsidRDefault="00996A5D" w:rsidP="00A623B7">
      <w:pPr>
        <w:numPr>
          <w:ilvl w:val="0"/>
          <w:numId w:val="45"/>
        </w:numPr>
        <w:tabs>
          <w:tab w:val="clear" w:pos="1211"/>
          <w:tab w:val="num" w:pos="284"/>
          <w:tab w:val="num" w:pos="851"/>
        </w:tabs>
        <w:spacing w:before="100" w:beforeAutospacing="1" w:after="100" w:afterAutospacing="1"/>
        <w:ind w:left="284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ծրագրային անհրաժեշտ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996A5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նախագծերի մշակման 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="00FD2261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A47E09F" w14:textId="2E8093DE" w:rsidR="00996A5D" w:rsidRPr="00996A5D" w:rsidRDefault="00996A5D" w:rsidP="007B29A1">
      <w:pPr>
        <w:pStyle w:val="a7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 կատարողականների հաշվետվությունների, վերլուծական, տեղեկատվական և այլ փաստաթղթերի պատրաստման աշխատանքներ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>
        <w:rPr>
          <w:rFonts w:ascii="Cambria Math" w:eastAsia="Times New Roman" w:hAnsi="Cambria Math" w:cs="GHEA Grapalat"/>
          <w:color w:val="000000"/>
          <w:sz w:val="24"/>
          <w:szCs w:val="24"/>
          <w:lang w:val="hy-AM"/>
        </w:rPr>
        <w:t>․</w:t>
      </w:r>
      <w:r w:rsidRPr="00996A5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6AAD9204" w14:textId="61E1E10B" w:rsidR="000C15E9" w:rsidRPr="00996A5D" w:rsidRDefault="00996A5D" w:rsidP="007B29A1">
      <w:pPr>
        <w:pStyle w:val="a7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96A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միջազգային համագործակցության արդյունավետության բարձրացման նպատակով հանդիպումների, գիտաժողովների, սեմինարների, կոնֆերանսների և այլ միջոցառումների կազմակերպման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իրականացում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31833B90" w14:textId="016C124A" w:rsidR="00996A5D" w:rsidRPr="00996A5D" w:rsidRDefault="00996A5D" w:rsidP="007B29A1">
      <w:pPr>
        <w:pStyle w:val="a7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96A5D">
        <w:rPr>
          <w:rFonts w:ascii="GHEA Grapalat" w:hAnsi="GHEA Grapalat"/>
          <w:bCs/>
          <w:sz w:val="24"/>
          <w:szCs w:val="24"/>
          <w:lang w:val="hy-AM"/>
        </w:rPr>
        <w:t>միջազգային համագործակցության ոլորտում անհրաժեշտ տեղեկատվության վերլուծության,</w:t>
      </w:r>
      <w:r w:rsidRPr="00996A5D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մշակման,</w:t>
      </w:r>
      <w:r w:rsidRPr="00996A5D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ինչպես</w:t>
      </w:r>
      <w:r w:rsidRPr="00996A5D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նաև</w:t>
      </w:r>
      <w:r w:rsidRPr="00996A5D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ամփոփման, համապատասխան հաշվառման աշխատանքներ</w:t>
      </w:r>
      <w:r>
        <w:rPr>
          <w:rFonts w:ascii="GHEA Grapalat" w:hAnsi="GHEA Grapalat"/>
          <w:bCs/>
          <w:sz w:val="24"/>
          <w:szCs w:val="24"/>
          <w:lang w:val="hy-AM"/>
        </w:rPr>
        <w:t>ի իրականացում</w:t>
      </w:r>
      <w:r>
        <w:rPr>
          <w:rFonts w:ascii="Cambria Math" w:hAnsi="Cambria Math"/>
          <w:bCs/>
          <w:sz w:val="24"/>
          <w:szCs w:val="24"/>
          <w:lang w:val="hy-AM"/>
        </w:rPr>
        <w:t>․</w:t>
      </w:r>
    </w:p>
    <w:p w14:paraId="741C97CA" w14:textId="7A783D84" w:rsidR="00996A5D" w:rsidRPr="007B29A1" w:rsidRDefault="007B29A1" w:rsidP="007B29A1">
      <w:pPr>
        <w:pStyle w:val="a7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96A5D">
        <w:rPr>
          <w:rFonts w:ascii="GHEA Grapalat" w:hAnsi="GHEA Grapalat"/>
          <w:bCs/>
          <w:sz w:val="24"/>
          <w:szCs w:val="24"/>
          <w:lang w:val="hy-AM"/>
        </w:rPr>
        <w:lastRenderedPageBreak/>
        <w:t>Վարչության կողմից համակարգվող ծրագրերի և առնչվող փաստաթղթերի թարգմանության աշխատանքներ</w:t>
      </w:r>
      <w:r>
        <w:rPr>
          <w:rFonts w:ascii="GHEA Grapalat" w:hAnsi="GHEA Grapalat"/>
          <w:bCs/>
          <w:sz w:val="24"/>
          <w:szCs w:val="24"/>
          <w:lang w:val="hy-AM"/>
        </w:rPr>
        <w:t>ի իրականացում</w:t>
      </w:r>
      <w:r>
        <w:rPr>
          <w:rFonts w:ascii="Cambria Math" w:hAnsi="Cambria Math"/>
          <w:bCs/>
          <w:sz w:val="24"/>
          <w:szCs w:val="24"/>
          <w:lang w:val="hy-AM"/>
        </w:rPr>
        <w:t>․</w:t>
      </w:r>
    </w:p>
    <w:p w14:paraId="71DCDD5F" w14:textId="44AB1C6A" w:rsidR="007B29A1" w:rsidRPr="00996A5D" w:rsidRDefault="007B29A1" w:rsidP="007B29A1">
      <w:pPr>
        <w:pStyle w:val="a7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284" w:firstLine="283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96A5D">
        <w:rPr>
          <w:rFonts w:ascii="GHEA Grapalat" w:hAnsi="GHEA Grapalat"/>
          <w:bCs/>
          <w:sz w:val="24"/>
          <w:szCs w:val="24"/>
          <w:lang w:val="hy-AM"/>
        </w:rPr>
        <w:t>Վարչության պետի հանձնարարությամբ</w:t>
      </w:r>
      <w:r w:rsidRPr="00996A5D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996A5D">
        <w:rPr>
          <w:rFonts w:ascii="GHEA Grapalat" w:hAnsi="GHEA Grapalat"/>
          <w:bCs/>
          <w:sz w:val="24"/>
          <w:szCs w:val="24"/>
          <w:lang w:val="hy-AM"/>
        </w:rPr>
        <w:t>Հայաստանի Հանրապետությունում և օտարերկրյա պետություններում կազմակերպվող և Վարչության կողմից համակարգվող ծրագրերին առնչվող քննարկումներին, խորհրդակցություններին և այլ միջոցառումներին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մասնակցություն։</w:t>
      </w:r>
    </w:p>
    <w:sectPr w:rsidR="007B29A1" w:rsidRPr="00996A5D" w:rsidSect="000C15E9">
      <w:headerReference w:type="default" r:id="rId9"/>
      <w:footerReference w:type="default" r:id="rId10"/>
      <w:pgSz w:w="11906" w:h="16838" w:code="9"/>
      <w:pgMar w:top="567" w:right="707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F0E3E" w14:textId="77777777" w:rsidR="003736DE" w:rsidRDefault="003736DE">
      <w:pPr>
        <w:spacing w:after="0" w:line="240" w:lineRule="auto"/>
      </w:pPr>
      <w:r>
        <w:separator/>
      </w:r>
    </w:p>
  </w:endnote>
  <w:endnote w:type="continuationSeparator" w:id="0">
    <w:p w14:paraId="6BFC2648" w14:textId="77777777" w:rsidR="003736DE" w:rsidRDefault="0037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3736DE" w:rsidP="00667D88">
    <w:pPr>
      <w:pStyle w:val="a5"/>
    </w:pPr>
  </w:p>
  <w:p w14:paraId="3C189173" w14:textId="77777777" w:rsidR="00F976E8" w:rsidRDefault="003736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32ABD" w14:textId="77777777" w:rsidR="003736DE" w:rsidRDefault="003736DE">
      <w:pPr>
        <w:spacing w:after="0" w:line="240" w:lineRule="auto"/>
      </w:pPr>
      <w:r>
        <w:separator/>
      </w:r>
    </w:p>
  </w:footnote>
  <w:footnote w:type="continuationSeparator" w:id="0">
    <w:p w14:paraId="787E5892" w14:textId="77777777" w:rsidR="003736DE" w:rsidRDefault="0037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4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3736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ABA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57332"/>
    <w:multiLevelType w:val="multilevel"/>
    <w:tmpl w:val="2EC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C6AF5"/>
    <w:multiLevelType w:val="multilevel"/>
    <w:tmpl w:val="30C8D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604CC"/>
    <w:multiLevelType w:val="multilevel"/>
    <w:tmpl w:val="494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F43143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4D4BF1"/>
    <w:multiLevelType w:val="hybridMultilevel"/>
    <w:tmpl w:val="58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6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0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4"/>
  </w:num>
  <w:num w:numId="5">
    <w:abstractNumId w:val="42"/>
  </w:num>
  <w:num w:numId="6">
    <w:abstractNumId w:val="36"/>
  </w:num>
  <w:num w:numId="7">
    <w:abstractNumId w:val="23"/>
  </w:num>
  <w:num w:numId="8">
    <w:abstractNumId w:val="40"/>
  </w:num>
  <w:num w:numId="9">
    <w:abstractNumId w:val="18"/>
  </w:num>
  <w:num w:numId="10">
    <w:abstractNumId w:val="12"/>
  </w:num>
  <w:num w:numId="11">
    <w:abstractNumId w:val="10"/>
  </w:num>
  <w:num w:numId="12">
    <w:abstractNumId w:val="32"/>
  </w:num>
  <w:num w:numId="13">
    <w:abstractNumId w:val="33"/>
  </w:num>
  <w:num w:numId="14">
    <w:abstractNumId w:val="13"/>
  </w:num>
  <w:num w:numId="15">
    <w:abstractNumId w:val="0"/>
  </w:num>
  <w:num w:numId="16">
    <w:abstractNumId w:val="26"/>
  </w:num>
  <w:num w:numId="17">
    <w:abstractNumId w:val="24"/>
  </w:num>
  <w:num w:numId="18">
    <w:abstractNumId w:val="35"/>
  </w:num>
  <w:num w:numId="19">
    <w:abstractNumId w:val="14"/>
  </w:num>
  <w:num w:numId="20">
    <w:abstractNumId w:val="5"/>
  </w:num>
  <w:num w:numId="21">
    <w:abstractNumId w:val="37"/>
  </w:num>
  <w:num w:numId="22">
    <w:abstractNumId w:val="22"/>
  </w:num>
  <w:num w:numId="23">
    <w:abstractNumId w:val="31"/>
  </w:num>
  <w:num w:numId="24">
    <w:abstractNumId w:val="20"/>
  </w:num>
  <w:num w:numId="25">
    <w:abstractNumId w:val="21"/>
  </w:num>
  <w:num w:numId="26">
    <w:abstractNumId w:val="39"/>
  </w:num>
  <w:num w:numId="27">
    <w:abstractNumId w:val="3"/>
  </w:num>
  <w:num w:numId="28">
    <w:abstractNumId w:val="16"/>
  </w:num>
  <w:num w:numId="29">
    <w:abstractNumId w:val="1"/>
  </w:num>
  <w:num w:numId="30">
    <w:abstractNumId w:val="25"/>
  </w:num>
  <w:num w:numId="31">
    <w:abstractNumId w:val="34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"/>
  </w:num>
  <w:num w:numId="36">
    <w:abstractNumId w:val="9"/>
  </w:num>
  <w:num w:numId="37">
    <w:abstractNumId w:val="8"/>
  </w:num>
  <w:num w:numId="38">
    <w:abstractNumId w:val="41"/>
  </w:num>
  <w:num w:numId="39">
    <w:abstractNumId w:val="43"/>
  </w:num>
  <w:num w:numId="40">
    <w:abstractNumId w:val="17"/>
  </w:num>
  <w:num w:numId="41">
    <w:abstractNumId w:val="19"/>
  </w:num>
  <w:num w:numId="42">
    <w:abstractNumId w:val="11"/>
  </w:num>
  <w:num w:numId="43">
    <w:abstractNumId w:val="30"/>
  </w:num>
  <w:num w:numId="44">
    <w:abstractNumId w:val="29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50EE"/>
    <w:rsid w:val="00043F8F"/>
    <w:rsid w:val="00045A65"/>
    <w:rsid w:val="000556B8"/>
    <w:rsid w:val="00063710"/>
    <w:rsid w:val="000900E2"/>
    <w:rsid w:val="00094121"/>
    <w:rsid w:val="000B497D"/>
    <w:rsid w:val="000B7356"/>
    <w:rsid w:val="000C15E9"/>
    <w:rsid w:val="000C573B"/>
    <w:rsid w:val="000E140C"/>
    <w:rsid w:val="000E3D88"/>
    <w:rsid w:val="00110A82"/>
    <w:rsid w:val="00110EE3"/>
    <w:rsid w:val="00112E66"/>
    <w:rsid w:val="0011426A"/>
    <w:rsid w:val="00134064"/>
    <w:rsid w:val="00172A81"/>
    <w:rsid w:val="00172BE4"/>
    <w:rsid w:val="00173BAD"/>
    <w:rsid w:val="001802A2"/>
    <w:rsid w:val="00181209"/>
    <w:rsid w:val="00187166"/>
    <w:rsid w:val="001A0C34"/>
    <w:rsid w:val="001A1786"/>
    <w:rsid w:val="001E7FDC"/>
    <w:rsid w:val="001F29CB"/>
    <w:rsid w:val="001F6E57"/>
    <w:rsid w:val="00206A03"/>
    <w:rsid w:val="0022384F"/>
    <w:rsid w:val="0024284D"/>
    <w:rsid w:val="00252ECE"/>
    <w:rsid w:val="0025343D"/>
    <w:rsid w:val="002559EE"/>
    <w:rsid w:val="00262887"/>
    <w:rsid w:val="0028350B"/>
    <w:rsid w:val="002A0C25"/>
    <w:rsid w:val="002A5909"/>
    <w:rsid w:val="002A727B"/>
    <w:rsid w:val="002B2F58"/>
    <w:rsid w:val="002B3F35"/>
    <w:rsid w:val="002C1506"/>
    <w:rsid w:val="002D3CB3"/>
    <w:rsid w:val="002D790C"/>
    <w:rsid w:val="003078FA"/>
    <w:rsid w:val="00317523"/>
    <w:rsid w:val="00324D50"/>
    <w:rsid w:val="003257A6"/>
    <w:rsid w:val="00326562"/>
    <w:rsid w:val="00331D2B"/>
    <w:rsid w:val="00332B6F"/>
    <w:rsid w:val="00346FA8"/>
    <w:rsid w:val="003505F2"/>
    <w:rsid w:val="00352527"/>
    <w:rsid w:val="00355662"/>
    <w:rsid w:val="00360CB6"/>
    <w:rsid w:val="003736DE"/>
    <w:rsid w:val="00382742"/>
    <w:rsid w:val="003901CE"/>
    <w:rsid w:val="003A1D92"/>
    <w:rsid w:val="003C3DD9"/>
    <w:rsid w:val="003D216F"/>
    <w:rsid w:val="003D2883"/>
    <w:rsid w:val="003F7077"/>
    <w:rsid w:val="0040351A"/>
    <w:rsid w:val="00405210"/>
    <w:rsid w:val="004269FC"/>
    <w:rsid w:val="004364A9"/>
    <w:rsid w:val="00461A3A"/>
    <w:rsid w:val="0047394B"/>
    <w:rsid w:val="00473E61"/>
    <w:rsid w:val="00474D81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3253"/>
    <w:rsid w:val="005A48FC"/>
    <w:rsid w:val="005A5290"/>
    <w:rsid w:val="005B0885"/>
    <w:rsid w:val="005B3844"/>
    <w:rsid w:val="005C128C"/>
    <w:rsid w:val="005C2429"/>
    <w:rsid w:val="005D2841"/>
    <w:rsid w:val="005E623B"/>
    <w:rsid w:val="005F44B7"/>
    <w:rsid w:val="005F5AFA"/>
    <w:rsid w:val="00600014"/>
    <w:rsid w:val="006001AC"/>
    <w:rsid w:val="00616200"/>
    <w:rsid w:val="00631821"/>
    <w:rsid w:val="0064303E"/>
    <w:rsid w:val="006511A5"/>
    <w:rsid w:val="00651D09"/>
    <w:rsid w:val="00654F21"/>
    <w:rsid w:val="00662B15"/>
    <w:rsid w:val="00692BC1"/>
    <w:rsid w:val="006A0305"/>
    <w:rsid w:val="006A1122"/>
    <w:rsid w:val="006A312A"/>
    <w:rsid w:val="006C6E4F"/>
    <w:rsid w:val="006F0349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912D0"/>
    <w:rsid w:val="007B29A1"/>
    <w:rsid w:val="007C295A"/>
    <w:rsid w:val="007C38D5"/>
    <w:rsid w:val="007D25A2"/>
    <w:rsid w:val="007D26B4"/>
    <w:rsid w:val="007D555E"/>
    <w:rsid w:val="007F0D38"/>
    <w:rsid w:val="00806562"/>
    <w:rsid w:val="00813167"/>
    <w:rsid w:val="0083615E"/>
    <w:rsid w:val="00843914"/>
    <w:rsid w:val="00845A11"/>
    <w:rsid w:val="00875D96"/>
    <w:rsid w:val="00894F5F"/>
    <w:rsid w:val="008A2FE6"/>
    <w:rsid w:val="008B1E35"/>
    <w:rsid w:val="008D30EE"/>
    <w:rsid w:val="008F5A93"/>
    <w:rsid w:val="00900BC6"/>
    <w:rsid w:val="00902706"/>
    <w:rsid w:val="00917BE8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96A5D"/>
    <w:rsid w:val="009A069B"/>
    <w:rsid w:val="009A7BF4"/>
    <w:rsid w:val="009D2EC1"/>
    <w:rsid w:val="009D4052"/>
    <w:rsid w:val="009D6E52"/>
    <w:rsid w:val="00A04CBC"/>
    <w:rsid w:val="00A163CC"/>
    <w:rsid w:val="00A169AB"/>
    <w:rsid w:val="00A23A55"/>
    <w:rsid w:val="00A45D50"/>
    <w:rsid w:val="00A47DBA"/>
    <w:rsid w:val="00A623B7"/>
    <w:rsid w:val="00A82356"/>
    <w:rsid w:val="00A873C3"/>
    <w:rsid w:val="00A91452"/>
    <w:rsid w:val="00A91D0D"/>
    <w:rsid w:val="00A95379"/>
    <w:rsid w:val="00AA0909"/>
    <w:rsid w:val="00AB05C7"/>
    <w:rsid w:val="00AB35E4"/>
    <w:rsid w:val="00AD526A"/>
    <w:rsid w:val="00B14A23"/>
    <w:rsid w:val="00B306CB"/>
    <w:rsid w:val="00B42AF4"/>
    <w:rsid w:val="00B43B99"/>
    <w:rsid w:val="00B565D2"/>
    <w:rsid w:val="00B6157B"/>
    <w:rsid w:val="00B61E4C"/>
    <w:rsid w:val="00B7167E"/>
    <w:rsid w:val="00B802D3"/>
    <w:rsid w:val="00B80488"/>
    <w:rsid w:val="00B90F85"/>
    <w:rsid w:val="00BA7DCF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54FCA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DE4317"/>
    <w:rsid w:val="00DE783D"/>
    <w:rsid w:val="00E54950"/>
    <w:rsid w:val="00E81DEA"/>
    <w:rsid w:val="00E91F1B"/>
    <w:rsid w:val="00E92380"/>
    <w:rsid w:val="00EB294A"/>
    <w:rsid w:val="00EB4D1D"/>
    <w:rsid w:val="00EC6B10"/>
    <w:rsid w:val="00ED1BCB"/>
    <w:rsid w:val="00ED7A8D"/>
    <w:rsid w:val="00EF5899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3F1E"/>
    <w:rsid w:val="00F613FB"/>
    <w:rsid w:val="00F65355"/>
    <w:rsid w:val="00F70A78"/>
    <w:rsid w:val="00F7144C"/>
    <w:rsid w:val="00F92446"/>
    <w:rsid w:val="00FA1B19"/>
    <w:rsid w:val="00FA47C4"/>
    <w:rsid w:val="00FB5B87"/>
    <w:rsid w:val="00FB694D"/>
    <w:rsid w:val="00FB7614"/>
    <w:rsid w:val="00FC08BC"/>
    <w:rsid w:val="00FC555A"/>
    <w:rsid w:val="00FC5D10"/>
    <w:rsid w:val="00FD2261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2865-DD01-4EEC-8EAF-DA0A04C3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2024-02-20T06:34:00Z</cp:lastPrinted>
  <dcterms:created xsi:type="dcterms:W3CDTF">2025-12-29T07:34:00Z</dcterms:created>
  <dcterms:modified xsi:type="dcterms:W3CDTF">2025-12-29T07:48:00Z</dcterms:modified>
</cp:coreProperties>
</file>