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4B7202C0" w:rsidR="00C97522" w:rsidRDefault="00C16CE7" w:rsidP="00C6357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16CE7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Հայաստանի Հանրապետության </w:t>
      </w:r>
      <w:r w:rsidRPr="00C16CE7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Pr="00C16CE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bookmarkStart w:id="0" w:name="_Hlk166247125"/>
      <w:r w:rsidRPr="00C16CE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միջազգային համագործակցության </w:t>
      </w:r>
      <w:r w:rsidRPr="00C16CE7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C16CE7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bookmarkEnd w:id="0"/>
      <w:r w:rsidRPr="00C16CE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միջազգային համագործակցության պլանավորման և  ծրագրերի իրականացման</w:t>
      </w:r>
      <w:r w:rsidRPr="00C16CE7">
        <w:rPr>
          <w:b/>
          <w:color w:val="000000"/>
          <w:sz w:val="27"/>
          <w:szCs w:val="27"/>
          <w:lang w:val="hy-AM"/>
        </w:rPr>
        <w:t xml:space="preserve"> </w:t>
      </w:r>
      <w:r w:rsidRPr="00C16CE7"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52A13543" w14:textId="77777777" w:rsidR="00C16CE7" w:rsidRPr="00996A5D" w:rsidRDefault="00C16CE7" w:rsidP="00C16CE7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 պետությունների համապատասխան գերատեսչությունների, միջազգային,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 և այլ կառույցների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համագործակցության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պլանավորման,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ռազմավարական,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նպատակային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 դրամաշնորհային ծրագրերի մշակման աշխատանքներ.</w:t>
      </w:r>
    </w:p>
    <w:p w14:paraId="0D851CB7" w14:textId="77777777" w:rsidR="00C16CE7" w:rsidRPr="00996A5D" w:rsidRDefault="00C16CE7" w:rsidP="00C16CE7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ծրագրային անհրաժեշտ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նախագծերի մշակման աշխատանքներ.</w:t>
      </w:r>
    </w:p>
    <w:p w14:paraId="46AB55FF" w14:textId="77777777" w:rsidR="00C16CE7" w:rsidRPr="00996A5D" w:rsidRDefault="00C16CE7" w:rsidP="00C16CE7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իրականացնում է </w:t>
      </w:r>
      <w:bookmarkStart w:id="1" w:name="_Hlk217654119"/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ծրագրերի կատարողականների հաշվետվությունների, վերլուծական, տեղեկատվական և այլ փաստաթղթերի պատրաստման աշխատանքներ</w:t>
      </w:r>
      <w:bookmarkEnd w:id="1"/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՝ անհրաժեշտության դեպքում ներգրավելով Նախարարության այլ կառուցվածքային ստորաբաժանումներ.</w:t>
      </w:r>
    </w:p>
    <w:p w14:paraId="360EF659" w14:textId="77777777" w:rsidR="00C16CE7" w:rsidRPr="00996A5D" w:rsidRDefault="00C16CE7" w:rsidP="00C16CE7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միջազգային համագործակցության արդյունավետության բարձրացման նպատակով հանդիպումների, գիտաժողովների, սեմինարների, կոնֆերանսների և այլ միջոցառումների կազմակերպման աշխատանքներին մասնակցություն.</w:t>
      </w:r>
    </w:p>
    <w:p w14:paraId="770D7E95" w14:textId="77777777" w:rsidR="00C16CE7" w:rsidRPr="00996A5D" w:rsidRDefault="00C16CE7" w:rsidP="00C16CE7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իրականացնում է </w:t>
      </w:r>
      <w:bookmarkStart w:id="2" w:name="_Hlk217654240"/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միջազգային համագործակցության ոլորտում անհրաժեշտ տեղեկատվության վերլուծության,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ինչպես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նաև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ամփոփման, համապատասխան հաշվառման աշխատանքներ</w:t>
      </w:r>
      <w:bookmarkEnd w:id="2"/>
      <w:r w:rsidRPr="00996A5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5BBE1A8E" w14:textId="77777777" w:rsidR="00C16CE7" w:rsidRPr="00996A5D" w:rsidRDefault="00C16CE7" w:rsidP="00C16CE7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Վարչության կողմից համակարգվող ծրագրերի և առնչվող փաստաթղթերի թարգմանության աշխատանքներ.</w:t>
      </w:r>
    </w:p>
    <w:p w14:paraId="270DA051" w14:textId="77777777" w:rsidR="00C16CE7" w:rsidRPr="00996A5D" w:rsidRDefault="00C16CE7" w:rsidP="00C16CE7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մասնակցում է Վարչության պետի հանձնարարությամբ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 Հանրապետությունում և օտարերկրյա պետություններում կազմակերպվող և Վարչության կողմից համակարգվող ծրագրերին առնչվող քննարկումներին, խորհրդակցություններին և այլ միջոցառումներին: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7089C32C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57FA2">
        <w:rPr>
          <w:rFonts w:ascii="GHEA Grapalat" w:hAnsi="GHEA Grapalat" w:cs="Sylfaen"/>
          <w:lang w:val="hy-AM"/>
        </w:rPr>
        <w:t xml:space="preserve">1 </w:t>
      </w:r>
      <w:r w:rsidR="00857FA2">
        <w:rPr>
          <w:rFonts w:ascii="GHEA Grapalat" w:hAnsi="GHEA Grapalat"/>
          <w:shd w:val="clear" w:color="auto" w:fill="FFFFFF"/>
          <w:lang w:val="hy-AM"/>
        </w:rPr>
        <w:t>(</w:t>
      </w:r>
      <w:r w:rsidR="00857FA2">
        <w:rPr>
          <w:rFonts w:ascii="GHEA Grapalat" w:hAnsi="GHEA Grapalat" w:cs="Sylfaen"/>
          <w:lang w:val="hy-AM"/>
        </w:rPr>
        <w:t>մեկ</w:t>
      </w:r>
      <w:r w:rsidR="00857FA2">
        <w:rPr>
          <w:rFonts w:ascii="GHEA Grapalat" w:hAnsi="GHEA Grapalat"/>
          <w:shd w:val="clear" w:color="auto" w:fill="FFFFFF"/>
          <w:lang w:val="hy-AM"/>
        </w:rPr>
        <w:t>)</w:t>
      </w:r>
      <w:r w:rsidR="00857FA2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28E9478B" w:rsidR="008C3CE7" w:rsidRPr="0023369E" w:rsidRDefault="00C16CE7" w:rsidP="00C16CE7">
      <w:pPr>
        <w:spacing w:after="0" w:line="240" w:lineRule="auto"/>
        <w:ind w:left="-270" w:hanging="27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16CE7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ABB279C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EB3927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FC70D4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29811875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5894171F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447F034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4262879A" w:rsidR="00A972BA" w:rsidRPr="00D43768" w:rsidRDefault="00C16CE7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56335BDA" w14:textId="77777777" w:rsidR="00C16CE7" w:rsidRDefault="00C16CE7" w:rsidP="00C16CE7">
      <w:pPr>
        <w:pStyle w:val="a7"/>
        <w:numPr>
          <w:ilvl w:val="0"/>
          <w:numId w:val="29"/>
        </w:numPr>
        <w:tabs>
          <w:tab w:val="left" w:pos="426"/>
          <w:tab w:val="left" w:pos="567"/>
        </w:tabs>
        <w:spacing w:after="0"/>
        <w:ind w:left="-142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0B57AD24" w14:textId="77777777" w:rsidR="00C16CE7" w:rsidRDefault="00C16CE7" w:rsidP="00C16CE7">
      <w:pPr>
        <w:pStyle w:val="a7"/>
        <w:numPr>
          <w:ilvl w:val="0"/>
          <w:numId w:val="29"/>
        </w:numPr>
        <w:tabs>
          <w:tab w:val="left" w:pos="426"/>
          <w:tab w:val="left" w:pos="567"/>
        </w:tabs>
        <w:spacing w:after="0"/>
        <w:ind w:left="-142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</w:p>
    <w:p w14:paraId="3D99E39E" w14:textId="77777777" w:rsidR="00C16CE7" w:rsidRDefault="00C16CE7" w:rsidP="00C16CE7">
      <w:pPr>
        <w:pStyle w:val="a7"/>
        <w:numPr>
          <w:ilvl w:val="0"/>
          <w:numId w:val="29"/>
        </w:numPr>
        <w:tabs>
          <w:tab w:val="left" w:pos="426"/>
          <w:tab w:val="left" w:pos="567"/>
        </w:tabs>
        <w:spacing w:after="0"/>
        <w:ind w:left="-142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996A5D">
        <w:rPr>
          <w:rFonts w:ascii="GHEA Grapalat" w:hAnsi="GHEA Grapalat"/>
          <w:sz w:val="24"/>
          <w:szCs w:val="24"/>
          <w:lang w:val="hy-AM"/>
        </w:rPr>
        <w:t>անրային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ծառայության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առնվազն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երկու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տարվա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ստաժ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երեք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տարվա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մասնագիտական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ստաժ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միջազգային կապերի (միջազգային հարաբերություններ)բնագավառում`երեք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տարվա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A5D">
        <w:rPr>
          <w:rFonts w:ascii="GHEA Grapalat" w:hAnsi="GHEA Grapalat"/>
          <w:sz w:val="24"/>
          <w:szCs w:val="24"/>
          <w:lang w:val="hy-AM"/>
        </w:rPr>
        <w:t>ստաժ։</w:t>
      </w:r>
    </w:p>
    <w:p w14:paraId="53BDFE50" w14:textId="77777777" w:rsidR="00C16CE7" w:rsidRPr="00045A65" w:rsidRDefault="00C16CE7" w:rsidP="00C16CE7">
      <w:pPr>
        <w:pStyle w:val="a7"/>
        <w:numPr>
          <w:ilvl w:val="0"/>
          <w:numId w:val="29"/>
        </w:numPr>
        <w:tabs>
          <w:tab w:val="left" w:pos="426"/>
          <w:tab w:val="left" w:pos="567"/>
        </w:tabs>
        <w:spacing w:after="0"/>
        <w:ind w:left="-142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color w:val="000000"/>
          <w:sz w:val="24"/>
          <w:szCs w:val="24"/>
          <w:lang w:val="hy-AM"/>
        </w:rPr>
        <w:t>ունի գործառույթների իրականացման համար անհրաժեշտ գիտելիքներ</w:t>
      </w:r>
      <w:r w:rsidRPr="00045A65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3AD21BB4" w14:textId="77777777" w:rsidR="00C16CE7" w:rsidRPr="00045A65" w:rsidRDefault="00C16CE7" w:rsidP="00C16CE7">
      <w:pPr>
        <w:pStyle w:val="a7"/>
        <w:numPr>
          <w:ilvl w:val="0"/>
          <w:numId w:val="29"/>
        </w:numPr>
        <w:tabs>
          <w:tab w:val="left" w:pos="426"/>
          <w:tab w:val="left" w:pos="567"/>
        </w:tabs>
        <w:spacing w:after="0"/>
        <w:ind w:left="-142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045A65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63BD598F" w:rsidR="00A972BA" w:rsidRPr="006C656F" w:rsidRDefault="00C16CE7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16CE7">
        <w:rPr>
          <w:rStyle w:val="a4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հունվարի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07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6218F519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16CE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C6357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C63578" w:rsidRPr="00C63578">
        <w:rPr>
          <w:rFonts w:ascii="GHEA Grapalat" w:hAnsi="GHEA Grapalat"/>
          <w:color w:val="000000"/>
          <w:sz w:val="24"/>
          <w:szCs w:val="24"/>
          <w:lang w:val="hy-AM"/>
        </w:rPr>
        <w:t>Քանաքեռ-Զեյթուն վարչական շրջան, Կ. Ուլնեցու 31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059771FB" w:rsidR="00A972BA" w:rsidRDefault="00C16CE7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73FE40F2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C16CE7" w:rsidRPr="00C16CE7">
        <w:rPr>
          <w:rFonts w:ascii="GHEA Grapalat" w:hAnsi="GHEA Grapalat" w:cs="Calibri"/>
          <w:b/>
          <w:color w:val="0A0A0A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51078C11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C16CE7" w:rsidRPr="00C16CE7">
        <w:rPr>
          <w:rFonts w:ascii="GHEA Grapalat" w:hAnsi="GHEA Grapalat" w:cs="Calibri"/>
          <w:b/>
          <w:color w:val="0A0A0A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7B4D698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C16CE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1DF1054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C16CE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bookmarkStart w:id="3" w:name="_GoBack"/>
      <w:bookmarkEnd w:id="3"/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624688E0" w14:textId="77777777" w:rsidR="00C16CE7" w:rsidRPr="00491B64" w:rsidRDefault="00AD5179" w:rsidP="00C16CE7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C16CE7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</w:t>
      </w:r>
      <w:r w:rsidR="00C16CE7">
        <w:rPr>
          <w:rFonts w:ascii="GHEA Grapalat" w:hAnsi="GHEA Grapalat" w:cs="Segoe UI"/>
          <w:color w:val="0A0A0A"/>
          <w:lang w:val="hy-AM"/>
        </w:rPr>
        <w:t xml:space="preserve">, Նալբանդյան 130, 3-րդ հարկ, 306 </w:t>
      </w:r>
      <w:r w:rsidR="00C16CE7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C16CE7" w:rsidRPr="00AD5179">
        <w:rPr>
          <w:rFonts w:ascii="GHEA Grapalat" w:hAnsi="GHEA Grapalat"/>
          <w:bCs/>
          <w:lang w:val="hy-AM"/>
        </w:rPr>
        <w:t>010-59-64-</w:t>
      </w:r>
      <w:r w:rsidR="00C16CE7">
        <w:rPr>
          <w:rFonts w:ascii="GHEA Grapalat" w:hAnsi="GHEA Grapalat"/>
          <w:bCs/>
          <w:lang w:val="hy-AM"/>
        </w:rPr>
        <w:t>81</w:t>
      </w:r>
      <w:r w:rsidR="00C16CE7" w:rsidRPr="00AD5179">
        <w:rPr>
          <w:rFonts w:ascii="GHEA Grapalat" w:hAnsi="GHEA Grapalat"/>
          <w:lang w:val="hy-AM"/>
        </w:rPr>
        <w:t xml:space="preserve">, </w:t>
      </w:r>
      <w:r w:rsidR="00C16CE7" w:rsidRPr="00AD5179">
        <w:rPr>
          <w:rFonts w:ascii="GHEA Grapalat" w:hAnsi="GHEA Grapalat" w:cs="Segoe UI"/>
          <w:color w:val="0A0A0A"/>
          <w:lang w:val="hy-AM"/>
        </w:rPr>
        <w:t xml:space="preserve">էլեկտրոնային փոստի հասցեն` </w:t>
      </w:r>
      <w:r w:rsidR="00C16CE7">
        <w:rPr>
          <w:rFonts w:ascii="GHEA Grapalat" w:hAnsi="GHEA Grapalat" w:cs="Segoe UI"/>
          <w:lang w:val="hy-AM"/>
        </w:rPr>
        <w:t>hrmd@mia.gov.am</w:t>
      </w:r>
      <w:r w:rsidR="00C16CE7" w:rsidRPr="00AD5179">
        <w:rPr>
          <w:rFonts w:ascii="GHEA Grapalat" w:hAnsi="GHEA Grapalat" w:cs="Segoe UI"/>
          <w:color w:val="0A0A0A"/>
          <w:lang w:val="hy-AM"/>
        </w:rPr>
        <w:t>):</w:t>
      </w:r>
      <w:r w:rsidR="00C16CE7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p w14:paraId="58E09C4B" w14:textId="5F2D2738" w:rsidR="00C631D2" w:rsidRPr="00D43768" w:rsidRDefault="00C631D2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E6F42DD"/>
    <w:multiLevelType w:val="multilevel"/>
    <w:tmpl w:val="97B2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20"/>
  </w:num>
  <w:num w:numId="7">
    <w:abstractNumId w:val="21"/>
  </w:num>
  <w:num w:numId="8">
    <w:abstractNumId w:val="14"/>
  </w:num>
  <w:num w:numId="9">
    <w:abstractNumId w:val="16"/>
  </w:num>
  <w:num w:numId="10">
    <w:abstractNumId w:val="13"/>
  </w:num>
  <w:num w:numId="11">
    <w:abstractNumId w:val="5"/>
  </w:num>
  <w:num w:numId="12">
    <w:abstractNumId w:val="18"/>
  </w:num>
  <w:num w:numId="13">
    <w:abstractNumId w:val="17"/>
  </w:num>
  <w:num w:numId="14">
    <w:abstractNumId w:val="11"/>
  </w:num>
  <w:num w:numId="15">
    <w:abstractNumId w:val="0"/>
  </w:num>
  <w:num w:numId="16">
    <w:abstractNumId w:val="10"/>
  </w:num>
  <w:num w:numId="17">
    <w:abstractNumId w:val="25"/>
  </w:num>
  <w:num w:numId="18">
    <w:abstractNumId w:val="12"/>
  </w:num>
  <w:num w:numId="19">
    <w:abstractNumId w:val="19"/>
  </w:num>
  <w:num w:numId="20">
    <w:abstractNumId w:val="24"/>
  </w:num>
  <w:num w:numId="21">
    <w:abstractNumId w:val="9"/>
  </w:num>
  <w:num w:numId="22">
    <w:abstractNumId w:val="8"/>
  </w:num>
  <w:num w:numId="23">
    <w:abstractNumId w:val="15"/>
  </w:num>
  <w:num w:numId="24">
    <w:abstractNumId w:val="22"/>
  </w:num>
  <w:num w:numId="25">
    <w:abstractNumId w:val="7"/>
  </w:num>
  <w:num w:numId="26">
    <w:abstractNumId w:val="27"/>
  </w:num>
  <w:num w:numId="27">
    <w:abstractNumId w:val="23"/>
  </w:num>
  <w:num w:numId="28">
    <w:abstractNumId w:val="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945B1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16CE7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E385B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2025-12-29T07:43:00Z</dcterms:created>
  <dcterms:modified xsi:type="dcterms:W3CDTF">2025-12-29T07:43:00Z</dcterms:modified>
</cp:coreProperties>
</file>