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43BB94E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837E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5D06E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06EE">
        <w:rPr>
          <w:rFonts w:ascii="GHEA Grapalat" w:hAnsi="GHEA Grapalat"/>
          <w:sz w:val="24"/>
          <w:szCs w:val="24"/>
          <w:lang w:val="hy-AM"/>
        </w:rPr>
        <w:t>հունվարի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5D06EE">
        <w:rPr>
          <w:rFonts w:ascii="GHEA Grapalat" w:hAnsi="GHEA Grapalat"/>
          <w:sz w:val="24"/>
          <w:szCs w:val="24"/>
          <w:lang w:val="hy-AM"/>
        </w:rPr>
        <w:t>29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5D06EE" w:rsidRPr="005D06EE">
        <w:rPr>
          <w:rFonts w:ascii="GHEA Grapalat" w:hAnsi="GHEA Grapalat"/>
          <w:color w:val="000000" w:themeColor="text1"/>
          <w:sz w:val="24"/>
          <w:szCs w:val="24"/>
          <w:lang w:val="hy-AM"/>
        </w:rPr>
        <w:t>660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0D71173A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955" w:rsidRPr="00EE49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կենտրոնի</w:t>
      </w:r>
      <w:r w:rsidR="00EE4955" w:rsidRPr="00EE495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EE4955" w:rsidRPr="00EE495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իրավախախտումների</w:t>
      </w:r>
      <w:r w:rsidR="00EE4955" w:rsidRPr="00EE495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հաշվառման</w:t>
      </w:r>
      <w:r w:rsidR="00EE4955" w:rsidRPr="0001770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E4955" w:rsidRPr="0001770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01B7BAB7" w:rsidR="00B059E5" w:rsidRPr="00FB7614" w:rsidRDefault="00B059E5" w:rsidP="0070297F">
      <w:pPr>
        <w:pStyle w:val="a7"/>
        <w:spacing w:line="240" w:lineRule="auto"/>
        <w:ind w:right="-34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E4955" w:rsidRPr="000177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կենտրոնի</w:t>
      </w:r>
      <w:r w:rsidR="00EE4955" w:rsidRPr="0001770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r w:rsidR="00EE4955" w:rsidRPr="000177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կենտրոնի</w:t>
      </w:r>
      <w:r w:rsidR="00EE4955" w:rsidRPr="0001770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E4955" w:rsidRPr="00017707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="00EE4955" w:rsidRPr="00017707">
        <w:rPr>
          <w:rFonts w:ascii="GHEA Grapalat" w:eastAsia="Times New Roman" w:hAnsi="GHEA Grapalat"/>
          <w:sz w:val="24"/>
          <w:szCs w:val="24"/>
          <w:lang w:val="hy-AM"/>
        </w:rPr>
        <w:t xml:space="preserve"> հաշվառման </w:t>
      </w:r>
      <w:r w:rsidR="00EE4955" w:rsidRPr="0001770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bookmarkEnd w:id="0"/>
      <w:r>
        <w:rPr>
          <w:rFonts w:ascii="GHEA Grapalat" w:hAnsi="GHEA Grapalat"/>
          <w:bCs/>
          <w:sz w:val="24"/>
          <w:szCs w:val="24"/>
          <w:lang w:val="hy-AM"/>
        </w:rPr>
        <w:t>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70297F">
      <w:pPr>
        <w:pStyle w:val="a7"/>
        <w:tabs>
          <w:tab w:val="left" w:pos="990"/>
        </w:tabs>
        <w:spacing w:line="240" w:lineRule="auto"/>
        <w:ind w:left="644" w:right="-3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70297F">
      <w:pPr>
        <w:pStyle w:val="a7"/>
        <w:tabs>
          <w:tab w:val="left" w:pos="990"/>
        </w:tabs>
        <w:spacing w:line="240" w:lineRule="auto"/>
        <w:ind w:left="644" w:right="-3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423D821B" w:rsidR="00D34800" w:rsidRDefault="00D34800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 w:line="240" w:lineRule="auto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0297F"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39B8F13A" w14:textId="77777777" w:rsidR="00650F36" w:rsidRDefault="00C21770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1D4A49" w14:textId="2F8BD7F1" w:rsidR="00650F36" w:rsidRDefault="00EE4955" w:rsidP="009655C9">
      <w:pPr>
        <w:numPr>
          <w:ilvl w:val="0"/>
          <w:numId w:val="2"/>
        </w:numPr>
        <w:tabs>
          <w:tab w:val="left" w:pos="567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E4955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 մասնագիտական աշխատանքային ստաժ կամ իրավունքի կամ տնտեսագիտության կամ մաթեմատիկայի բնագավառում՝ վիճակագրի կամ համակարգչային համակարգերի մշակման և վերլուծության բնագավառում` երեք տարվա աշխատանքային ստաժ</w:t>
      </w:r>
      <w:r w:rsidR="00650F3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6E21F305" w:rsidR="00D34800" w:rsidRPr="00650F36" w:rsidRDefault="004D61B6" w:rsidP="00EE4955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50F3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650F36">
        <w:rPr>
          <w:rFonts w:ascii="GHEA Grapalat" w:hAnsi="GHEA Grapalat"/>
          <w:sz w:val="24"/>
          <w:szCs w:val="24"/>
          <w:lang w:val="hy-AM"/>
        </w:rPr>
        <w:t>անհրաժեշտ</w:t>
      </w:r>
      <w:r w:rsidR="00D34800" w:rsidRPr="00650F3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650F36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650F3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70297F">
      <w:pPr>
        <w:tabs>
          <w:tab w:val="left" w:pos="284"/>
          <w:tab w:val="left" w:pos="567"/>
          <w:tab w:val="left" w:pos="1170"/>
        </w:tabs>
        <w:spacing w:after="0" w:line="360" w:lineRule="auto"/>
        <w:ind w:left="284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437B4F5D" w:rsidR="003F7077" w:rsidRDefault="008F5A93" w:rsidP="0070297F">
      <w:pPr>
        <w:tabs>
          <w:tab w:val="left" w:pos="567"/>
        </w:tabs>
        <w:spacing w:after="0" w:line="360" w:lineRule="auto"/>
        <w:ind w:right="-340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EE4955" w:rsidRPr="00EE4955">
        <w:rPr>
          <w:rFonts w:ascii="GHEA Grapalat" w:hAnsi="GHEA Grapalat" w:cs="Sylfaen"/>
          <w:sz w:val="24"/>
          <w:szCs w:val="24"/>
          <w:lang w:val="hy-AM"/>
        </w:rPr>
        <w:t>6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53EE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EE4955">
        <w:rPr>
          <w:rFonts w:ascii="GHEA Grapalat" w:hAnsi="GHEA Grapalat" w:cs="Sylfaen"/>
          <w:sz w:val="24"/>
          <w:szCs w:val="24"/>
          <w:lang w:val="hy-AM"/>
        </w:rPr>
        <w:t>վեց</w:t>
      </w:r>
      <w:r w:rsidR="001F53EE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53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955">
        <w:rPr>
          <w:rFonts w:ascii="GHEA Grapalat" w:hAnsi="GHEA Grapalat" w:cs="Sylfaen"/>
          <w:sz w:val="24"/>
          <w:szCs w:val="24"/>
          <w:lang w:val="hy-AM"/>
        </w:rPr>
        <w:t>ամիս</w:t>
      </w:r>
      <w:r w:rsidR="001F53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Default="00A873C3" w:rsidP="009655C9">
      <w:pPr>
        <w:tabs>
          <w:tab w:val="left" w:pos="567"/>
        </w:tabs>
        <w:spacing w:after="0" w:line="360" w:lineRule="auto"/>
        <w:ind w:left="284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BD122E2" w14:textId="77777777" w:rsidR="00EE4955" w:rsidRPr="00ED0849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ED084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հանցագործությունների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դրանք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կատարած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իրավախախտումների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դրանք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կատարած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քրեական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հետապնդման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ենթարկված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դատապարտ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անձանց</w:t>
      </w:r>
      <w:r w:rsidRPr="00ED084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միասնական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հանրապետական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հաշվառումների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D084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ED084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1341E01" w14:textId="77777777" w:rsidR="00EE4955" w:rsidRPr="006C07EC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հաշվառման ենթակա տվյալների ընդունման, գրանցման, համակարգման, սկզբնական դասակարգման և անհրաժեշտության դեպքում համապատասխան տեղեկատվական համակարգերում ոչ թվային եղանակով ստացված տեղեկատվության մուտքագրման աշխատանքներ</w:t>
      </w:r>
      <w:r w:rsidRPr="00ED084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3D9C046" w14:textId="77777777" w:rsidR="006C07EC" w:rsidRPr="00ED0849" w:rsidRDefault="006C07EC" w:rsidP="006C07EC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76FE766" w14:textId="77777777" w:rsidR="00EE4955" w:rsidRPr="00ED0849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D0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հաշվառման ներկայացված տվյալների իսկության, ամբողջականության ու սահմանված ձևաչափերին և կարգին համապատասխանության նկատմամբ հսկողության իրականացման աշխատանքներ</w:t>
      </w:r>
      <w:r w:rsidRPr="00ED084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B0D287D" w14:textId="77777777" w:rsidR="00EE4955" w:rsidRPr="005B61FF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պարբերական վիճակագրական հաշվետվությունների, տեղեկատվական բնույթի փաստաթղթերի, ամփոփ տեղեկանքների և թեմատիկ վիճակագրական ժողովածուների կազմումը ու դրանց տրամադրումը Ներքին գործերի նախարարության և Ոստիկանության ստորաբաժանումներին</w:t>
      </w:r>
      <w:r w:rsidRPr="005B61FF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42D74DF4" w14:textId="77777777" w:rsidR="00EE4955" w:rsidRPr="005B61FF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վիճակագրության և հաշվառված այլ տվյալների շարունակական, դինամիկ ու բազմաստիճան քրեաբանական վերլուծությ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ուններ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 կիրառելով վերլուծական և արհեստական բանականության գործիքներ, ինչպես նաև ըստ անհրաժեշտության կամ առաջարկությունների հիման վրա թիրախային և թեմատիկ վերլուծություններ՝ հաշվի առնելով տարածքային, ժամանակային, ռիսկային խմբերի, հանցատեսակների և այլ համապատասխան դասակարգումները, ներառյալ՝ հանցավորության միտումների վերլուծությունը, ինչպես նաև հանցագործությունների աշխարհագրական քարտեզավորումն ու բարձր ռիսկայնության գոտիների հայտնաբերումը</w:t>
      </w:r>
      <w:r w:rsidRPr="005B61FF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</w:p>
    <w:p w14:paraId="58D65DEF" w14:textId="77777777" w:rsidR="00EE4955" w:rsidRPr="005B61FF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կազմակերպում ու իրականաց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նում է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քրեաբանական, սոցիոլոգիական, վիճակագրական և միջդիսցիպլինար հետազոտություններ՝ կիրառելով քանակական և որակական հետազոտական մեթոդաբանություններ, ինչպես նաև գիտական ուսումնասիրությունների համար սահմանված այլ ընդունված մեթոդներ.</w:t>
      </w:r>
    </w:p>
    <w:p w14:paraId="32DE80ED" w14:textId="77777777" w:rsidR="00EE4955" w:rsidRPr="005B61FF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հանցավորության կառուցվածքի, շարժընթացի, միտումների, տարածքային բաշխման, օրինաչափությունների,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պատճառների, պայմանների ու նպաստող գործոնների ուսումնասիրությունը.</w:t>
      </w:r>
    </w:p>
    <w:p w14:paraId="1D04DB8B" w14:textId="77777777" w:rsidR="00EE4955" w:rsidRPr="005B61FF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հանցավորության կանխարգելման և դրա դեմ պայքարի ոլորտում իրականացվող ծրագրերի և միջոցառումների ուսումնասիրումը, դրանց արդյունավետության գնահատումը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 բարելավման նպատակով առաջարկությունների ներկայացումը.</w:t>
      </w:r>
    </w:p>
    <w:p w14:paraId="5E6715FF" w14:textId="77777777" w:rsidR="00EE4955" w:rsidRPr="00EE4955" w:rsidRDefault="00EE4955" w:rsidP="00D17221">
      <w:pPr>
        <w:numPr>
          <w:ilvl w:val="0"/>
          <w:numId w:val="34"/>
        </w:numPr>
        <w:tabs>
          <w:tab w:val="clear" w:pos="720"/>
          <w:tab w:val="num" w:pos="0"/>
          <w:tab w:val="left" w:pos="709"/>
          <w:tab w:val="left" w:pos="851"/>
          <w:tab w:val="left" w:pos="1134"/>
        </w:tabs>
        <w:spacing w:after="0"/>
        <w:ind w:left="426" w:firstLine="42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5B61F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հանցավորության վերաբերյալ կարճաժամկետ, միջնաժամկետ և երկարաժամկետ կանխատեսումներ</w:t>
      </w:r>
      <w:r>
        <w:rPr>
          <w:rFonts w:ascii="Sylfaen" w:eastAsia="Microsoft JhengHei" w:hAnsi="Sylfaen" w:cs="Microsoft JhengHei"/>
          <w:color w:val="000000"/>
          <w:sz w:val="24"/>
          <w:szCs w:val="24"/>
          <w:lang w:val="hy-AM"/>
        </w:rPr>
        <w:t>։</w:t>
      </w:r>
    </w:p>
    <w:p w14:paraId="33C3C1D0" w14:textId="77777777" w:rsidR="00EE4955" w:rsidRPr="005B61FF" w:rsidRDefault="00EE4955" w:rsidP="00EE4955">
      <w:pPr>
        <w:spacing w:after="0"/>
        <w:ind w:left="415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3344196C" w14:textId="1BF98232" w:rsidR="004D61B6" w:rsidRPr="005B0885" w:rsidRDefault="00A04CBC" w:rsidP="00C15F70">
      <w:pPr>
        <w:tabs>
          <w:tab w:val="left" w:pos="1276"/>
        </w:tabs>
        <w:ind w:left="720" w:right="-3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0EEAF2" w:rsidR="00B61E4C" w:rsidRPr="008F5A93" w:rsidRDefault="00D17221" w:rsidP="0070297F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right="-34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 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70297F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right="-34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357E5F49" w14:textId="77777777" w:rsidR="00650F36" w:rsidRDefault="00650F36" w:rsidP="0070297F">
      <w:pPr>
        <w:tabs>
          <w:tab w:val="left" w:pos="567"/>
        </w:tabs>
        <w:spacing w:after="0" w:line="240" w:lineRule="auto"/>
        <w:ind w:left="928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3B2061D" w14:textId="77777777" w:rsidR="006C07EC" w:rsidRDefault="006C07EC" w:rsidP="0070297F">
      <w:pPr>
        <w:tabs>
          <w:tab w:val="left" w:pos="567"/>
        </w:tabs>
        <w:ind w:left="928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FA1415A" w14:textId="77777777" w:rsidR="006C07EC" w:rsidRDefault="006C07EC" w:rsidP="0070297F">
      <w:pPr>
        <w:tabs>
          <w:tab w:val="left" w:pos="567"/>
        </w:tabs>
        <w:ind w:left="928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170D984" w:rsidR="00875D96" w:rsidRDefault="00773E72" w:rsidP="0070297F">
      <w:pPr>
        <w:tabs>
          <w:tab w:val="left" w:pos="567"/>
        </w:tabs>
        <w:ind w:left="928" w:right="-340"/>
        <w:contextualSpacing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  <w:r w:rsidR="006C07EC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1556989" w14:textId="77777777" w:rsidR="006C07EC" w:rsidRDefault="006C07EC" w:rsidP="0070297F">
      <w:pPr>
        <w:tabs>
          <w:tab w:val="left" w:pos="567"/>
        </w:tabs>
        <w:ind w:left="928" w:right="-340"/>
        <w:contextualSpacing/>
        <w:jc w:val="both"/>
        <w:rPr>
          <w:rFonts w:ascii="Cambria Math" w:hAnsi="Cambria Math"/>
          <w:sz w:val="24"/>
          <w:szCs w:val="24"/>
          <w:lang w:val="hy-AM"/>
        </w:rPr>
      </w:pPr>
    </w:p>
    <w:p w14:paraId="619D8A94" w14:textId="3F9920FA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B38C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հանցագործությունների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դրանք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կատարած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իրավախախտումների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դրանք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կատարած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քրեական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հետապնդման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ենթարկված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դատապարտ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անձանց</w:t>
      </w:r>
      <w:r w:rsidRPr="008B38C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միասնական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հանրապետական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հաշվառումների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8B38C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3DA2901" w14:textId="21E64207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 ենթակա տվյալների ընդունման, գրանցման, համակարգման, սկզբնական դասակարգման և անհրաժեշտության դեպքում համապատասխան տեղեկատվական համակարգերում ոչ թվային եղանակով ստացված տեղեկատվության մուտքագրման աշխատանքներ</w:t>
      </w:r>
      <w:r w:rsid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8B38C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C485798" w14:textId="7E1EB806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 ներկայացված տվյալների իսկության, ամբողջականության ու սահմանված ձևաչափերին և կարգին համապատասխանության նկատմամբ հսկողության աշխատանքներ</w:t>
      </w:r>
      <w:r w:rsidR="008B38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8B38C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E5561BE" w14:textId="1B56E89E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պարբերական վիճակագրական հաշվետվությունների, տեղեկատվական բնույթի փաստաթղթերի, ամփոփ տեղեկանքների և թեմատիկ վիճ</w:t>
      </w:r>
      <w:r w:rsid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ակագրական ժողովածուների կազմում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ու դրանց տրամադրում Ներքին գործերի նախարարության և Ոստիկանության ստորաբաժանումներին</w:t>
      </w:r>
      <w:r w:rsidRPr="008B38C6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2C93BC39" w14:textId="5079898D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վիճակագրության և հաշվառված այլ տվյալների շարունակական, դինամիկ ու բազմաստիճան քրեաբանական վերլուծություններ՝ կիրառելով վերլուծական և արհեստական բանականության գործիքներ, ինչպես նաև ըստ անհրաժեշտության կամ առաջարկությունների հիման վրա թիրախային և թեմատիկ վերլուծություններ՝ հաշվի առնելով տարածքային, ժամանակային, ռիսկային խմբերի, հանցատեսակների և այլ համապատասխան դասակարգումները, ներառյալ՝ հանցավորության միտումների վերլուծությունը, ինչպես նաև հանցագործությունների աշխարհագրական քարտեզավորումն ու բարձր ռիսկ</w:t>
      </w:r>
      <w:r w:rsidR="00B4415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այնության գոտիների հայտնաբերում</w:t>
      </w:r>
      <w:r w:rsidRPr="008B38C6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</w:p>
    <w:p w14:paraId="3AA89679" w14:textId="6E4764BC" w:rsidR="006C07EC" w:rsidRPr="008B38C6" w:rsidRDefault="00B4415E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կիրառելով քանակական և որակական հետազոտական մեթոդաբանություններ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քրեաբանական, սոցիոլոգիական, վիճակագրական և միջդիսցիպլինար հետազոտություններ</w:t>
      </w:r>
      <w:r w:rsid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ի,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6C07EC"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ինչպես նաև գիտական ուսումնասիրությունների համար սահմանված այլ ընդունված մեթոդներ</w:t>
      </w:r>
      <w:r w:rsidR="009456E4" w:rsidRP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9456E4"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կազմակերպում ու իրականաց</w:t>
      </w:r>
      <w:r w:rsid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նում</w:t>
      </w:r>
      <w:r w:rsidR="006C07EC"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</w:p>
    <w:p w14:paraId="70A16989" w14:textId="2D40B7ED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հանցավորության կառուցվածքի, շարժընթացի, միտումների, տարածքային բաշխման, օրինաչափությունների, պատճառների, պայմանների ու նպաստո</w:t>
      </w:r>
      <w:r w:rsid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 գործոնների ուսումնասիրության իրականացում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</w:p>
    <w:p w14:paraId="7B5A94D7" w14:textId="1BB5507E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709" w:firstLine="273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հանցավորության կանխարգելման և դրա դեմ պայքարի ոլորտում իրականացվող ծրագրերի </w:t>
      </w:r>
      <w:r w:rsid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միջոցառումների ուսումնասիրում</w:t>
      </w: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 դրանց արդյունավետության գնահատումը ու բարելավման նպատակով առաջարկությունների ներկայացում.</w:t>
      </w:r>
    </w:p>
    <w:p w14:paraId="44BE524F" w14:textId="5794C0D7" w:rsidR="006C07EC" w:rsidRPr="008B38C6" w:rsidRDefault="006C07EC" w:rsidP="008B38C6">
      <w:pPr>
        <w:pStyle w:val="a7"/>
        <w:numPr>
          <w:ilvl w:val="0"/>
          <w:numId w:val="35"/>
        </w:numPr>
        <w:tabs>
          <w:tab w:val="left" w:pos="567"/>
          <w:tab w:val="left" w:pos="709"/>
          <w:tab w:val="left" w:pos="1134"/>
        </w:tabs>
        <w:spacing w:after="0"/>
        <w:ind w:left="851" w:right="-340" w:firstLine="273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8B38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հանցավորության վերաբերյալ կարճաժամկետ, միջնաժամկետ և երկարաժամկետ կանխատեսումներ</w:t>
      </w:r>
      <w:r w:rsidR="00945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8B38C6">
        <w:rPr>
          <w:rFonts w:ascii="Sylfaen" w:eastAsia="Microsoft JhengHei" w:hAnsi="Sylfaen" w:cs="Microsoft JhengHei"/>
          <w:color w:val="000000"/>
          <w:sz w:val="24"/>
          <w:szCs w:val="24"/>
          <w:lang w:val="hy-AM"/>
        </w:rPr>
        <w:t>։</w:t>
      </w:r>
    </w:p>
    <w:sectPr w:rsidR="006C07EC" w:rsidRPr="008B38C6" w:rsidSect="00A22E9F">
      <w:headerReference w:type="default" r:id="rId9"/>
      <w:footerReference w:type="default" r:id="rId10"/>
      <w:pgSz w:w="11906" w:h="16838" w:code="9"/>
      <w:pgMar w:top="0" w:right="849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2671" w14:textId="77777777" w:rsidR="00C70EB2" w:rsidRDefault="00C70EB2">
      <w:pPr>
        <w:spacing w:after="0" w:line="240" w:lineRule="auto"/>
      </w:pPr>
      <w:r>
        <w:separator/>
      </w:r>
    </w:p>
  </w:endnote>
  <w:endnote w:type="continuationSeparator" w:id="0">
    <w:p w14:paraId="78E85FCE" w14:textId="77777777" w:rsidR="00C70EB2" w:rsidRDefault="00C7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C70EB2" w:rsidP="00667D88">
    <w:pPr>
      <w:pStyle w:val="a5"/>
    </w:pPr>
  </w:p>
  <w:p w14:paraId="3C189173" w14:textId="77777777" w:rsidR="00F976E8" w:rsidRDefault="00C70E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B9DEB" w14:textId="77777777" w:rsidR="00C70EB2" w:rsidRDefault="00C70EB2">
      <w:pPr>
        <w:spacing w:after="0" w:line="240" w:lineRule="auto"/>
      </w:pPr>
      <w:r>
        <w:separator/>
      </w:r>
    </w:p>
  </w:footnote>
  <w:footnote w:type="continuationSeparator" w:id="0">
    <w:p w14:paraId="070E5546" w14:textId="77777777" w:rsidR="00C70EB2" w:rsidRDefault="00C7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6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C70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2BB2"/>
    <w:multiLevelType w:val="hybridMultilevel"/>
    <w:tmpl w:val="D0640318"/>
    <w:lvl w:ilvl="0" w:tplc="1A104766">
      <w:start w:val="1"/>
      <w:numFmt w:val="decimal"/>
      <w:lvlText w:val="%1."/>
      <w:lvlJc w:val="left"/>
      <w:pPr>
        <w:ind w:left="1854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>
    <w:nsid w:val="2DA72DB9"/>
    <w:multiLevelType w:val="multilevel"/>
    <w:tmpl w:val="B2C2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7E3B93"/>
    <w:multiLevelType w:val="multilevel"/>
    <w:tmpl w:val="832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7">
    <w:nsid w:val="66CD1994"/>
    <w:multiLevelType w:val="multilevel"/>
    <w:tmpl w:val="0354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5"/>
  </w:num>
  <w:num w:numId="5">
    <w:abstractNumId w:val="33"/>
  </w:num>
  <w:num w:numId="6">
    <w:abstractNumId w:val="28"/>
  </w:num>
  <w:num w:numId="7">
    <w:abstractNumId w:val="18"/>
  </w:num>
  <w:num w:numId="8">
    <w:abstractNumId w:val="32"/>
  </w:num>
  <w:num w:numId="9">
    <w:abstractNumId w:val="14"/>
  </w:num>
  <w:num w:numId="10">
    <w:abstractNumId w:val="9"/>
  </w:num>
  <w:num w:numId="11">
    <w:abstractNumId w:val="8"/>
  </w:num>
  <w:num w:numId="12">
    <w:abstractNumId w:val="24"/>
  </w:num>
  <w:num w:numId="13">
    <w:abstractNumId w:val="25"/>
  </w:num>
  <w:num w:numId="14">
    <w:abstractNumId w:val="10"/>
  </w:num>
  <w:num w:numId="15">
    <w:abstractNumId w:val="0"/>
  </w:num>
  <w:num w:numId="16">
    <w:abstractNumId w:val="20"/>
  </w:num>
  <w:num w:numId="17">
    <w:abstractNumId w:val="19"/>
  </w:num>
  <w:num w:numId="18">
    <w:abstractNumId w:val="26"/>
  </w:num>
  <w:num w:numId="19">
    <w:abstractNumId w:val="11"/>
  </w:num>
  <w:num w:numId="20">
    <w:abstractNumId w:val="6"/>
  </w:num>
  <w:num w:numId="21">
    <w:abstractNumId w:val="29"/>
  </w:num>
  <w:num w:numId="22">
    <w:abstractNumId w:val="17"/>
  </w:num>
  <w:num w:numId="23">
    <w:abstractNumId w:val="22"/>
  </w:num>
  <w:num w:numId="24">
    <w:abstractNumId w:val="15"/>
  </w:num>
  <w:num w:numId="25">
    <w:abstractNumId w:val="16"/>
  </w:num>
  <w:num w:numId="26">
    <w:abstractNumId w:val="31"/>
  </w:num>
  <w:num w:numId="27">
    <w:abstractNumId w:val="4"/>
  </w:num>
  <w:num w:numId="28">
    <w:abstractNumId w:val="13"/>
  </w:num>
  <w:num w:numId="29">
    <w:abstractNumId w:val="1"/>
  </w:num>
  <w:num w:numId="30">
    <w:abstractNumId w:val="34"/>
  </w:num>
  <w:num w:numId="31">
    <w:abstractNumId w:val="7"/>
  </w:num>
  <w:num w:numId="32">
    <w:abstractNumId w:val="27"/>
  </w:num>
  <w:num w:numId="33">
    <w:abstractNumId w:val="23"/>
  </w:num>
  <w:num w:numId="34">
    <w:abstractNumId w:val="1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A01F8"/>
    <w:rsid w:val="000B497D"/>
    <w:rsid w:val="000B7356"/>
    <w:rsid w:val="000C573B"/>
    <w:rsid w:val="0010718E"/>
    <w:rsid w:val="00110A82"/>
    <w:rsid w:val="00112E66"/>
    <w:rsid w:val="0011426A"/>
    <w:rsid w:val="00134064"/>
    <w:rsid w:val="00173BAD"/>
    <w:rsid w:val="00187166"/>
    <w:rsid w:val="001A3E3E"/>
    <w:rsid w:val="001E7FDC"/>
    <w:rsid w:val="001F53EE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3F7339"/>
    <w:rsid w:val="0040351A"/>
    <w:rsid w:val="00405210"/>
    <w:rsid w:val="004269FC"/>
    <w:rsid w:val="004364A9"/>
    <w:rsid w:val="004425EA"/>
    <w:rsid w:val="00450EC3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86EE3"/>
    <w:rsid w:val="005A3253"/>
    <w:rsid w:val="005A48FC"/>
    <w:rsid w:val="005A5290"/>
    <w:rsid w:val="005B0885"/>
    <w:rsid w:val="005B3844"/>
    <w:rsid w:val="005D06EE"/>
    <w:rsid w:val="005D2841"/>
    <w:rsid w:val="005D63D7"/>
    <w:rsid w:val="005F44B7"/>
    <w:rsid w:val="005F5AFA"/>
    <w:rsid w:val="006001AC"/>
    <w:rsid w:val="00605886"/>
    <w:rsid w:val="00631821"/>
    <w:rsid w:val="00637442"/>
    <w:rsid w:val="0064303E"/>
    <w:rsid w:val="00650F36"/>
    <w:rsid w:val="006511A5"/>
    <w:rsid w:val="00651D09"/>
    <w:rsid w:val="00654F21"/>
    <w:rsid w:val="00662B15"/>
    <w:rsid w:val="00692BC1"/>
    <w:rsid w:val="006A0305"/>
    <w:rsid w:val="006A1122"/>
    <w:rsid w:val="006C07EC"/>
    <w:rsid w:val="00702142"/>
    <w:rsid w:val="0070297F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16442"/>
    <w:rsid w:val="0083615E"/>
    <w:rsid w:val="00843914"/>
    <w:rsid w:val="00845A11"/>
    <w:rsid w:val="00875D96"/>
    <w:rsid w:val="00881408"/>
    <w:rsid w:val="00894F5F"/>
    <w:rsid w:val="008B1E35"/>
    <w:rsid w:val="008B38C6"/>
    <w:rsid w:val="008C29CB"/>
    <w:rsid w:val="008D30EE"/>
    <w:rsid w:val="008F5A93"/>
    <w:rsid w:val="00900BC6"/>
    <w:rsid w:val="00902706"/>
    <w:rsid w:val="00912B0E"/>
    <w:rsid w:val="0093303B"/>
    <w:rsid w:val="00937F56"/>
    <w:rsid w:val="00945051"/>
    <w:rsid w:val="009456E4"/>
    <w:rsid w:val="00960A3B"/>
    <w:rsid w:val="00960F8A"/>
    <w:rsid w:val="00962530"/>
    <w:rsid w:val="009655C9"/>
    <w:rsid w:val="00967BD5"/>
    <w:rsid w:val="00970C41"/>
    <w:rsid w:val="00971E3D"/>
    <w:rsid w:val="009937DA"/>
    <w:rsid w:val="0099680C"/>
    <w:rsid w:val="009A069B"/>
    <w:rsid w:val="009A7BF4"/>
    <w:rsid w:val="009D2EC1"/>
    <w:rsid w:val="009F38D0"/>
    <w:rsid w:val="00A04CBC"/>
    <w:rsid w:val="00A163CC"/>
    <w:rsid w:val="00A169AB"/>
    <w:rsid w:val="00A22E9F"/>
    <w:rsid w:val="00A23A55"/>
    <w:rsid w:val="00A23A83"/>
    <w:rsid w:val="00A45D50"/>
    <w:rsid w:val="00A47DBA"/>
    <w:rsid w:val="00A534A4"/>
    <w:rsid w:val="00A873C3"/>
    <w:rsid w:val="00A91F51"/>
    <w:rsid w:val="00AA0909"/>
    <w:rsid w:val="00AB05C7"/>
    <w:rsid w:val="00AB35E4"/>
    <w:rsid w:val="00AB562E"/>
    <w:rsid w:val="00AD526A"/>
    <w:rsid w:val="00AE29E5"/>
    <w:rsid w:val="00AF6561"/>
    <w:rsid w:val="00B059E5"/>
    <w:rsid w:val="00B42AF4"/>
    <w:rsid w:val="00B4415E"/>
    <w:rsid w:val="00B55721"/>
    <w:rsid w:val="00B6157B"/>
    <w:rsid w:val="00B61E4C"/>
    <w:rsid w:val="00B802D3"/>
    <w:rsid w:val="00B837EF"/>
    <w:rsid w:val="00BC1895"/>
    <w:rsid w:val="00BD000F"/>
    <w:rsid w:val="00BD3025"/>
    <w:rsid w:val="00BE1CA9"/>
    <w:rsid w:val="00BF2D4C"/>
    <w:rsid w:val="00BF6808"/>
    <w:rsid w:val="00C00505"/>
    <w:rsid w:val="00C15F70"/>
    <w:rsid w:val="00C21770"/>
    <w:rsid w:val="00C24E10"/>
    <w:rsid w:val="00C35F1B"/>
    <w:rsid w:val="00C452C4"/>
    <w:rsid w:val="00C4532D"/>
    <w:rsid w:val="00C50138"/>
    <w:rsid w:val="00C6321E"/>
    <w:rsid w:val="00C70EB2"/>
    <w:rsid w:val="00C87099"/>
    <w:rsid w:val="00C97FBB"/>
    <w:rsid w:val="00CA2028"/>
    <w:rsid w:val="00CA2CCC"/>
    <w:rsid w:val="00CB512A"/>
    <w:rsid w:val="00CB5F5C"/>
    <w:rsid w:val="00CC73E5"/>
    <w:rsid w:val="00CD031F"/>
    <w:rsid w:val="00CD50F9"/>
    <w:rsid w:val="00CF2539"/>
    <w:rsid w:val="00D17221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26559"/>
    <w:rsid w:val="00E54950"/>
    <w:rsid w:val="00E764F9"/>
    <w:rsid w:val="00EA58C1"/>
    <w:rsid w:val="00EB4D1D"/>
    <w:rsid w:val="00EB6652"/>
    <w:rsid w:val="00EC6B10"/>
    <w:rsid w:val="00ED1BCB"/>
    <w:rsid w:val="00ED7A8D"/>
    <w:rsid w:val="00EE4955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D283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B7F7-27B3-4D92-8C24-F20517B7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2024-02-20T06:34:00Z</cp:lastPrinted>
  <dcterms:created xsi:type="dcterms:W3CDTF">2026-01-29T13:21:00Z</dcterms:created>
  <dcterms:modified xsi:type="dcterms:W3CDTF">2026-01-30T07:32:00Z</dcterms:modified>
</cp:coreProperties>
</file>