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0F100CE7" w:rsidR="008C04E9" w:rsidRDefault="008B5487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8B5487">
        <w:rPr>
          <w:rFonts w:ascii="GHEA Grapalat" w:hAnsi="GHEA Grapalat"/>
          <w:b/>
          <w:bCs/>
          <w:lang w:val="hy-AM"/>
        </w:rPr>
        <w:t xml:space="preserve">Հայաստանի Հանրապետության </w:t>
      </w:r>
      <w:r w:rsidRPr="008B5487">
        <w:rPr>
          <w:rFonts w:ascii="GHEA Grapalat" w:hAnsi="GHEA Grapalat" w:cs="GHEA Grapalat"/>
          <w:b/>
          <w:bCs/>
          <w:lang w:val="hy-AM"/>
        </w:rPr>
        <w:t xml:space="preserve">ներքին գործերի նախարարության </w:t>
      </w:r>
      <w:r w:rsidRPr="008B5487">
        <w:rPr>
          <w:rFonts w:ascii="GHEA Grapalat" w:hAnsi="GHEA Grapalat"/>
          <w:b/>
          <w:bCs/>
          <w:lang w:val="hy-AM"/>
        </w:rPr>
        <w:t>մարդկային ռեսուրսների կառավարման վարչության</w:t>
      </w:r>
      <w:r w:rsidRPr="008B5487">
        <w:rPr>
          <w:b/>
          <w:bCs/>
          <w:sz w:val="21"/>
          <w:szCs w:val="21"/>
          <w:lang w:val="hy-AM"/>
        </w:rPr>
        <w:t xml:space="preserve"> </w:t>
      </w:r>
      <w:r w:rsidRPr="008B5487">
        <w:rPr>
          <w:rFonts w:ascii="GHEA Grapalat" w:hAnsi="GHEA Grapalat"/>
          <w:b/>
          <w:bCs/>
          <w:lang w:val="hy-AM"/>
        </w:rPr>
        <w:t>պետական ծառայության համալրման</w:t>
      </w:r>
      <w:r w:rsidRPr="008B5487">
        <w:rPr>
          <w:rFonts w:ascii="GHEA Grapalat" w:hAnsi="GHEA Grapalat"/>
          <w:b/>
          <w:bCs/>
          <w:iCs/>
          <w:lang w:val="hy-AM"/>
        </w:rPr>
        <w:t xml:space="preserve"> բաժնի գլխավոր մասնագետի</w:t>
      </w:r>
      <w:r w:rsidRPr="008B5487">
        <w:rPr>
          <w:rFonts w:ascii="GHEA Grapalat" w:hAnsi="GHEA Grapalat"/>
          <w:b/>
          <w:bCs/>
          <w:lang w:val="hy-AM"/>
        </w:rPr>
        <w:t xml:space="preserve"> (ծածկագիրը` 27-34.1-Մ2-10</w:t>
      </w:r>
      <w:r w:rsidR="00A34FD4">
        <w:rPr>
          <w:rFonts w:ascii="GHEA Grapalat" w:hAnsi="GHEA Grapalat"/>
          <w:b/>
          <w:bCs/>
          <w:lang w:val="hy-AM"/>
        </w:rPr>
        <w:t>4</w:t>
      </w:r>
      <w:r w:rsidRPr="008B5487">
        <w:rPr>
          <w:rFonts w:ascii="GHEA Grapalat" w:hAnsi="GHEA Grapalat"/>
          <w:b/>
          <w:bCs/>
          <w:lang w:val="hy-AM"/>
        </w:rPr>
        <w:t>)</w:t>
      </w:r>
      <w:r w:rsidR="00A56049" w:rsidRPr="008B5487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01B1067" w14:textId="48307478" w:rsidR="00416051" w:rsidRPr="00416051" w:rsidRDefault="00E35F59" w:rsidP="00416051">
      <w:pPr>
        <w:pStyle w:val="Default"/>
        <w:rPr>
          <w:rFonts w:ascii="GHEA Grapalat" w:hAnsi="GHEA Grapalat" w:cs="Helvetica"/>
          <w:b/>
          <w:bCs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416051" w:rsidRPr="00416051">
        <w:rPr>
          <w:lang w:val="hy-AM"/>
        </w:rPr>
        <w:t xml:space="preserve"> </w:t>
      </w:r>
      <w:r w:rsidR="00416051" w:rsidRPr="00416051">
        <w:rPr>
          <w:rFonts w:ascii="GHEA Grapalat" w:hAnsi="GHEA Grapalat"/>
          <w:lang w:val="hy-AM"/>
        </w:rPr>
        <w:t>Հայաստանի Հանրապետություն, ք</w:t>
      </w:r>
      <w:r w:rsidR="00416051" w:rsidRPr="00416051">
        <w:rPr>
          <w:rFonts w:ascii="Cambria Math" w:hAnsi="Cambria Math" w:cs="Cambria Math"/>
          <w:lang w:val="hy-AM"/>
        </w:rPr>
        <w:t>․</w:t>
      </w:r>
      <w:r w:rsidR="00416051" w:rsidRPr="00416051">
        <w:rPr>
          <w:rFonts w:ascii="GHEA Grapalat" w:hAnsi="GHEA Grapalat"/>
          <w:lang w:val="hy-AM"/>
        </w:rPr>
        <w:t xml:space="preserve"> Երևան, Դավթաշեն վարչական շրջան, Դավիթաշեն 2-րդ թաղ., 62/26</w:t>
      </w:r>
      <w:r w:rsidR="00416051">
        <w:rPr>
          <w:rFonts w:ascii="GHEA Grapalat" w:hAnsi="GHEA Grapalat"/>
          <w:lang w:val="hy-AM"/>
        </w:rPr>
        <w:t>։</w:t>
      </w:r>
      <w:r w:rsidR="004D63DA" w:rsidRPr="00416051">
        <w:rPr>
          <w:rFonts w:ascii="GHEA Grapalat" w:hAnsi="GHEA Grapalat" w:cs="Helvetica"/>
          <w:b/>
          <w:bCs/>
          <w:lang w:val="hy-AM"/>
        </w:rPr>
        <w:t xml:space="preserve">   </w:t>
      </w:r>
      <w:r w:rsidR="006A2ABE" w:rsidRPr="00416051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37854255" w14:textId="34697268" w:rsidR="00BF0FA6" w:rsidRDefault="00416051" w:rsidP="00416051">
      <w:pPr>
        <w:pStyle w:val="Default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30C9EC0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2-10</w:t>
      </w:r>
      <w:r w:rsidR="00A34FD4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D8FCD5B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B5487"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B5487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8B5487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8B5487" w:rsidRPr="005D0583">
        <w:rPr>
          <w:sz w:val="21"/>
          <w:szCs w:val="21"/>
          <w:lang w:val="hy-AM"/>
        </w:rPr>
        <w:t xml:space="preserve">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8B5487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 w:rsidR="008B5487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8B5487" w:rsidRPr="005D0583">
        <w:rPr>
          <w:rFonts w:ascii="GHEA Grapalat" w:hAnsi="GHEA Grapalat"/>
          <w:color w:val="000000"/>
          <w:sz w:val="24"/>
          <w:szCs w:val="24"/>
          <w:lang w:val="hy-AM"/>
        </w:rPr>
        <w:t>2-10</w:t>
      </w:r>
      <w:r w:rsidR="00A34FD4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8B5487" w:rsidRPr="005D0583">
        <w:rPr>
          <w:rFonts w:ascii="GHEA Grapalat" w:hAnsi="GHEA Grapalat"/>
          <w:sz w:val="24"/>
          <w:szCs w:val="24"/>
          <w:lang w:val="hy-AM"/>
        </w:rPr>
        <w:t>)</w:t>
      </w:r>
      <w:r w:rsidR="008B5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6578023" w:rsidR="008873BC" w:rsidRPr="001C694A" w:rsidRDefault="008B5487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գլխավոր մասնագետի</w:t>
      </w:r>
      <w:r w:rsidRPr="005D0583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27-34.1-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2-10</w:t>
      </w:r>
      <w:r w:rsidR="00A34FD4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5D058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1A132F79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34730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B548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03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5F76DAA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փետրվար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>26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34730C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34730C">
        <w:rPr>
          <w:rFonts w:ascii="GHEA Grapalat" w:hAnsi="GHEA Grapalat"/>
          <w:sz w:val="24"/>
          <w:szCs w:val="24"/>
          <w:lang w:val="hy-AM"/>
        </w:rPr>
        <w:t>1</w:t>
      </w:r>
      <w:r w:rsidR="00A34FD4">
        <w:rPr>
          <w:rFonts w:ascii="GHEA Grapalat" w:hAnsi="GHEA Grapalat"/>
          <w:sz w:val="24"/>
          <w:szCs w:val="24"/>
          <w:lang w:val="hy-AM"/>
        </w:rPr>
        <w:t>4</w:t>
      </w:r>
      <w:r w:rsidR="0034730C">
        <w:rPr>
          <w:rFonts w:ascii="GHEA Grapalat" w:hAnsi="GHEA Grapalat"/>
          <w:sz w:val="24"/>
          <w:szCs w:val="24"/>
          <w:lang w:val="hy-AM"/>
        </w:rPr>
        <w:t>։</w:t>
      </w:r>
      <w:r w:rsidR="00A34FD4">
        <w:rPr>
          <w:rFonts w:ascii="GHEA Grapalat" w:hAnsi="GHEA Grapalat"/>
          <w:sz w:val="24"/>
          <w:szCs w:val="24"/>
          <w:lang w:val="hy-AM"/>
        </w:rPr>
        <w:t>15</w:t>
      </w:r>
      <w:r w:rsidR="0034730C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437033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2026 թվականի</w:t>
      </w:r>
      <w:r w:rsidR="0034730C" w:rsidRPr="00E269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մարտի 02-ին՝ ժամը 11:</w:t>
      </w:r>
      <w:r w:rsidR="00A34FD4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34730C" w:rsidRPr="00E269D9">
        <w:rPr>
          <w:rFonts w:ascii="GHEA Grapalat" w:hAnsi="GHEA Grapalat" w:cs="Sylfaen"/>
          <w:bCs/>
          <w:sz w:val="24"/>
          <w:szCs w:val="24"/>
          <w:lang w:val="hy-AM"/>
        </w:rPr>
        <w:t>0-ին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Pr="00F11A43" w:rsidRDefault="00797C7A" w:rsidP="00F11A43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CAAF11" w14:textId="0916FBBB" w:rsidR="00F11A43" w:rsidRPr="00F11A43" w:rsidRDefault="00F11A43" w:rsidP="00F11A43">
      <w:pPr>
        <w:pStyle w:val="NormalWeb"/>
        <w:shd w:val="clear" w:color="auto" w:fill="FFFFFF"/>
        <w:spacing w:before="0" w:beforeAutospacing="0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</w:t>
      </w:r>
    </w:p>
    <w:p w14:paraId="37CA409A" w14:textId="77777777" w:rsidR="00F11A43" w:rsidRP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1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Սահմանադրություն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(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փոփոխություններով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)</w:t>
        </w:r>
      </w:hyperlink>
    </w:p>
    <w:p w14:paraId="79AAD6B2" w14:textId="651D31FA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C134273" w14:textId="3B395211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https://www.arlis.am/hy/acts/143723</w:t>
        </w:r>
      </w:hyperlink>
    </w:p>
    <w:p w14:paraId="29FB5B5C" w14:textId="0E5D7F67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3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և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պետական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պաշտոններ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զբաղեցնող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անձանց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վարձատրության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4-7, 20-27)</w:t>
      </w:r>
    </w:p>
    <w:p w14:paraId="33ED3A0E" w14:textId="1173B456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https://www.arlis.am/hy/acts/218698/latest</w:t>
        </w:r>
      </w:hyperlink>
    </w:p>
    <w:p w14:paraId="2AEC9318" w14:textId="10991B60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5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Հոդվաձներ՝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3-15, 18-23, 27</w:t>
      </w:r>
      <w:r w:rsidR="00F11A43" w:rsidRPr="00F11A43">
        <w:rPr>
          <w:rStyle w:val="m-list-searchresult-item-text"/>
          <w:rFonts w:ascii="Cambria Math" w:hAnsi="Cambria Math" w:cs="Cambria Math"/>
          <w:sz w:val="24"/>
          <w:szCs w:val="24"/>
          <w:lang w:val="hy-AM"/>
        </w:rPr>
        <w:t>․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1, 28-34, 44, 53)</w:t>
      </w:r>
    </w:p>
    <w:p w14:paraId="5CBBF443" w14:textId="72026D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https://www.arlis.am/hy/acts/218696/latest</w:t>
        </w:r>
      </w:hyperlink>
    </w:p>
    <w:p w14:paraId="50D3BBCF" w14:textId="233ADEC9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Քաղաքացիական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ծառայության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6, 7, 10, 11, 17, 20-24, 28, 30-36, 38)</w:t>
      </w:r>
    </w:p>
    <w:p w14:paraId="248186BC" w14:textId="513ACE1D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8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https://www.arlis.am/hy/acts/204205</w:t>
        </w:r>
      </w:hyperlink>
    </w:p>
    <w:p w14:paraId="65D8E7F6" w14:textId="77777777" w:rsidR="00F11A43" w:rsidRPr="00F11A43" w:rsidRDefault="00F11A43" w:rsidP="00F11A43">
      <w:pPr>
        <w:pStyle w:val="mt-0"/>
        <w:shd w:val="clear" w:color="auto" w:fill="FFFFFF"/>
        <w:rPr>
          <w:rFonts w:ascii="GHEA Grapalat" w:hAnsi="GHEA Grapalat"/>
          <w:b/>
          <w:bCs/>
          <w:lang w:val="hy-AM"/>
        </w:rPr>
      </w:pPr>
      <w:r w:rsidRPr="00F11A43">
        <w:rPr>
          <w:rFonts w:ascii="GHEA Grapalat" w:hAnsi="GHEA Grapalat"/>
          <w:b/>
          <w:bCs/>
          <w:lang w:val="hy-AM"/>
        </w:rPr>
        <w:t>ՄԱՍՆԱԳԻՏԱԿԱՆ ԳԻՏԵԼԻՔՆԵՐ (Ներքին գործերի նախարարություն)</w:t>
      </w:r>
    </w:p>
    <w:p w14:paraId="4D47BA8F" w14:textId="65CB9DE4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աշխատանքային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օրենսգիրք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2, 109, 132, 185, 195)</w:t>
      </w:r>
    </w:p>
    <w:p w14:paraId="4F751216" w14:textId="081411E8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0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https://www.arlis.am/hy/acts/214702/latest</w:t>
        </w:r>
      </w:hyperlink>
    </w:p>
    <w:p w14:paraId="53CCD2E5" w14:textId="2E8804E9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ՆՈՐՄԱՏԻՎ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ԻՐԱՎԱԿԱՆ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ԱԿՏԵՐԻ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»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ՕՐԵՆՔ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հոդվածներ՝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2, 26, 30, 24, 23, 12, 43, 23, 26, 34, 37, 42)</w:t>
      </w:r>
    </w:p>
    <w:p w14:paraId="3331375C" w14:textId="08C2618C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2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https://www.arlis.am/hy/acts/187324</w:t>
        </w:r>
      </w:hyperlink>
    </w:p>
    <w:p w14:paraId="73C377F3" w14:textId="07687F61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ՎԱՐՉԱՊԵՏԻ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2023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ԹՎԱԿԱՆԻ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ՄԱՐՏԻ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14-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«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ՀԱՅԱՍՏԱՆԻ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ՀԱՆՐԱՊԵՏՈՒԹՅԱՆ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ՆԵՐՔԻՆ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ԳՈՐԾԵՐԻ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ՆԱԽԱՐԱՐՈՒԹՅԱՆ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ԿԱՆՈՆԱԴՐՈՒԹՅՈՒՆԸ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ՀԱՍՏԱՏԵԼՈՒ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ՄԱՍԻՆ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» N 270-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ՈՐՈՇՈՒՄ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կետեր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՝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5, 13, 16, 19, 30, 33-36)</w:t>
      </w:r>
    </w:p>
    <w:p w14:paraId="4EEB7033" w14:textId="6702D455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4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https://www.arlis.am/hy/acts/197442/latest</w:t>
        </w:r>
      </w:hyperlink>
    </w:p>
    <w:p w14:paraId="2CDDA089" w14:textId="05C50E9F" w:rsidR="00F11A43" w:rsidRDefault="00A34FD4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Autospacing="1"/>
        <w:ind w:left="450" w:hanging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ՀՀ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ՆԳ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նախարարի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07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2023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թ</w:t>
        </w:r>
        <w:r w:rsidR="00F11A43" w:rsidRPr="00F11A43">
          <w:rPr>
            <w:rStyle w:val="Hyperlink"/>
            <w:rFonts w:ascii="Cambria Math" w:hAnsi="Cambria Math" w:cs="Cambria Math"/>
            <w:color w:val="auto"/>
            <w:sz w:val="24"/>
            <w:szCs w:val="24"/>
            <w:lang w:val="hy-AM"/>
          </w:rPr>
          <w:t>․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18-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Լ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հրաման</w:t>
        </w:r>
        <w:r w:rsidR="00F11A43" w:rsidRPr="00F11A4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F11A43" w:rsidRPr="00F11A43">
          <w:rPr>
            <w:rStyle w:val="Hyperlink"/>
            <w:rFonts w:ascii="GHEA Grapalat" w:hAnsi="GHEA Grapalat" w:cs="Times New Roman"/>
            <w:color w:val="auto"/>
            <w:sz w:val="24"/>
            <w:szCs w:val="24"/>
            <w:lang w:val="hy-AM"/>
          </w:rPr>
          <w:t>նոր</w:t>
        </w:r>
      </w:hyperlink>
      <w:r w:rsid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="00F11A43" w:rsidRPr="00F11A43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Հավելվածներ</w:t>
      </w:r>
      <w:r w:rsidR="00F11A43" w:rsidRPr="00F11A43">
        <w:rPr>
          <w:rStyle w:val="m-list-searchresult-item-text"/>
          <w:rFonts w:ascii="GHEA Grapalat" w:hAnsi="GHEA Grapalat"/>
          <w:sz w:val="24"/>
          <w:szCs w:val="24"/>
          <w:lang w:val="hy-AM"/>
        </w:rPr>
        <w:t>` 4)</w:t>
      </w:r>
    </w:p>
    <w:p w14:paraId="73CE8BA0" w14:textId="3DC42D89" w:rsidR="00F11A43" w:rsidRDefault="00F11A43" w:rsidP="00F11A43">
      <w:pPr>
        <w:pStyle w:val="ListParagraph"/>
        <w:shd w:val="clear" w:color="auto" w:fill="FFFFFF"/>
        <w:spacing w:beforeAutospacing="1" w:afterAutospacing="1"/>
        <w:ind w:left="450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Pr="00A4420A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https://mia.gov.am/2024/02/28/%d5%b0%d5%b0-%d5%b6%d5%a5%d6%80%d6%84%d5%ab%d5%b6-%d5%a3%d5%b8%d6%80%d5%ae%d5%a5%d6%80%d5%ab-%d5%b6%d5%a1%d5%ad%d5%a1%d6%80%d5%a1%d6%80%d5%ab-28-02-2024-%d5%a9-%d5%a9%d5%ab%d5%be-30-%d5%ac-%d5%b0/</w:t>
        </w:r>
      </w:hyperlink>
    </w:p>
    <w:p w14:paraId="51AF4087" w14:textId="77777777" w:rsidR="00BF338E" w:rsidRPr="00F11A43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7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386203D0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/>
          <w:sz w:val="24"/>
          <w:szCs w:val="24"/>
          <w:lang w:val="hy-AM"/>
        </w:rPr>
        <w:t></w:t>
      </w:r>
      <w:r w:rsidR="00F11A43" w:rsidRPr="00F11A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Ոստիկանությունում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/>
          <w:sz w:val="24"/>
          <w:szCs w:val="24"/>
          <w:lang w:val="hy-AM"/>
        </w:rPr>
        <w:t></w:t>
      </w:r>
      <w:r w:rsidRPr="00F11A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053EBAEB" w14:textId="228DD05D" w:rsidR="00F11A43" w:rsidRDefault="004D5567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F11A43" w:rsidRPr="00F11A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https://www.arlis.am/hy/acts/190384</w:t>
      </w:r>
    </w:p>
    <w:p w14:paraId="4BDA8CBB" w14:textId="77777777" w:rsidR="00F11A43" w:rsidRDefault="00F11A43" w:rsidP="00F11A43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5DEC306" w14:textId="78E549AD" w:rsidR="00F11A43" w:rsidRPr="00F11A43" w:rsidRDefault="00F11A43" w:rsidP="00F11A43">
      <w:pPr>
        <w:pStyle w:val="ListParagraph"/>
        <w:numPr>
          <w:ilvl w:val="1"/>
          <w:numId w:val="21"/>
        </w:numPr>
        <w:shd w:val="clear" w:color="auto" w:fill="FFFFFF"/>
        <w:spacing w:beforeAutospacing="1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աշխատանքային</w:t>
      </w:r>
      <w:r w:rsidRPr="00F11A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օրենսգիրք</w:t>
      </w:r>
    </w:p>
    <w:p w14:paraId="53D30BBC" w14:textId="2BE9CDD0" w:rsidR="006770EB" w:rsidRDefault="00694075" w:rsidP="00694075">
      <w:pPr>
        <w:pStyle w:val="ListParagraph"/>
        <w:spacing w:after="0" w:line="240" w:lineRule="auto"/>
        <w:ind w:left="1418" w:hanging="425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</w:t>
      </w:r>
      <w:r w:rsidR="006770EB" w:rsidRPr="002C34D4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28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https://www.arlis.am/hy/acts/208687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A34FD4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9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30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02146157" w14:textId="4EA03DC2" w:rsidR="00B10000" w:rsidRDefault="002567C6" w:rsidP="002C34D4">
      <w:pPr>
        <w:pStyle w:val="ListParagraph"/>
        <w:shd w:val="clear" w:color="auto" w:fill="FFFFFF"/>
        <w:spacing w:before="100" w:beforeAutospacing="1" w:after="0" w:line="240" w:lineRule="auto"/>
        <w:ind w:left="1440"/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31" w:history="1">
        <w:r w:rsidR="002C34D4" w:rsidRPr="002C34D4">
          <w:rPr>
            <w:rStyle w:val="Hyperlink"/>
            <w:rFonts w:ascii="GHEA Grapalat" w:hAnsi="GHEA Grapalat"/>
            <w:sz w:val="24"/>
            <w:szCs w:val="24"/>
          </w:rPr>
          <w:t>https://www.arlis.am/hy/acts/203925</w:t>
        </w:r>
      </w:hyperlink>
    </w:p>
    <w:p w14:paraId="547AC8CD" w14:textId="77777777" w:rsidR="002C34D4" w:rsidRPr="002C34D4" w:rsidRDefault="002C34D4" w:rsidP="002C34D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</w:p>
    <w:p w14:paraId="204007AD" w14:textId="5F622D90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F11A4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ստիկանության</w:t>
      </w:r>
      <w:r w:rsidR="00F11A43" w:rsidRPr="00F11A4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11A43" w:rsidRPr="00F11A43">
        <w:rPr>
          <w:rFonts w:ascii="GHEA Grapalat" w:hAnsi="GHEA Grapalat" w:cs="Times New Roman"/>
          <w:sz w:val="24"/>
          <w:szCs w:val="24"/>
          <w:shd w:val="clear" w:color="auto" w:fill="FFFFFF"/>
        </w:rPr>
        <w:t>մասին</w:t>
      </w:r>
      <w:r w:rsidR="00754E64"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4B159AE1" w14:textId="622F402C" w:rsidR="00B10000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32" w:history="1">
        <w:r w:rsidR="002C34D4" w:rsidRPr="002C34D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https://www.arlis.am/hy/acts/210058/latest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6590ED0"/>
    <w:multiLevelType w:val="multilevel"/>
    <w:tmpl w:val="C93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00D4B"/>
    <w:multiLevelType w:val="hybridMultilevel"/>
    <w:tmpl w:val="640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8"/>
  </w:num>
  <w:num w:numId="18">
    <w:abstractNumId w:val="18"/>
  </w:num>
  <w:num w:numId="19">
    <w:abstractNumId w:val="8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34D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730C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16051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1326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B5487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34FD4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1A4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  <w:style w:type="paragraph" w:customStyle="1" w:styleId="mt-0">
    <w:name w:val="mt-0"/>
    <w:basedOn w:val="Normal"/>
    <w:rsid w:val="00F1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43723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33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/latest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hyperlink" Target="https://www.arlis.am/hy/acts/20392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32" Type="http://schemas.openxmlformats.org/officeDocument/2006/relationships/hyperlink" Target="https://www.arlis.am/hy/acts/210058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6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www.arlis.am/hy/acts/208687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4702/latest" TargetMode="External"/><Relationship Id="rId31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8/latest" TargetMode="External"/><Relationship Id="rId22" Type="http://schemas.openxmlformats.org/officeDocument/2006/relationships/hyperlink" Target="https://www.arlis.am/hy/acts/187324" TargetMode="External"/><Relationship Id="rId27" Type="http://schemas.openxmlformats.org/officeDocument/2006/relationships/hyperlink" Target="https://www.arlis.am/hy/acts/204205" TargetMode="External"/><Relationship Id="rId30" Type="http://schemas.openxmlformats.org/officeDocument/2006/relationships/hyperlink" Target="https://www.arlis.am/hy/acts/2039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193</cp:revision>
  <cp:lastPrinted>2025-03-18T04:40:00Z</cp:lastPrinted>
  <dcterms:created xsi:type="dcterms:W3CDTF">2025-03-17T13:03:00Z</dcterms:created>
  <dcterms:modified xsi:type="dcterms:W3CDTF">2026-01-23T07:24:00Z</dcterms:modified>
</cp:coreProperties>
</file>