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B81A55">
        <w:rPr>
          <w:rFonts w:ascii="GHEA Grapalat" w:hAnsi="GHEA Grapalat" w:cs="Sylfaen"/>
          <w:lang w:val="hy-AM"/>
        </w:rPr>
        <w:t>մարտ</w:t>
      </w:r>
      <w:r w:rsidR="004655E7" w:rsidRPr="000F29C2">
        <w:rPr>
          <w:rFonts w:ascii="GHEA Grapalat" w:hAnsi="GHEA Grapalat" w:cs="Sylfaen"/>
          <w:lang w:val="hy-AM"/>
        </w:rPr>
        <w:t xml:space="preserve">ի </w:t>
      </w:r>
      <w:r w:rsidR="001A0A2B">
        <w:rPr>
          <w:rFonts w:ascii="GHEA Grapalat" w:hAnsi="GHEA Grapalat" w:cs="Sylfaen"/>
          <w:lang w:val="hy-AM"/>
        </w:rPr>
        <w:t>2</w:t>
      </w:r>
      <w:r w:rsidR="00076AC1">
        <w:rPr>
          <w:rFonts w:ascii="GHEA Grapalat" w:hAnsi="GHEA Grapalat" w:cs="Sylfaen"/>
          <w:lang w:val="hy-AM"/>
        </w:rPr>
        <w:t>9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1A0A2B">
        <w:rPr>
          <w:rFonts w:ascii="GHEA Grapalat" w:hAnsi="GHEA Grapalat"/>
          <w:lang w:val="hy-AM"/>
        </w:rPr>
        <w:t xml:space="preserve">Է  </w:t>
      </w:r>
      <w:r w:rsidR="00076AC1">
        <w:rPr>
          <w:rFonts w:ascii="GHEA Grapalat" w:hAnsi="GHEA Grapalat"/>
          <w:lang w:val="hy-AM"/>
        </w:rPr>
        <w:t xml:space="preserve">Հայաստանի Հանրապետության ներքին գործերի նախարարության </w:t>
      </w:r>
      <w:r w:rsidR="00076AC1" w:rsidRPr="00902B01">
        <w:rPr>
          <w:rFonts w:ascii="GHEA Grapalat" w:hAnsi="GHEA Grapalat"/>
          <w:lang w:val="hy-AM"/>
        </w:rPr>
        <w:t>իրավաբանական   վարչության դիմում</w:t>
      </w:r>
      <w:r w:rsidR="00076AC1">
        <w:rPr>
          <w:rFonts w:ascii="GHEA Grapalat" w:hAnsi="GHEA Grapalat"/>
          <w:lang w:val="hy-AM"/>
        </w:rPr>
        <w:t>ն</w:t>
      </w:r>
      <w:r w:rsidR="00076AC1" w:rsidRPr="00902B01">
        <w:rPr>
          <w:rFonts w:ascii="GHEA Grapalat" w:hAnsi="GHEA Grapalat"/>
          <w:lang w:val="hy-AM"/>
        </w:rPr>
        <w:t>երի և բողոքների քննության</w:t>
      </w:r>
      <w:r w:rsidR="00076AC1" w:rsidRPr="009D0D61">
        <w:rPr>
          <w:rFonts w:ascii="GHEA Grapalat" w:hAnsi="GHEA Grapalat"/>
          <w:lang w:val="hy-AM"/>
        </w:rPr>
        <w:t xml:space="preserve"> </w:t>
      </w:r>
      <w:r w:rsidR="00076AC1">
        <w:rPr>
          <w:rFonts w:ascii="GHEA Grapalat" w:hAnsi="GHEA Grapalat"/>
          <w:lang w:val="hy-AM"/>
        </w:rPr>
        <w:t xml:space="preserve">բաժնի </w:t>
      </w:r>
      <w:r w:rsidR="00076AC1">
        <w:rPr>
          <w:rFonts w:ascii="GHEA Grapalat" w:hAnsi="GHEA Grapalat" w:cs="Sylfaen"/>
          <w:lang w:val="hy-AM"/>
        </w:rPr>
        <w:t xml:space="preserve">փորձագետ </w:t>
      </w:r>
      <w:r w:rsidR="00076AC1" w:rsidRPr="00902B01">
        <w:rPr>
          <w:rFonts w:ascii="GHEA Grapalat" w:hAnsi="GHEA Grapalat" w:cs="Sylfaen"/>
          <w:bCs/>
          <w:lang w:val="hy-AM"/>
        </w:rPr>
        <w:t>Մելսիդա Կարենի Ավետիսյանի</w:t>
      </w:r>
      <w:r w:rsidR="00076AC1">
        <w:rPr>
          <w:rFonts w:ascii="GHEA Grapalat" w:hAnsi="GHEA Grapalat" w:cs="Sylfaen"/>
          <w:b/>
          <w:bCs/>
          <w:lang w:val="hy-AM"/>
        </w:rPr>
        <w:t xml:space="preserve"> </w:t>
      </w:r>
      <w:r w:rsidR="00076AC1" w:rsidRPr="000F29C2">
        <w:rPr>
          <w:rFonts w:ascii="GHEA Grapalat" w:hAnsi="GHEA Grapalat" w:cs="Sylfaen"/>
          <w:lang w:val="hy-AM"/>
        </w:rPr>
        <w:t xml:space="preserve">հետ </w:t>
      </w:r>
      <w:bookmarkStart w:id="1" w:name="_GoBack"/>
      <w:bookmarkEnd w:id="1"/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76AC1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2026-03-30T05:27:00Z</dcterms:created>
  <dcterms:modified xsi:type="dcterms:W3CDTF">2026-03-30T05:27:00Z</dcterms:modified>
</cp:coreProperties>
</file>