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7FC9BC68" w:rsidR="00896422" w:rsidRPr="000813C6" w:rsidRDefault="00D26683" w:rsidP="000813C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26683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 xml:space="preserve">Հայաստանի Հանրապետության ներքին գործերի նախարարության </w:t>
      </w:r>
      <w:r w:rsidRPr="00D26683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ավագ մասնագետի (ծածկագիր՝ 27-34</w:t>
      </w:r>
      <w:r w:rsidRPr="00D2668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26683">
        <w:rPr>
          <w:rFonts w:ascii="GHEA Grapalat" w:hAnsi="GHEA Grapalat"/>
          <w:b/>
          <w:bCs/>
          <w:sz w:val="24"/>
          <w:szCs w:val="24"/>
          <w:lang w:val="hy-AM"/>
        </w:rPr>
        <w:t>6-Մ3-21)</w:t>
      </w:r>
      <w:r w:rsidRPr="00FD4D4E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815D9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  <w:r w:rsidR="000813C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D26683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69C105C" w:rsidR="0059361C" w:rsidRPr="0019014D" w:rsidRDefault="00D26683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28952398"/>
            <w:r w:rsidRPr="002945A2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  <w:t>Շուշան Հայկի Հայրապետյան</w:t>
            </w:r>
            <w:bookmarkEnd w:id="1"/>
          </w:p>
        </w:tc>
        <w:tc>
          <w:tcPr>
            <w:tcW w:w="4950" w:type="dxa"/>
          </w:tcPr>
          <w:p w14:paraId="2DCF2EF1" w14:textId="779B94C1" w:rsidR="0059361C" w:rsidRPr="00FA3E56" w:rsidRDefault="00D26683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45A2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  <w:t>Շուշան Հայկի Հայրապետյան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13C6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172A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15D9D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264A4"/>
    <w:rsid w:val="00D26683"/>
    <w:rsid w:val="00D554E1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82</cp:revision>
  <cp:lastPrinted>2024-10-28T12:12:00Z</cp:lastPrinted>
  <dcterms:created xsi:type="dcterms:W3CDTF">2024-02-05T07:32:00Z</dcterms:created>
  <dcterms:modified xsi:type="dcterms:W3CDTF">2026-05-06T10:32:00Z</dcterms:modified>
</cp:coreProperties>
</file>