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2195611" w14:textId="6B1C5DF9" w:rsidR="007012C3" w:rsidRDefault="00C60541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60541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C60541">
        <w:rPr>
          <w:rFonts w:ascii="GHEA Grapalat" w:hAnsi="GHEA Grapalat"/>
          <w:b/>
          <w:bCs/>
          <w:sz w:val="24"/>
          <w:szCs w:val="24"/>
          <w:lang w:val="hy-AM"/>
        </w:rPr>
        <w:t xml:space="preserve"> ներքին գործերի նախարարության</w:t>
      </w:r>
      <w:r w:rsidRPr="00C6054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bookmarkStart w:id="0" w:name="_Hlk166247125"/>
      <w:r w:rsidRPr="00C60541">
        <w:rPr>
          <w:rFonts w:ascii="GHEA Grapalat" w:hAnsi="GHEA Grapalat"/>
          <w:b/>
          <w:sz w:val="24"/>
          <w:szCs w:val="24"/>
          <w:lang w:val="hy-AM"/>
        </w:rPr>
        <w:t xml:space="preserve">(այսուհետ՝ </w:t>
      </w:r>
      <w:r w:rsidRPr="00C6054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Նախարարություն</w:t>
      </w:r>
      <w:r w:rsidRPr="00C60541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bookmarkEnd w:id="0"/>
      <w:r w:rsidR="00915693" w:rsidRPr="001310A2">
        <w:rPr>
          <w:rFonts w:ascii="GHEA Grapalat" w:hAnsi="GHEA Grapalat"/>
          <w:b/>
          <w:bCs/>
          <w:sz w:val="24"/>
          <w:szCs w:val="24"/>
          <w:lang w:val="hy-AM"/>
        </w:rPr>
        <w:t>ծառայությունների մատուցման որակի վերահսկողության վարչության ծառայությունների մատուցման մեթոդաբանության</w:t>
      </w:r>
      <w:r w:rsidRPr="009D5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51A" w:rsidRPr="005816F2">
        <w:rPr>
          <w:rFonts w:ascii="GHEA Grapalat" w:hAnsi="GHEA Grapalat"/>
          <w:b/>
          <w:bCs/>
          <w:sz w:val="24"/>
          <w:szCs w:val="24"/>
          <w:lang w:val="hy-AM"/>
        </w:rPr>
        <w:t>բաժն</w:t>
      </w:r>
      <w:r w:rsidR="007012C3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="001C751A"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18D7D02B" w:rsidR="00C97522" w:rsidRDefault="008053F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37EFF4F7" w:rsidR="00B855DF" w:rsidRDefault="00DA4AAD" w:rsidP="00915693">
      <w:pPr>
        <w:pStyle w:val="NormalWeb"/>
        <w:shd w:val="clear" w:color="auto" w:fill="FEFEFE"/>
        <w:tabs>
          <w:tab w:val="left" w:pos="-630"/>
        </w:tabs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89CC925" w14:textId="77777777" w:rsidR="00915693" w:rsidRPr="007C1417" w:rsidRDefault="00915693" w:rsidP="00915693">
      <w:pPr>
        <w:numPr>
          <w:ilvl w:val="0"/>
          <w:numId w:val="35"/>
        </w:numPr>
        <w:tabs>
          <w:tab w:val="clear" w:pos="720"/>
        </w:tabs>
        <w:spacing w:before="100" w:beforeAutospacing="1" w:after="100" w:afterAutospacing="1" w:line="240" w:lineRule="auto"/>
        <w:ind w:left="-27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խորհրդատվության տրամադրման և մեթոդական աջակցության ցուցաբերման աշխատանքներ՝ համապատասխան ծառայությունները մատուցող կառուցվածքային ստորաբաժանումներին, այդ թվում՝ Նախարարությանը ենթակա պետական մարմիններին և կազմակերպություններին</w:t>
      </w:r>
      <w:r w:rsidRPr="007C141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1DD56A6" w14:textId="77777777" w:rsidR="00915693" w:rsidRPr="007C1417" w:rsidRDefault="00915693" w:rsidP="00915693">
      <w:pPr>
        <w:numPr>
          <w:ilvl w:val="0"/>
          <w:numId w:val="35"/>
        </w:numPr>
        <w:tabs>
          <w:tab w:val="clear" w:pos="720"/>
        </w:tabs>
        <w:spacing w:before="100" w:beforeAutospacing="1" w:after="100" w:afterAutospacing="1" w:line="240" w:lineRule="auto"/>
        <w:ind w:left="-27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Նախարարության, նրան ենթակա պետական մարմինների և կազմակերպությունների կողմից մատուցվող ծառայությունների չափորոշիչների կազմման աշխատանքներին</w:t>
      </w:r>
      <w:r w:rsidRPr="007C141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351FFB6" w14:textId="77777777" w:rsidR="00915693" w:rsidRPr="007C1417" w:rsidRDefault="00915693" w:rsidP="00915693">
      <w:pPr>
        <w:numPr>
          <w:ilvl w:val="0"/>
          <w:numId w:val="35"/>
        </w:numPr>
        <w:tabs>
          <w:tab w:val="clear" w:pos="720"/>
        </w:tabs>
        <w:spacing w:before="100" w:beforeAutospacing="1" w:after="100" w:afterAutospacing="1" w:line="240" w:lineRule="auto"/>
        <w:ind w:left="-27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է Նախարարության և համապատասխան պետական մարմինների պաշտոնական </w:t>
      </w:r>
      <w:proofErr w:type="spellStart"/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կայքէջերում</w:t>
      </w:r>
      <w:proofErr w:type="spellEnd"/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մատուցվող ծառայությունների վերաբերյալ հաստատված փաստաթղթերի</w:t>
      </w:r>
      <w:r w:rsidRPr="007C141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proofErr w:type="spellStart"/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հասանելիության</w:t>
      </w:r>
      <w:proofErr w:type="spellEnd"/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ապահովմանն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ուղղված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7C141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0BCBC80E" w14:textId="77777777" w:rsidR="00915693" w:rsidRPr="007C1417" w:rsidRDefault="00915693" w:rsidP="00915693">
      <w:pPr>
        <w:numPr>
          <w:ilvl w:val="0"/>
          <w:numId w:val="35"/>
        </w:numPr>
        <w:tabs>
          <w:tab w:val="clear" w:pos="720"/>
        </w:tabs>
        <w:spacing w:before="100" w:beforeAutospacing="1" w:after="100" w:afterAutospacing="1" w:line="240" w:lineRule="auto"/>
        <w:ind w:left="-27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է </w:t>
      </w:r>
      <w:proofErr w:type="spellStart"/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հասանելիության</w:t>
      </w:r>
      <w:proofErr w:type="spellEnd"/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նպատակով</w:t>
      </w:r>
      <w:r w:rsidRPr="007C141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պաշտոնական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կայքէջերում</w:t>
      </w:r>
      <w:proofErr w:type="spellEnd"/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ծառայությունների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հրապարակված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ստուգման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7C141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3C679E2" w14:textId="77777777" w:rsidR="00915693" w:rsidRPr="007C1417" w:rsidRDefault="00915693" w:rsidP="00915693">
      <w:pPr>
        <w:numPr>
          <w:ilvl w:val="0"/>
          <w:numId w:val="35"/>
        </w:numPr>
        <w:tabs>
          <w:tab w:val="clear" w:pos="720"/>
        </w:tabs>
        <w:spacing w:before="100" w:beforeAutospacing="1" w:after="100" w:afterAutospacing="1" w:line="240" w:lineRule="auto"/>
        <w:ind w:left="-27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է ծառայություններից օգտվելու </w:t>
      </w:r>
      <w:proofErr w:type="spellStart"/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ուղեցույցների</w:t>
      </w:r>
      <w:proofErr w:type="spellEnd"/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պարբերաբար հասարակությանը ներկայացման, այդ տեղեկատվությունը քաղաքացիներին տեսահոլովակների, ձայնային հոլովակների, կրիչների և թույլատրելի այլ միջոցներով փոխանցման աշխատանքներին</w:t>
      </w:r>
      <w:r w:rsidRPr="007C141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141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03EA0CE" w14:textId="77777777" w:rsidR="00915693" w:rsidRPr="007C1417" w:rsidRDefault="00915693" w:rsidP="00915693">
      <w:pPr>
        <w:numPr>
          <w:ilvl w:val="0"/>
          <w:numId w:val="35"/>
        </w:numPr>
        <w:tabs>
          <w:tab w:val="clear" w:pos="720"/>
        </w:tabs>
        <w:spacing w:before="100" w:beforeAutospacing="1" w:after="100" w:afterAutospacing="1" w:line="240" w:lineRule="auto"/>
        <w:ind w:left="-27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է մատուցվող ծառայությունների </w:t>
      </w:r>
      <w:proofErr w:type="spellStart"/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թվայնացման</w:t>
      </w:r>
      <w:proofErr w:type="spellEnd"/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դրանց </w:t>
      </w:r>
      <w:proofErr w:type="spellStart"/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առցանց</w:t>
      </w:r>
      <w:proofErr w:type="spellEnd"/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մատուցման ծրագրերի կազմման և դրանց կազմակերպական գործառույթների իրականացման աշխատանքներին</w:t>
      </w:r>
      <w:r w:rsidRPr="007C141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DABC02C" w14:textId="77777777" w:rsidR="00915693" w:rsidRPr="007C1417" w:rsidRDefault="00915693" w:rsidP="00915693">
      <w:pPr>
        <w:numPr>
          <w:ilvl w:val="0"/>
          <w:numId w:val="35"/>
        </w:numPr>
        <w:tabs>
          <w:tab w:val="clear" w:pos="720"/>
        </w:tabs>
        <w:spacing w:before="100" w:beforeAutospacing="1" w:after="100" w:afterAutospacing="1" w:line="240" w:lineRule="auto"/>
        <w:ind w:left="-27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C14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գնահատում իրականացնող անձանց համար գնահատման գործընթացի կազմակերպման և իրականացման ուղեցույցի կազմման աշխատանքներին։</w:t>
      </w:r>
    </w:p>
    <w:p w14:paraId="48051541" w14:textId="18F4BC24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7012C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915693">
        <w:rPr>
          <w:rFonts w:ascii="GHEA Grapalat" w:eastAsia="Calibri" w:hAnsi="GHEA Grapalat" w:cs="Sylfaen"/>
          <w:color w:val="000000"/>
          <w:lang w:val="hy-AM" w:eastAsia="x-none"/>
        </w:rPr>
        <w:t>1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915693">
        <w:rPr>
          <w:rFonts w:ascii="GHEA Grapalat" w:hAnsi="GHEA Grapalat" w:cs="Sylfaen"/>
          <w:lang w:val="hy-AM"/>
        </w:rPr>
        <w:t>մեկ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</w:t>
      </w:r>
      <w:r w:rsidR="00915693">
        <w:rPr>
          <w:rFonts w:ascii="GHEA Grapalat" w:hAnsi="GHEA Grapalat" w:cs="Sylfaen"/>
          <w:lang w:val="hy-AM"/>
        </w:rPr>
        <w:t>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FE25DF5" w14:textId="77777777" w:rsidR="00915693" w:rsidRDefault="00915693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</w:p>
    <w:p w14:paraId="767D5C9D" w14:textId="7EA3D442" w:rsidR="008C3CE7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915693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</w:t>
      </w:r>
      <w:r w:rsidR="00915693">
        <w:rPr>
          <w:rFonts w:ascii="GHEA Grapalat" w:hAnsi="GHEA Grapalat" w:cs="Sylfaen"/>
          <w:b/>
          <w:bCs/>
          <w:sz w:val="24"/>
          <w:szCs w:val="24"/>
          <w:lang w:val="hy-AM"/>
        </w:rPr>
        <w:t>մեկ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հարյուր </w:t>
      </w:r>
      <w:proofErr w:type="spellStart"/>
      <w:r w:rsidR="00915693">
        <w:rPr>
          <w:rFonts w:ascii="GHEA Grapalat" w:hAnsi="GHEA Grapalat" w:cs="Sylfaen"/>
          <w:b/>
          <w:bCs/>
          <w:sz w:val="24"/>
          <w:szCs w:val="24"/>
          <w:lang w:val="hy-AM"/>
        </w:rPr>
        <w:t>ութսունինը</w:t>
      </w:r>
      <w:proofErr w:type="spellEnd"/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r w:rsidR="00915693">
        <w:rPr>
          <w:rFonts w:ascii="GHEA Grapalat" w:hAnsi="GHEA Grapalat" w:cs="Sylfaen"/>
          <w:b/>
          <w:bCs/>
          <w:sz w:val="24"/>
          <w:szCs w:val="24"/>
          <w:lang w:val="hy-AM"/>
        </w:rPr>
        <w:t>վեց</w:t>
      </w:r>
      <w:r w:rsidR="00233E66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հարյուր </w:t>
      </w:r>
      <w:proofErr w:type="spellStart"/>
      <w:r w:rsidR="00915693">
        <w:rPr>
          <w:rFonts w:ascii="GHEA Grapalat" w:hAnsi="GHEA Grapalat" w:cs="Sylfaen"/>
          <w:b/>
          <w:bCs/>
          <w:sz w:val="24"/>
          <w:szCs w:val="24"/>
          <w:lang w:val="hy-AM"/>
        </w:rPr>
        <w:t>իննսունվեց</w:t>
      </w:r>
      <w:proofErr w:type="spellEnd"/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C3CE7" w:rsidRPr="00233E66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6E12DB5D" w14:textId="77777777" w:rsidR="00915693" w:rsidRDefault="00915693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2E7F205" w14:textId="5E97FB36" w:rsidR="00A972BA" w:rsidRPr="00D43768" w:rsidRDefault="005A3E18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2A3B78A4" w14:textId="77777777" w:rsidR="00915693" w:rsidRDefault="00915693" w:rsidP="00915693">
      <w:pPr>
        <w:numPr>
          <w:ilvl w:val="0"/>
          <w:numId w:val="2"/>
        </w:numPr>
        <w:spacing w:after="0" w:line="240" w:lineRule="auto"/>
        <w:ind w:left="90" w:hanging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468FF023" w14:textId="77777777" w:rsidR="00915693" w:rsidRDefault="00915693" w:rsidP="00915693">
      <w:pPr>
        <w:numPr>
          <w:ilvl w:val="0"/>
          <w:numId w:val="2"/>
        </w:numPr>
        <w:spacing w:after="0"/>
        <w:ind w:left="90" w:hanging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AFC5046" w14:textId="77777777" w:rsidR="00915693" w:rsidRPr="007C1417" w:rsidRDefault="00915693" w:rsidP="00915693">
      <w:pPr>
        <w:numPr>
          <w:ilvl w:val="0"/>
          <w:numId w:val="2"/>
        </w:numPr>
        <w:spacing w:after="0"/>
        <w:ind w:left="90" w:hanging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color w:val="000000"/>
          <w:sz w:val="27"/>
          <w:szCs w:val="27"/>
          <w:lang w:val="hy-AM"/>
        </w:rPr>
        <w:lastRenderedPageBreak/>
        <w:t xml:space="preserve">  </w:t>
      </w:r>
      <w:r w:rsidRPr="007C141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C1417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Pr="007C141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C1417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չի պահանջվում</w:t>
      </w:r>
      <w:r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5CA053F0" w14:textId="7AA334D7" w:rsidR="00915693" w:rsidRPr="002E3288" w:rsidRDefault="00915693" w:rsidP="00915693">
      <w:pPr>
        <w:numPr>
          <w:ilvl w:val="0"/>
          <w:numId w:val="2"/>
        </w:numPr>
        <w:spacing w:after="0"/>
        <w:ind w:left="27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E328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2E3288">
        <w:rPr>
          <w:rFonts w:ascii="GHEA Grapalat" w:hAnsi="GHEA Grapalat"/>
          <w:sz w:val="24"/>
          <w:szCs w:val="24"/>
          <w:lang w:val="hy-AM"/>
        </w:rPr>
        <w:t xml:space="preserve"> և անհրաժեշտ     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E3288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Pr="002E328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DC0F51C" w14:textId="244A2475" w:rsidR="00915693" w:rsidRPr="00D34800" w:rsidRDefault="00915693" w:rsidP="00915693">
      <w:pPr>
        <w:numPr>
          <w:ilvl w:val="0"/>
          <w:numId w:val="2"/>
        </w:numPr>
        <w:spacing w:after="0"/>
        <w:ind w:left="27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4CB0D17A" w14:textId="77777777" w:rsidR="00C60541" w:rsidRDefault="00C60541" w:rsidP="006C656F">
      <w:pPr>
        <w:spacing w:after="0"/>
        <w:ind w:left="180" w:hanging="630"/>
        <w:contextualSpacing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383166AE" w14:textId="7AF4CACC" w:rsidR="00A972BA" w:rsidRDefault="005A3E18" w:rsidP="006C656F">
      <w:pPr>
        <w:spacing w:after="0"/>
        <w:ind w:left="180" w:hanging="630"/>
        <w:contextualSpacing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6054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մայիսի</w:t>
      </w:r>
      <w:r w:rsidR="00857FA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6054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91569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C14F224" w14:textId="77777777" w:rsidR="00915693" w:rsidRPr="006C656F" w:rsidRDefault="00915693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0117122" w14:textId="58D9CA82" w:rsidR="00857FA2" w:rsidRDefault="009E6112" w:rsidP="005852CC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B24AF" w:rsidRPr="003B24AF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Հանրապետություն, ք. </w:t>
      </w:r>
      <w:proofErr w:type="spellStart"/>
      <w:r w:rsidR="003B24AF" w:rsidRPr="003B24AF">
        <w:rPr>
          <w:rFonts w:ascii="GHEA Grapalat" w:hAnsi="GHEA Grapalat"/>
          <w:color w:val="000000"/>
          <w:sz w:val="24"/>
          <w:szCs w:val="24"/>
          <w:lang w:val="hy-AM"/>
        </w:rPr>
        <w:t>Երևան</w:t>
      </w:r>
      <w:proofErr w:type="spellEnd"/>
      <w:r w:rsidR="003B24AF" w:rsidRPr="003B24AF">
        <w:rPr>
          <w:rFonts w:ascii="GHEA Grapalat" w:hAnsi="GHEA Grapalat"/>
          <w:color w:val="000000"/>
          <w:sz w:val="24"/>
          <w:szCs w:val="24"/>
          <w:lang w:val="hy-AM"/>
        </w:rPr>
        <w:t>, Կենտրոն վարչական շրջան, Նալբանդյան փ. 130։</w:t>
      </w:r>
      <w:r w:rsidR="002C4312" w:rsidRPr="003B24A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3B24A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363AC7DA" w14:textId="77777777" w:rsidR="003B24AF" w:rsidRPr="003B24AF" w:rsidRDefault="003B24AF" w:rsidP="005852CC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6EEE251C" w14:textId="76AD7BAA" w:rsidR="00A972BA" w:rsidRDefault="00B07981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3B24AF">
        <w:fldChar w:fldCharType="begin"/>
      </w:r>
      <w:r w:rsidR="003B24AF" w:rsidRPr="00AC2357">
        <w:rPr>
          <w:lang w:val="hy-AM"/>
        </w:rPr>
        <w:instrText xml:space="preserve"> HYPERLINK "https://www.mineconomy.am/media/21755/hayt-1.docx" </w:instrText>
      </w:r>
      <w:r w:rsidR="003B24AF">
        <w:fldChar w:fldCharType="separate"/>
      </w:r>
      <w:r w:rsidRPr="00D43768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t>ձևը</w:t>
      </w:r>
      <w:proofErr w:type="spellEnd"/>
      <w:r w:rsidR="003B24AF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fldChar w:fldCharType="end"/>
      </w:r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10A0110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915693">
      <w:pgSz w:w="12240" w:h="15840"/>
      <w:pgMar w:top="630" w:right="11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0E1132"/>
    <w:multiLevelType w:val="multilevel"/>
    <w:tmpl w:val="99143A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8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0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24"/>
  </w:num>
  <w:num w:numId="7">
    <w:abstractNumId w:val="25"/>
  </w:num>
  <w:num w:numId="8">
    <w:abstractNumId w:val="14"/>
  </w:num>
  <w:num w:numId="9">
    <w:abstractNumId w:val="18"/>
  </w:num>
  <w:num w:numId="10">
    <w:abstractNumId w:val="13"/>
  </w:num>
  <w:num w:numId="11">
    <w:abstractNumId w:val="5"/>
  </w:num>
  <w:num w:numId="12">
    <w:abstractNumId w:val="22"/>
  </w:num>
  <w:num w:numId="13">
    <w:abstractNumId w:val="19"/>
  </w:num>
  <w:num w:numId="14">
    <w:abstractNumId w:val="11"/>
  </w:num>
  <w:num w:numId="15">
    <w:abstractNumId w:val="0"/>
  </w:num>
  <w:num w:numId="16">
    <w:abstractNumId w:val="10"/>
  </w:num>
  <w:num w:numId="17">
    <w:abstractNumId w:val="30"/>
  </w:num>
  <w:num w:numId="18">
    <w:abstractNumId w:val="12"/>
  </w:num>
  <w:num w:numId="19">
    <w:abstractNumId w:val="23"/>
  </w:num>
  <w:num w:numId="20">
    <w:abstractNumId w:val="28"/>
  </w:num>
  <w:num w:numId="21">
    <w:abstractNumId w:val="9"/>
  </w:num>
  <w:num w:numId="22">
    <w:abstractNumId w:val="8"/>
  </w:num>
  <w:num w:numId="23">
    <w:abstractNumId w:val="16"/>
  </w:num>
  <w:num w:numId="24">
    <w:abstractNumId w:val="26"/>
  </w:num>
  <w:num w:numId="25">
    <w:abstractNumId w:val="7"/>
  </w:num>
  <w:num w:numId="26">
    <w:abstractNumId w:val="32"/>
  </w:num>
  <w:num w:numId="27">
    <w:abstractNumId w:val="27"/>
  </w:num>
  <w:num w:numId="28">
    <w:abstractNumId w:val="17"/>
  </w:num>
  <w:num w:numId="29">
    <w:abstractNumId w:val="15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33E66"/>
    <w:rsid w:val="002430BB"/>
    <w:rsid w:val="002466A6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13F5"/>
    <w:rsid w:val="002C2201"/>
    <w:rsid w:val="002C4312"/>
    <w:rsid w:val="002D7DD4"/>
    <w:rsid w:val="002E5760"/>
    <w:rsid w:val="002F277E"/>
    <w:rsid w:val="002F51D1"/>
    <w:rsid w:val="00310681"/>
    <w:rsid w:val="00310F40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4AF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37719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D3581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D14A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43E"/>
    <w:rsid w:val="007D2EC2"/>
    <w:rsid w:val="007F1452"/>
    <w:rsid w:val="007F1E4D"/>
    <w:rsid w:val="008053FA"/>
    <w:rsid w:val="0081337C"/>
    <w:rsid w:val="0082511B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15693"/>
    <w:rsid w:val="009333E7"/>
    <w:rsid w:val="00943CDB"/>
    <w:rsid w:val="00946FE3"/>
    <w:rsid w:val="00947005"/>
    <w:rsid w:val="0096163F"/>
    <w:rsid w:val="0096365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357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3999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2BDD"/>
    <w:rsid w:val="00C53E38"/>
    <w:rsid w:val="00C60541"/>
    <w:rsid w:val="00C631D2"/>
    <w:rsid w:val="00C63578"/>
    <w:rsid w:val="00C720AC"/>
    <w:rsid w:val="00C97522"/>
    <w:rsid w:val="00CB199A"/>
    <w:rsid w:val="00CB4FDB"/>
    <w:rsid w:val="00CC2C52"/>
    <w:rsid w:val="00CF79C6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1812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4833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A2BC9AC2-BD64-4E72-9EAA-4E72C092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kadrer2</cp:lastModifiedBy>
  <cp:revision>31</cp:revision>
  <cp:lastPrinted>2023-12-22T11:31:00Z</cp:lastPrinted>
  <dcterms:created xsi:type="dcterms:W3CDTF">2026-02-03T10:41:00Z</dcterms:created>
  <dcterms:modified xsi:type="dcterms:W3CDTF">2026-05-08T12:03:00Z</dcterms:modified>
</cp:coreProperties>
</file>