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765E0DFC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56A39" w:rsidRPr="00256A39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անձը հաստատող փաստաթղթերի թողարկման վարչության անձնագրային աշխատանքների համակարգման բաժնի ավագ մասնագետի (27-3-22.2-Մ4-15)</w:t>
      </w:r>
      <w:r w:rsidR="00086228" w:rsidRPr="000028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266F63C5" w:rsidR="004D63DA" w:rsidRPr="00A01894" w:rsidRDefault="004D63DA" w:rsidP="00E1097C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302F2C">
        <w:rPr>
          <w:rFonts w:ascii="GHEA Grapalat" w:hAnsi="GHEA Grapalat" w:cstheme="minorBidi"/>
          <w:color w:val="auto"/>
          <w:lang w:val="hy-AM"/>
        </w:rPr>
        <w:t>Հ</w:t>
      </w:r>
      <w:r w:rsidR="00E60D4A" w:rsidRPr="00302F2C">
        <w:rPr>
          <w:rFonts w:ascii="GHEA Grapalat" w:hAnsi="GHEA Grapalat" w:cstheme="minorBidi"/>
          <w:color w:val="auto"/>
          <w:lang w:val="hy-AM"/>
        </w:rPr>
        <w:t xml:space="preserve">այաստանի </w:t>
      </w:r>
      <w:r w:rsidR="00302871" w:rsidRPr="00302871">
        <w:rPr>
          <w:rFonts w:ascii="GHEA Grapalat" w:hAnsi="GHEA Grapalat"/>
          <w:lang w:val="hy-AM"/>
        </w:rPr>
        <w:t xml:space="preserve"> Հանրապետություն</w:t>
      </w:r>
      <w:r w:rsidR="00302871" w:rsidRPr="00A01894">
        <w:rPr>
          <w:rFonts w:ascii="GHEA Grapalat" w:hAnsi="GHEA Grapalat" w:cs="Helvetica"/>
          <w:color w:val="auto"/>
          <w:lang w:val="hy-AM"/>
        </w:rPr>
        <w:t xml:space="preserve">, </w:t>
      </w:r>
      <w:r w:rsidR="00A01894" w:rsidRPr="00A01894">
        <w:rPr>
          <w:rFonts w:ascii="GHEA Grapalat" w:hAnsi="GHEA Grapalat" w:cs="Helvetica"/>
          <w:color w:val="auto"/>
          <w:lang w:val="hy-AM"/>
        </w:rPr>
        <w:t>ք. Երևան, Քանաքեռ-Զեյթուն վարչական շրջան, Կ. Ուլնեցու 31</w:t>
      </w:r>
      <w:r w:rsidR="00A01894" w:rsidRPr="00A01894">
        <w:rPr>
          <w:rFonts w:ascii="GHEA Grapalat" w:hAnsi="GHEA Grapalat" w:cs="Helvetica"/>
          <w:color w:val="auto"/>
          <w:lang w:val="hy-AM"/>
        </w:rPr>
        <w:t>։</w:t>
      </w:r>
      <w:bookmarkStart w:id="0" w:name="_GoBack"/>
      <w:bookmarkEnd w:id="0"/>
    </w:p>
    <w:p w14:paraId="4BB49C38" w14:textId="77777777" w:rsidR="00A219C0" w:rsidRPr="00A01894" w:rsidRDefault="00A219C0" w:rsidP="004D63DA">
      <w:pPr>
        <w:spacing w:after="0" w:line="240" w:lineRule="auto"/>
        <w:rPr>
          <w:rFonts w:ascii="GHEA Grapalat" w:hAnsi="GHEA Grapalat" w:cs="Helvetica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F619D16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256A39" w:rsidRPr="00A54A31"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անձը հաստատող փաստաթղթերի թողարկման վարչության անձնագրային աշխատանքների համակարգման բաժնի ավագ մասնագետի (27-3-22.2-Մ4-15)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E570B50" w:rsidR="00AE754C" w:rsidRPr="001C694A" w:rsidRDefault="00256A3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4A31"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անձը հաստատող փաստաթղթերի թողարկման վարչության անձնագրային աշխատանքների համակարգման բաժնի ավագ մասնագետի (27-3-22.2-Մ4-15)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4B947E1" w:rsidR="008873BC" w:rsidRPr="001C694A" w:rsidRDefault="00256A39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54A31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Միգրացիայի և քաղաքացիության ծառայության անձը հաստատող փաստաթղթերի թողարկման վարչության անձնագրային աշխատանքների համակարգման բաժնի ավագ մասնագետի (27-3-22.2-Մ4-15)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33A80A4F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56A39" w:rsidRPr="00256A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25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 w:rsidR="00256A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="00F602F0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</w:t>
      </w:r>
      <w:r w:rsidR="00656EF3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56A3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F99D1F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256A39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2F2A9F">
        <w:rPr>
          <w:rFonts w:ascii="GHEA Grapalat" w:hAnsi="GHEA Grapalat" w:cs="GHEA Grapalat"/>
          <w:sz w:val="24"/>
          <w:szCs w:val="24"/>
          <w:lang w:val="hy-AM"/>
        </w:rPr>
        <w:t>1</w:t>
      </w:r>
      <w:r w:rsidR="00256A39">
        <w:rPr>
          <w:rFonts w:ascii="GHEA Grapalat" w:hAnsi="GHEA Grapalat" w:cs="GHEA Grapalat"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256A39">
        <w:rPr>
          <w:rFonts w:ascii="GHEA Grapalat" w:hAnsi="GHEA Grapalat" w:cs="GHEA Grapalat"/>
          <w:sz w:val="24"/>
          <w:szCs w:val="24"/>
          <w:lang w:val="hy-AM"/>
        </w:rPr>
        <w:t>0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577649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002811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256A39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256A39">
        <w:rPr>
          <w:rFonts w:ascii="GHEA Grapalat" w:hAnsi="GHEA Grapalat" w:cs="GHEA Grapalat"/>
          <w:sz w:val="24"/>
          <w:szCs w:val="24"/>
          <w:lang w:val="hy-AM"/>
        </w:rPr>
        <w:t>2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2F2A9F">
        <w:rPr>
          <w:rFonts w:ascii="GHEA Grapalat" w:hAnsi="GHEA Grapalat" w:cs="GHEA Grapalat"/>
          <w:sz w:val="24"/>
          <w:szCs w:val="24"/>
          <w:lang w:val="hy-AM"/>
        </w:rPr>
        <w:t>3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2F24A3AF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56A39">
        <w:rPr>
          <w:rFonts w:ascii="GHEA Grapalat" w:hAnsi="GHEA Grapalat" w:cs="Helvetica"/>
          <w:b/>
          <w:sz w:val="24"/>
          <w:szCs w:val="24"/>
          <w:lang w:val="hy-AM"/>
        </w:rPr>
        <w:t>189696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256A39">
        <w:rPr>
          <w:rFonts w:ascii="GHEA Grapalat" w:hAnsi="GHEA Grapalat" w:cs="Sylfaen"/>
          <w:sz w:val="24"/>
          <w:szCs w:val="24"/>
          <w:lang w:val="hy-AM"/>
        </w:rPr>
        <w:t>մեկ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256A39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56A39">
        <w:rPr>
          <w:rFonts w:ascii="GHEA Grapalat" w:hAnsi="GHEA Grapalat" w:cs="Sylfaen"/>
          <w:sz w:val="24"/>
          <w:szCs w:val="24"/>
          <w:lang w:val="hy-AM"/>
        </w:rPr>
        <w:t>վեց</w:t>
      </w:r>
      <w:r w:rsidR="00002811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256A39">
        <w:rPr>
          <w:rFonts w:ascii="GHEA Grapalat" w:hAnsi="GHEA Grapalat" w:cs="Sylfaen"/>
          <w:sz w:val="24"/>
          <w:szCs w:val="24"/>
          <w:lang w:val="hy-AM"/>
        </w:rPr>
        <w:t>իննսունվեց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34F98B1B" w:rsidR="003D3030" w:rsidRPr="00113FC6" w:rsidRDefault="00113FC6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3FC6">
        <w:rPr>
          <w:rFonts w:ascii="GHEA Grapalat" w:hAnsi="GHEA Grapalat"/>
          <w:sz w:val="24"/>
          <w:szCs w:val="24"/>
          <w:lang w:val="hy-AM"/>
        </w:rPr>
        <w:t></w:t>
      </w:r>
      <w:r w:rsidRPr="00113FC6">
        <w:rPr>
          <w:rFonts w:ascii="GHEA Grapalat" w:hAnsi="GHEA Grapalat"/>
          <w:sz w:val="24"/>
          <w:szCs w:val="24"/>
        </w:rPr>
        <w:fldChar w:fldCharType="begin"/>
      </w:r>
      <w:r w:rsidRPr="00113FC6">
        <w:rPr>
          <w:rFonts w:ascii="GHEA Grapalat" w:hAnsi="GHEA Grapalat"/>
          <w:sz w:val="24"/>
          <w:szCs w:val="24"/>
          <w:lang w:val="hy-AM"/>
        </w:rPr>
        <w:instrText xml:space="preserve"> HYPERLINK "https://arlis.am/hy/acts/218661/latest" \t "_blank" </w:instrText>
      </w:r>
      <w:r w:rsidRPr="00113FC6">
        <w:rPr>
          <w:rFonts w:ascii="GHEA Grapalat" w:hAnsi="GHEA Grapalat"/>
          <w:sz w:val="24"/>
          <w:szCs w:val="24"/>
        </w:rPr>
        <w:fldChar w:fldCharType="separate"/>
      </w:r>
      <w:r w:rsidRPr="00113FC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Փախստականների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113FC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ապաստանի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113FC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Pr="00113FC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օրենքը/</w:t>
      </w:r>
      <w:r w:rsidRPr="00113FC6">
        <w:rPr>
          <w:rFonts w:ascii="GHEA Grapalat" w:hAnsi="GHEA Grapalat"/>
          <w:sz w:val="24"/>
          <w:szCs w:val="24"/>
        </w:rPr>
        <w:fldChar w:fldCharType="end"/>
      </w:r>
    </w:p>
    <w:p w14:paraId="45FC0339" w14:textId="201819A6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113FC6" w:rsidRPr="00113FC6">
        <w:rPr>
          <w:rFonts w:ascii="GHEA Grapalat" w:hAnsi="GHEA Grapalat" w:cs="Sylfaen"/>
          <w:sz w:val="24"/>
          <w:szCs w:val="24"/>
          <w:lang w:val="hy-AM"/>
        </w:rPr>
        <w:t>Հոդվածներ՝2,5,6,9,13,45,47,49,51, 52, 52</w:t>
      </w:r>
      <w:r w:rsidR="00113FC6" w:rsidRPr="00113FC6">
        <w:rPr>
          <w:rFonts w:ascii="Cambria Math" w:hAnsi="Cambria Math" w:cs="Cambria Math"/>
          <w:sz w:val="24"/>
          <w:szCs w:val="24"/>
          <w:lang w:val="hy-AM"/>
        </w:rPr>
        <w:t>․</w:t>
      </w:r>
      <w:r w:rsidR="00113FC6" w:rsidRPr="00113FC6">
        <w:rPr>
          <w:rFonts w:ascii="GHEA Grapalat" w:hAnsi="GHEA Grapalat" w:cs="Sylfaen"/>
          <w:sz w:val="24"/>
          <w:szCs w:val="24"/>
          <w:lang w:val="hy-AM"/>
        </w:rPr>
        <w:t>1,55,59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35123416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113FC6" w:rsidRPr="00113FC6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https://arlis.am/hy/acts/218661/latest</w:t>
      </w:r>
    </w:p>
    <w:p w14:paraId="4570748F" w14:textId="32682F36" w:rsidR="00D63799" w:rsidRPr="008A533A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8A533A" w:rsidRPr="008A533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="008A533A" w:rsidRPr="008A533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A533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ՀՀ</w:t>
      </w:r>
      <w:r w:rsidR="008A533A" w:rsidRPr="008A533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օրենքը</w:t>
      </w:r>
    </w:p>
    <w:p w14:paraId="7EAF0D5C" w14:textId="7A967C30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8A533A" w:rsidRPr="008A533A">
        <w:rPr>
          <w:rFonts w:ascii="GHEA Grapalat" w:hAnsi="GHEA Grapalat" w:cs="Sylfaen"/>
          <w:sz w:val="24"/>
          <w:szCs w:val="24"/>
          <w:lang w:val="hy-AM"/>
        </w:rPr>
        <w:t>Հոդվածներ՝ 3,6,9,19,27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6DEC6F44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8A533A" w:rsidRPr="008A533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https://www.arlis.am/hy/acts/218690/latest</w:t>
      </w:r>
    </w:p>
    <w:p w14:paraId="1A237CD6" w14:textId="5B834AD9" w:rsidR="008A533A" w:rsidRPr="008A533A" w:rsidRDefault="008A533A" w:rsidP="0042777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Style w:val="m-list-searchresult-item-text"/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Pr="008A533A"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 xml:space="preserve">Վարչարարության հիմունքների </w:t>
      </w:r>
      <w:r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>և</w:t>
      </w:r>
      <w:r w:rsidRPr="008A533A"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 xml:space="preserve"> վարչական վարույթի մասին</w:t>
      </w:r>
      <w:r w:rsidRPr="008A533A">
        <w:rPr>
          <w:rFonts w:ascii="GHEA Grapalat" w:hAnsi="GHEA Grapalat" w:cs="Sylfaen"/>
          <w:sz w:val="24"/>
          <w:szCs w:val="24"/>
          <w:lang w:val="hy-AM"/>
        </w:rPr>
        <w:t>»</w:t>
      </w:r>
      <w:r w:rsidRPr="008A533A"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 xml:space="preserve">ՀՀ </w:t>
      </w:r>
      <w:r w:rsidRPr="008A533A"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>օրենքը</w:t>
      </w:r>
    </w:p>
    <w:p w14:paraId="7ED29E4C" w14:textId="5E78E67F" w:rsidR="00DB5819" w:rsidRPr="008A533A" w:rsidRDefault="00643A99" w:rsidP="008A533A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  <w:lang w:val="hy-AM"/>
        </w:rPr>
      </w:pPr>
      <w:r w:rsidRPr="008A533A">
        <w:rPr>
          <w:rFonts w:cs="Sylfaen"/>
          <w:lang w:val="hy-AM"/>
        </w:rPr>
        <w:t>(</w:t>
      </w:r>
      <w:r w:rsidR="00427772" w:rsidRPr="008A533A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8A533A" w:rsidRPr="009F2203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 w:rsidRPr="008A533A">
        <w:rPr>
          <w:rFonts w:cs="Sylfaen"/>
          <w:lang w:val="hy-AM"/>
        </w:rPr>
        <w:t>)</w:t>
      </w:r>
    </w:p>
    <w:p w14:paraId="298A9568" w14:textId="6A93884E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9F2203" w:rsidRPr="009F220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https://www.arlis.am/hy/acts/220987/latest</w:t>
      </w:r>
    </w:p>
    <w:p w14:paraId="690853A8" w14:textId="6A7164B4" w:rsidR="002400D8" w:rsidRPr="00C46708" w:rsidRDefault="009F2203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2203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 քաղաքացիության մասին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1BC40167" w:rsidR="0005309C" w:rsidRPr="00002811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2811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743081" w:rsidRPr="009F2203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F2203" w:rsidRPr="009F22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</w:t>
      </w:r>
      <w:r w:rsidRPr="00002811">
        <w:rPr>
          <w:rFonts w:cs="Sylfaen"/>
          <w:lang w:val="hy-AM"/>
        </w:rPr>
        <w:t>)</w:t>
      </w:r>
    </w:p>
    <w:p w14:paraId="3A6A9B5F" w14:textId="4A2BCA34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9F2203" w:rsidRPr="009F220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https://arlis.am/hy/acts/218433/latest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9F2203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3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9F2203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4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9F2203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7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9F2203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8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hyperlink r:id="rId20" w:tgtFrame="_blank" w:history="1">
        <w:hyperlink r:id="rId21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958D343" w14:textId="3FAD8483" w:rsidR="000C0122" w:rsidRPr="000C0122" w:rsidRDefault="000C0122" w:rsidP="000C012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Style w:val="m-list-searchresult-item-text"/>
          <w:rFonts w:ascii="GHEA Grapalat" w:hAnsi="GHEA Grapalat" w:cs="Sylfaen"/>
          <w:sz w:val="24"/>
          <w:szCs w:val="24"/>
          <w:lang w:val="hy-AM"/>
        </w:rPr>
      </w:pPr>
      <w:r w:rsidRPr="000C0122">
        <w:rPr>
          <w:rFonts w:ascii="GHEA Grapalat" w:hAnsi="GHEA Grapalat" w:cs="Sylfaen"/>
          <w:sz w:val="24"/>
          <w:szCs w:val="24"/>
          <w:lang w:val="hy-AM"/>
        </w:rPr>
        <w:t>«</w:t>
      </w:r>
      <w:r w:rsidRPr="000C0122">
        <w:rPr>
          <w:rStyle w:val="m-list-searchresult-item-text"/>
          <w:rFonts w:ascii="GHEA Grapalat" w:hAnsi="GHEA Grapalat"/>
          <w:sz w:val="24"/>
          <w:szCs w:val="24"/>
          <w:lang w:val="hy-AM"/>
        </w:rPr>
        <w:t>Վարչարարության հիմունքների և վարչական վարույթի մասին</w:t>
      </w:r>
      <w:r w:rsidRPr="000C0122">
        <w:rPr>
          <w:rFonts w:ascii="GHEA Grapalat" w:hAnsi="GHEA Grapalat" w:cs="Sylfaen"/>
          <w:sz w:val="24"/>
          <w:szCs w:val="24"/>
          <w:lang w:val="hy-AM"/>
        </w:rPr>
        <w:t>»</w:t>
      </w:r>
      <w:r w:rsidRPr="000C012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ՀՀ օրենքը</w:t>
      </w:r>
    </w:p>
    <w:p w14:paraId="3D3E340A" w14:textId="43D2A2B6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0C0122" w:rsidRPr="009F220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https://www.arlis.am/hy/acts/220987/latest</w:t>
      </w:r>
    </w:p>
    <w:p w14:paraId="1EF44AB1" w14:textId="0C97A786" w:rsidR="0005309C" w:rsidRPr="000C0122" w:rsidRDefault="009F2203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3" w:tgtFrame="_blank" w:history="1">
        <w:r w:rsidR="00481CF1" w:rsidRPr="000C0122">
          <w:rPr>
            <w:rFonts w:ascii="GHEA Grapalat" w:eastAsia="Times New Roman" w:hAnsi="GHEA Grapalat" w:cs="Sylfaen"/>
            <w:sz w:val="24"/>
            <w:szCs w:val="24"/>
            <w:lang w:val="hy-AM"/>
          </w:rPr>
          <w:t xml:space="preserve">Հայաստանի Հանրապետության </w:t>
        </w:r>
        <w:r w:rsidR="000C0122" w:rsidRPr="000C0122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>քաղաքացիության մասին</w:t>
        </w:r>
        <w:r w:rsidRPr="000C0122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0C0122" w:rsidRPr="000C0122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>օրենք</w:t>
        </w:r>
        <w:r w:rsidR="00481CF1" w:rsidRPr="000C0122">
          <w:rPr>
            <w:rFonts w:ascii="GHEA Grapalat" w:eastAsia="Times New Roman" w:hAnsi="GHEA Grapalat" w:cs="Sylfaen"/>
            <w:sz w:val="24"/>
            <w:szCs w:val="24"/>
            <w:lang w:val="hy-AM"/>
          </w:rPr>
          <w:t xml:space="preserve"> </w:t>
        </w:r>
      </w:hyperlink>
      <w:r w:rsidR="00A1296E" w:rsidRPr="000C012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0C0122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62984EA0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0C0122" w:rsidRPr="000C0122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https://arlis.am/hy/acts/218433/latest</w:t>
      </w:r>
    </w:p>
    <w:p w14:paraId="1621D580" w14:textId="5F0A0721" w:rsidR="008551C8" w:rsidRDefault="009F2203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4" w:tgtFrame="_blank" w:history="1">
        <w:r w:rsidR="000C0122" w:rsidRPr="000C01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C0122" w:rsidRPr="000C0122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>Անձնական տվյալների պաշտպանության մասին</w:t>
        </w:r>
        <w:r w:rsidR="000C0122" w:rsidRPr="000C01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6314B6A3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r w:rsidR="000C0122" w:rsidRPr="008A533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https://www.arlis.am/hy/acts/218690/latest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2811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122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13FC6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56A39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2A9F"/>
    <w:rsid w:val="002F3E2F"/>
    <w:rsid w:val="002F6352"/>
    <w:rsid w:val="00302871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0B7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27772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A533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203"/>
    <w:rsid w:val="009F2E18"/>
    <w:rsid w:val="00A01894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12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934/latest%20%2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9825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206811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90FD-0151-42D0-9331-9CDB829E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cp:lastPrinted>2025-03-18T04:40:00Z</cp:lastPrinted>
  <dcterms:created xsi:type="dcterms:W3CDTF">2025-03-17T13:03:00Z</dcterms:created>
  <dcterms:modified xsi:type="dcterms:W3CDTF">2026-06-25T07:58:00Z</dcterms:modified>
</cp:coreProperties>
</file>