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205D099D" w:rsidR="00C97522" w:rsidRDefault="00B90D07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0D0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տնտեսական վարչության</w:t>
      </w:r>
      <w:r w:rsidR="00C16CE7" w:rsidRPr="00C16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4062DA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C97522" w:rsidRPr="004062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281EE9" w14:textId="1AA32E7F" w:rsidR="003E74A2" w:rsidRPr="003E74A2" w:rsidRDefault="00DA4AAD" w:rsidP="002C5E97">
      <w:pPr>
        <w:pStyle w:val="NormalWeb"/>
        <w:shd w:val="clear" w:color="auto" w:fill="FEFEFE"/>
        <w:spacing w:before="0" w:beforeAutospacing="0" w:after="0" w:afterAutospacing="0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41C1AE5" w14:textId="2540B8E8" w:rsidR="003E74A2" w:rsidRDefault="003E74A2" w:rsidP="003E74A2">
      <w:p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050DB3A8" w14:textId="77777777" w:rsidR="00B90D07" w:rsidRPr="007E59FC" w:rsidRDefault="00B90D07" w:rsidP="00886AB8">
      <w:pPr>
        <w:pStyle w:val="ListParagraph"/>
        <w:numPr>
          <w:ilvl w:val="0"/>
          <w:numId w:val="28"/>
        </w:numPr>
        <w:tabs>
          <w:tab w:val="clear" w:pos="720"/>
          <w:tab w:val="num" w:pos="630"/>
        </w:tabs>
        <w:ind w:left="360" w:hanging="45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Իրականացնում է Նախարարություն ներկայացված՝ գնումների օրենսդրության վերաբերյալ ՀՀ կառավարության որոշումների ուսումնասիրությունը և դրանց վերաբերյալ համապատասխան առաջարկությունների ներկայացումը։ </w:t>
      </w:r>
    </w:p>
    <w:p w14:paraId="79B1E94D" w14:textId="77777777" w:rsidR="00B90D07" w:rsidRPr="007E59FC" w:rsidRDefault="00B90D07" w:rsidP="00886AB8">
      <w:pPr>
        <w:pStyle w:val="ListParagraph"/>
        <w:numPr>
          <w:ilvl w:val="0"/>
          <w:numId w:val="28"/>
        </w:numPr>
        <w:tabs>
          <w:tab w:val="clear" w:pos="720"/>
          <w:tab w:val="num" w:pos="630"/>
        </w:tabs>
        <w:spacing w:after="160"/>
        <w:ind w:left="360" w:hanging="45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Իրականացնում է ՀՀ կառավարության 2025 թվականի նոյեմբերի 27-ի N 1704-Ն որոշմամբ սահմանված ավիատոմսերի ձեռքբերման գործընթացի շրջանակներում միջազգային որոնողական և ամրագրման էլեկտրոնային հարթակների միջոցով ավիատոմսերի ձեռքբերման դեպքում պահանջվող ուղղության համար տնտեսապես առավել շահավետ ավիատոմսերի տարբերակների մշտադիտարկումը և ներկայացումը։ </w:t>
      </w:r>
    </w:p>
    <w:p w14:paraId="395034CC" w14:textId="77777777" w:rsidR="00B90D07" w:rsidRPr="007E59FC" w:rsidRDefault="00B90D07" w:rsidP="00886AB8">
      <w:pPr>
        <w:pStyle w:val="ListParagraph"/>
        <w:numPr>
          <w:ilvl w:val="0"/>
          <w:numId w:val="28"/>
        </w:numPr>
        <w:tabs>
          <w:tab w:val="clear" w:pos="720"/>
          <w:tab w:val="num" w:pos="630"/>
        </w:tabs>
        <w:spacing w:after="160"/>
        <w:ind w:left="360" w:hanging="45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Իրականացնում է ՀՀ պետական վերահսկողական ծառայության կողմից ռիսկային գնահատված գնման ընթացակարգերի մշտադիտարկումը։</w:t>
      </w:r>
    </w:p>
    <w:p w14:paraId="55063978" w14:textId="77777777" w:rsidR="00B90D07" w:rsidRPr="007E59FC" w:rsidRDefault="00B90D07" w:rsidP="00886AB8">
      <w:pPr>
        <w:pStyle w:val="ListParagraph"/>
        <w:numPr>
          <w:ilvl w:val="0"/>
          <w:numId w:val="28"/>
        </w:numPr>
        <w:tabs>
          <w:tab w:val="clear" w:pos="720"/>
          <w:tab w:val="num" w:pos="630"/>
        </w:tabs>
        <w:spacing w:after="160"/>
        <w:ind w:left="360" w:hanging="45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ՀՀ հաշվեքննիչ պալատի կողմից իրականացվող հաշվեքննությունների ընթացքում համագործակցում է վերջինիս հետ՝ ապահովելով գնման գործընթացներին առնչվող պահանջվող տեղեկատվության տրամադրումը, ինչպես նաև առաջացած հարցերի վերաբերյալ անհրաժեշտ պարզաբանումների ներկայացումը։</w:t>
      </w:r>
    </w:p>
    <w:p w14:paraId="3F025D78" w14:textId="6AD795BF" w:rsidR="003E74A2" w:rsidRPr="003E74A2" w:rsidRDefault="00B90D07" w:rsidP="00886AB8">
      <w:pPr>
        <w:pStyle w:val="ListParagraph"/>
        <w:numPr>
          <w:ilvl w:val="0"/>
          <w:numId w:val="28"/>
        </w:numPr>
        <w:tabs>
          <w:tab w:val="clear" w:pos="720"/>
          <w:tab w:val="num" w:pos="630"/>
          <w:tab w:val="left" w:pos="993"/>
          <w:tab w:val="left" w:pos="1134"/>
        </w:tabs>
        <w:spacing w:after="0"/>
        <w:ind w:left="360" w:hanging="45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Իրականացնում է գնման գործընթացների արդյունավետության գնահատում և մշտադիտարկում՝ բարելավման հնարավորությունների բացահայտման նպատակով</w:t>
      </w:r>
      <w:r w:rsidRPr="007E59F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14E6C6B" w14:textId="28AA336B" w:rsidR="0003125F" w:rsidRDefault="00B855DF" w:rsidP="0003125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eastAsia="Calibri" w:cs="Sylfaen"/>
          <w:bCs/>
          <w:color w:val="000000"/>
          <w:lang w:val="hy-AM" w:eastAsia="x-none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 w:rsidRPr="00F57E94">
        <w:rPr>
          <w:rFonts w:ascii="GHEA Grapalat" w:eastAsia="Calibri" w:hAnsi="GHEA Grapalat" w:cs="Sylfaen"/>
          <w:b/>
          <w:color w:val="000000"/>
          <w:lang w:val="hy-AM" w:eastAsia="x-none"/>
        </w:rPr>
        <w:t>1 (մեկ)</w:t>
      </w:r>
      <w:r w:rsidR="00857FA2" w:rsidRPr="00197B4D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տարի</w:t>
      </w:r>
      <w:r w:rsidR="0003125F" w:rsidRPr="0003125F">
        <w:rPr>
          <w:rFonts w:eastAsia="Calibri" w:cs="Sylfaen"/>
          <w:bCs/>
          <w:color w:val="000000"/>
          <w:lang w:val="hy-AM" w:eastAsia="x-none"/>
        </w:rPr>
        <w:t>:</w:t>
      </w:r>
    </w:p>
    <w:p w14:paraId="2483546F" w14:textId="77777777" w:rsidR="0003125F" w:rsidRPr="0003125F" w:rsidRDefault="0003125F" w:rsidP="0003125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767D5C9D" w14:textId="4ABE091D" w:rsidR="008C3CE7" w:rsidRPr="0003125F" w:rsidRDefault="0003125F" w:rsidP="002C5E97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Calibri" w:hAnsi="Calibri" w:cs="Calibri"/>
          <w:b/>
          <w:bCs/>
          <w:color w:val="0A0A0A"/>
          <w:bdr w:val="none" w:sz="0" w:space="0" w:color="auto" w:frame="1"/>
          <w:lang w:val="hy-AM"/>
        </w:rPr>
      </w:pPr>
      <w:r w:rsidRP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03125F">
        <w:rPr>
          <w:rFonts w:eastAsia="Calibri"/>
          <w:lang w:val="hy-AM"/>
        </w:rPr>
        <w:t>.</w:t>
      </w:r>
      <w:r w:rsidRPr="0003125F">
        <w:rPr>
          <w:rFonts w:ascii="GHEA Grapalat" w:eastAsia="Calibri" w:hAnsi="GHEA Grapalat"/>
          <w:lang w:val="hy-AM"/>
        </w:rPr>
        <w:t xml:space="preserve"> </w:t>
      </w:r>
      <w:r w:rsidR="00B36521" w:rsidRPr="00D43768">
        <w:rPr>
          <w:rFonts w:ascii="GHEA Grapalat" w:eastAsia="Calibri" w:hAnsi="GHEA Grapalat"/>
          <w:lang w:val="hy-AM"/>
        </w:rPr>
        <w:t xml:space="preserve">Փորձագետի աշխատավարձը կազմում է՝ </w:t>
      </w:r>
      <w:r w:rsidR="00B90D07" w:rsidRPr="0023369E">
        <w:rPr>
          <w:rFonts w:ascii="GHEA Grapalat" w:hAnsi="GHEA Grapalat" w:cs="Sylfaen"/>
          <w:b/>
          <w:bCs/>
          <w:lang w:val="hy-AM"/>
        </w:rPr>
        <w:t>267072 (երկու հարյուր վաթսունյոթ հազար յոթանասուներկու)</w:t>
      </w:r>
      <w:r w:rsidR="00B90D07" w:rsidRPr="0023369E">
        <w:rPr>
          <w:rFonts w:ascii="Calibri" w:hAnsi="Calibri" w:cs="Calibri"/>
          <w:b/>
          <w:bCs/>
          <w:lang w:val="hy-AM"/>
        </w:rPr>
        <w:t> </w:t>
      </w:r>
      <w:r w:rsidR="00B90D07" w:rsidRPr="0023369E">
        <w:rPr>
          <w:rFonts w:ascii="GHEA Grapalat" w:hAnsi="GHEA Grapalat" w:cs="Sylfaen"/>
          <w:b/>
          <w:bCs/>
          <w:lang w:val="hy-AM"/>
        </w:rPr>
        <w:t>ՀՀ դրամ (ներառյալ հարկերը)</w:t>
      </w:r>
      <w:r w:rsidR="008C3CE7" w:rsidRPr="0023369E">
        <w:rPr>
          <w:rFonts w:ascii="GHEA Grapalat" w:hAnsi="GHEA Grapalat" w:cs="Sylfaen"/>
          <w:b/>
          <w:bCs/>
          <w:lang w:val="hy-AM"/>
        </w:rPr>
        <w:t>։</w:t>
      </w:r>
    </w:p>
    <w:p w14:paraId="4447F034" w14:textId="77777777" w:rsidR="00C16CE7" w:rsidRDefault="00C16CE7" w:rsidP="00326B7B">
      <w:pPr>
        <w:spacing w:after="0" w:line="240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07B113B" w:rsidR="00A972BA" w:rsidRPr="00D43768" w:rsidRDefault="0003125F" w:rsidP="002C5E97">
      <w:pPr>
        <w:pStyle w:val="NormalWeb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11FA2B1" w14:textId="77777777" w:rsidR="00D9156B" w:rsidRPr="007E59FC" w:rsidRDefault="00D9156B" w:rsidP="00D9156B">
      <w:pPr>
        <w:pStyle w:val="ListParagraph"/>
        <w:numPr>
          <w:ilvl w:val="0"/>
          <w:numId w:val="29"/>
        </w:numPr>
        <w:tabs>
          <w:tab w:val="left" w:pos="426"/>
          <w:tab w:val="left" w:pos="630"/>
        </w:tabs>
        <w:spacing w:after="0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7E59FC">
        <w:rPr>
          <w:rFonts w:ascii="GHEA Grapalat" w:hAnsi="GHEA Grapalat"/>
          <w:sz w:val="24"/>
          <w:szCs w:val="24"/>
          <w:lang w:val="hy-AM"/>
        </w:rPr>
        <w:t>արձրագույն կրթություն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5B14CA5" w14:textId="77777777" w:rsidR="00D9156B" w:rsidRPr="007E59FC" w:rsidRDefault="00D9156B" w:rsidP="00D9156B">
      <w:pPr>
        <w:pStyle w:val="ListParagraph"/>
        <w:tabs>
          <w:tab w:val="left" w:pos="426"/>
          <w:tab w:val="left" w:pos="630"/>
        </w:tabs>
        <w:spacing w:after="0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7E59FC">
        <w:rPr>
          <w:rFonts w:ascii="GHEA Grapalat" w:hAnsi="GHEA Grapalat"/>
          <w:sz w:val="24"/>
          <w:szCs w:val="24"/>
          <w:lang w:val="hy-AM"/>
        </w:rPr>
        <w:t>ավարարում է «Գնումների մասին» Հայաստանի Հանրապետության օրենքի 16-րդ հոդվածի 5-րդ մասով սահմանված պահանջին:</w:t>
      </w:r>
    </w:p>
    <w:p w14:paraId="5DD648F4" w14:textId="77777777" w:rsidR="00D9156B" w:rsidRPr="007E59FC" w:rsidRDefault="00D9156B" w:rsidP="00D9156B">
      <w:pPr>
        <w:pStyle w:val="ListParagraph"/>
        <w:numPr>
          <w:ilvl w:val="0"/>
          <w:numId w:val="29"/>
        </w:numPr>
        <w:tabs>
          <w:tab w:val="left" w:pos="426"/>
          <w:tab w:val="left" w:pos="630"/>
        </w:tabs>
        <w:spacing w:after="0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7E59FC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0B9B1E1" w14:textId="77777777" w:rsidR="00D9156B" w:rsidRPr="007E59FC" w:rsidRDefault="00D9156B" w:rsidP="00D9156B">
      <w:pPr>
        <w:pStyle w:val="ListParagraph"/>
        <w:numPr>
          <w:ilvl w:val="0"/>
          <w:numId w:val="29"/>
        </w:numPr>
        <w:tabs>
          <w:tab w:val="left" w:pos="426"/>
          <w:tab w:val="left" w:pos="630"/>
        </w:tabs>
        <w:spacing w:after="0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27662003"/>
      <w:r>
        <w:rPr>
          <w:rFonts w:ascii="GHEA Grapalat" w:hAnsi="GHEA Grapalat"/>
          <w:sz w:val="24"/>
          <w:szCs w:val="24"/>
          <w:lang w:val="hy-AM"/>
        </w:rPr>
        <w:t>Հ</w:t>
      </w:r>
      <w:r w:rsidRPr="007E59FC">
        <w:rPr>
          <w:rFonts w:ascii="GHEA Grapalat" w:hAnsi="GHEA Grapalat"/>
          <w:sz w:val="24"/>
          <w:szCs w:val="24"/>
          <w:lang w:val="hy-AM"/>
        </w:rPr>
        <w:t>անրային ծառայության առնվազն երկու տարվա ստաժ կամ երեք տարվա մասնագիտական աշխատանքային ստաժ կամ</w:t>
      </w:r>
      <w:r w:rsidRPr="007E59FC">
        <w:rPr>
          <w:rFonts w:ascii="Calibri" w:hAnsi="Calibri" w:cs="Calibri"/>
          <w:sz w:val="24"/>
          <w:szCs w:val="24"/>
          <w:lang w:val="hy-AM"/>
        </w:rPr>
        <w:t> </w:t>
      </w:r>
      <w:r w:rsidRPr="007E59FC">
        <w:rPr>
          <w:rFonts w:ascii="GHEA Grapalat" w:hAnsi="GHEA Grapalat"/>
          <w:sz w:val="24"/>
          <w:szCs w:val="24"/>
          <w:lang w:val="hy-AM"/>
        </w:rPr>
        <w:t>պետական գնումների բնագավառում` երեք տարվա աշխատանքային ստաժ</w:t>
      </w:r>
      <w:r w:rsidRPr="007E59FC">
        <w:rPr>
          <w:rFonts w:ascii="Cambria Math" w:hAnsi="Cambria Math" w:cs="Cambria Math"/>
          <w:sz w:val="24"/>
          <w:szCs w:val="24"/>
          <w:lang w:val="hy-AM"/>
        </w:rPr>
        <w:t>․</w:t>
      </w:r>
      <w:bookmarkEnd w:id="0"/>
    </w:p>
    <w:p w14:paraId="6EE9B42A" w14:textId="77777777" w:rsidR="00D9156B" w:rsidRPr="007E59FC" w:rsidRDefault="00D9156B" w:rsidP="00D9156B">
      <w:pPr>
        <w:pStyle w:val="ListParagraph"/>
        <w:numPr>
          <w:ilvl w:val="0"/>
          <w:numId w:val="29"/>
        </w:numPr>
        <w:tabs>
          <w:tab w:val="left" w:pos="426"/>
          <w:tab w:val="left" w:pos="630"/>
        </w:tabs>
        <w:spacing w:after="0"/>
        <w:ind w:left="-27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7E59FC">
        <w:rPr>
          <w:rFonts w:ascii="GHEA Grapalat" w:hAnsi="GHEA Grapalat"/>
          <w:color w:val="000000"/>
          <w:sz w:val="24"/>
          <w:szCs w:val="24"/>
          <w:lang w:val="hy-AM"/>
        </w:rPr>
        <w:t>ւնի գործառույթների իրականացման համար անհրաժեշտ գիտելիքներ</w:t>
      </w:r>
      <w:r w:rsidRPr="007E59F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835FA81" w14:textId="04EA8C6D" w:rsidR="00262F91" w:rsidRDefault="00D9156B" w:rsidP="00706F9A">
      <w:pPr>
        <w:pStyle w:val="ListParagraph"/>
        <w:numPr>
          <w:ilvl w:val="0"/>
          <w:numId w:val="29"/>
        </w:numPr>
        <w:tabs>
          <w:tab w:val="left" w:pos="426"/>
          <w:tab w:val="left" w:pos="567"/>
          <w:tab w:val="left" w:pos="630"/>
        </w:tabs>
        <w:spacing w:after="0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</w:t>
      </w:r>
      <w:r w:rsidRPr="007E59FC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7E59FC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0403AC">
        <w:rPr>
          <w:rFonts w:ascii="GHEA Grapalat" w:hAnsi="GHEA Grapalat"/>
          <w:sz w:val="24"/>
          <w:szCs w:val="24"/>
          <w:lang w:val="hy-AM"/>
        </w:rPr>
        <w:t>։</w:t>
      </w:r>
    </w:p>
    <w:p w14:paraId="383166AE" w14:textId="617FE34C" w:rsidR="00A972BA" w:rsidRDefault="0003125F" w:rsidP="002C5E97">
      <w:pPr>
        <w:spacing w:after="0"/>
        <w:ind w:left="180" w:hanging="72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03125F">
        <w:rPr>
          <w:rStyle w:val="Strong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9156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9156B" w:rsidRPr="001B087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08</w:t>
      </w:r>
      <w:r w:rsidR="00A972BA" w:rsidRPr="00310A2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FFC694B" w14:textId="77777777" w:rsidR="00706F9A" w:rsidRPr="006C656F" w:rsidRDefault="00706F9A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C0B37EF" w14:textId="77777777" w:rsidR="00457D57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</w:p>
    <w:p w14:paraId="128872AF" w14:textId="639B132F" w:rsidR="002C4312" w:rsidRPr="007A276E" w:rsidRDefault="00C04FD8" w:rsidP="002C5E97">
      <w:pPr>
        <w:spacing w:after="0" w:line="240" w:lineRule="auto"/>
        <w:ind w:right="9" w:hanging="630"/>
        <w:jc w:val="both"/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03125F" w:rsidRPr="0003125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403AC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="000403AC"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="000403AC"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="000403AC" w:rsidRPr="00703AC1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="000403AC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0403AC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0403AC">
        <w:rPr>
          <w:rFonts w:ascii="GHEA Grapalat" w:hAnsi="GHEA Grapalat" w:cs="Sylfaen"/>
          <w:bCs/>
          <w:sz w:val="24"/>
          <w:szCs w:val="24"/>
          <w:lang w:val="hy-AM"/>
        </w:rPr>
        <w:t>։ Աշխատանքները կարող են կազմակերպվել հեռավար</w:t>
      </w:r>
      <w:r w:rsidR="0081337C" w:rsidRPr="007A276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719B3707" w:rsidR="00A972BA" w:rsidRDefault="00C16CE7" w:rsidP="002C5E97">
      <w:pPr>
        <w:spacing w:after="0" w:line="240" w:lineRule="auto"/>
        <w:ind w:left="-90"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03125F" w:rsidRP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2C5E97" w:rsidRPr="002C5E97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331234" w:rsidRPr="00B47421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98B2221" w14:textId="7FEE9C02" w:rsidR="005C19E4" w:rsidRPr="0075748E" w:rsidRDefault="00A972BA" w:rsidP="002C5E97">
      <w:pPr>
        <w:pStyle w:val="NormalWeb"/>
        <w:shd w:val="clear" w:color="auto" w:fill="FEFEFE"/>
        <w:spacing w:before="0" w:beforeAutospacing="0" w:after="0" w:afterAutospacing="0"/>
        <w:ind w:left="-45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03125F" w:rsidRPr="0003125F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  <w:r w:rsidR="0075748E" w:rsidRPr="0075748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1384E" w:rsidRPr="00D43768">
        <w:rPr>
          <w:rFonts w:ascii="GHEA Grapalat" w:hAnsi="GHEA Grapalat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>
        <w:rPr>
          <w:rFonts w:ascii="GHEA Grapalat" w:hAnsi="GHEA Grapalat"/>
          <w:lang w:val="hy-AM" w:eastAsia="ru-RU"/>
        </w:rPr>
        <w:t xml:space="preserve"> </w:t>
      </w:r>
      <w:r w:rsidR="00F1384E" w:rsidRPr="00D43768">
        <w:rPr>
          <w:rFonts w:ascii="GHEA Grapalat" w:hAnsi="GHEA Grapalat"/>
          <w:lang w:val="hy-AM" w:eastAsia="ru-RU"/>
        </w:rPr>
        <w:t>ուսումնասիրություն</w:t>
      </w:r>
      <w:r w:rsidR="000709FF">
        <w:rPr>
          <w:rFonts w:ascii="GHEA Grapalat" w:hAnsi="GHEA Grapalat"/>
          <w:lang w:val="hy-AM" w:eastAsia="ru-RU"/>
        </w:rPr>
        <w:t xml:space="preserve"> և </w:t>
      </w:r>
      <w:r w:rsidR="000709FF" w:rsidRPr="000709FF">
        <w:rPr>
          <w:rFonts w:ascii="GHEA Grapalat" w:hAnsi="GHEA Grapalat"/>
          <w:lang w:val="hy-AM" w:eastAsia="ru-RU"/>
        </w:rPr>
        <w:t>(</w:t>
      </w:r>
      <w:r w:rsidR="000709FF">
        <w:rPr>
          <w:rFonts w:ascii="GHEA Grapalat" w:hAnsi="GHEA Grapalat"/>
          <w:lang w:val="hy-AM" w:eastAsia="ru-RU"/>
        </w:rPr>
        <w:t>կամ</w:t>
      </w:r>
      <w:r w:rsidR="000709FF" w:rsidRPr="000709FF">
        <w:rPr>
          <w:rFonts w:ascii="GHEA Grapalat" w:hAnsi="GHEA Grapalat"/>
          <w:lang w:val="hy-AM" w:eastAsia="ru-RU"/>
        </w:rPr>
        <w:t>)</w:t>
      </w:r>
      <w:r w:rsidR="000709FF">
        <w:rPr>
          <w:rFonts w:ascii="GHEA Grapalat" w:hAnsi="GHEA Grapalat"/>
          <w:lang w:val="hy-AM" w:eastAsia="ru-RU"/>
        </w:rPr>
        <w:t xml:space="preserve"> հարցազրույց</w:t>
      </w:r>
      <w:r w:rsidR="005C19E4" w:rsidRPr="00D43768">
        <w:rPr>
          <w:rFonts w:ascii="GHEA Grapalat" w:hAnsi="GHEA Grapalat" w:cs="Cambria Math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658FCE46" w:rsidR="00BB32BF" w:rsidRPr="00D43768" w:rsidRDefault="00F601DC" w:rsidP="002C5E97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3125F" w:rsidRPr="0003125F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2C248C7F" w:rsidR="00A972BA" w:rsidRPr="00717754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112EB7AF" w14:textId="48497C5B" w:rsidR="00717754" w:rsidRDefault="00717754" w:rsidP="00717754">
      <w:pPr>
        <w:pStyle w:val="NormalWeb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GHEA Grapalat"/>
          <w:color w:val="0A0A0A"/>
          <w:lang w:val="hy-AM"/>
        </w:rPr>
      </w:pPr>
    </w:p>
    <w:p w14:paraId="0894C380" w14:textId="66355235" w:rsidR="00A972BA" w:rsidRPr="0003125F" w:rsidRDefault="00F601DC" w:rsidP="002C5E97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18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63966" w:rsidRPr="00A63966"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3125F">
        <w:rPr>
          <w:rFonts w:ascii="GHEA Grapalat" w:hAnsi="GHEA Grapalat" w:cs="Courier New"/>
          <w:b/>
          <w:color w:val="0A0A0A"/>
          <w:lang w:val="hy-AM"/>
        </w:rPr>
        <w:t>10</w:t>
      </w:r>
      <w:r w:rsidR="0003125F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կամ էլեկտրոնային փոստի միջոցով,</w:t>
      </w:r>
      <w:r w:rsidR="0003125F">
        <w:rPr>
          <w:rFonts w:ascii="GHEA Grapalat" w:hAnsi="GHEA Grapalat" w:cs="Segoe UI"/>
          <w:color w:val="0A0A0A"/>
          <w:lang w:val="hy-AM"/>
        </w:rPr>
        <w:t xml:space="preserve"> </w:t>
      </w:r>
      <w:r w:rsidR="0003125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03125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03125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03125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320359F" w:rsidR="006C3C62" w:rsidRPr="00D43768" w:rsidRDefault="00A63966" w:rsidP="002C5E97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630"/>
        <w:jc w:val="both"/>
        <w:rPr>
          <w:rFonts w:ascii="GHEA Grapalat" w:hAnsi="GHEA Grapalat" w:cs="Segoe UI"/>
          <w:color w:val="0A0A0A"/>
          <w:lang w:val="hy-AM"/>
        </w:rPr>
      </w:pPr>
      <w:r w:rsidRPr="00A63966">
        <w:rPr>
          <w:rFonts w:ascii="Calibri" w:hAnsi="Calibri" w:cs="Calibri"/>
          <w:color w:val="0A0A0A"/>
          <w:lang w:val="hy-AM"/>
        </w:rPr>
        <w:lastRenderedPageBreak/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3125F" w:rsidRP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AD49A3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4AC9C5B" w:rsidR="00C16CE7" w:rsidRPr="00491B64" w:rsidRDefault="00AD5179" w:rsidP="00C16CE7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(ք. Երևան</w:t>
      </w:r>
      <w:r w:rsidR="00C16CE7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5E7FC4">
        <w:rPr>
          <w:rFonts w:ascii="GHEA Grapalat" w:hAnsi="GHEA Grapalat" w:cs="Segoe UI"/>
          <w:color w:val="0A0A0A"/>
          <w:lang w:val="hy-AM"/>
        </w:rPr>
        <w:t>10</w:t>
      </w:r>
      <w:r w:rsidR="00C16CE7">
        <w:rPr>
          <w:rFonts w:ascii="GHEA Grapalat" w:hAnsi="GHEA Grapalat" w:cs="Segoe UI"/>
          <w:color w:val="0A0A0A"/>
          <w:lang w:val="hy-AM"/>
        </w:rPr>
        <w:t xml:space="preserve">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սենյակ, հեռ.` </w:t>
      </w:r>
      <w:r w:rsidR="00C16CE7" w:rsidRPr="00AD5179">
        <w:rPr>
          <w:rFonts w:ascii="GHEA Grapalat" w:hAnsi="GHEA Grapalat"/>
          <w:bCs/>
          <w:lang w:val="hy-AM"/>
        </w:rPr>
        <w:t>010-59-6</w:t>
      </w:r>
      <w:r w:rsidR="005E7FC4">
        <w:rPr>
          <w:rFonts w:ascii="GHEA Grapalat" w:hAnsi="GHEA Grapalat"/>
          <w:bCs/>
          <w:lang w:val="hy-AM"/>
        </w:rPr>
        <w:t>2</w:t>
      </w:r>
      <w:r w:rsidR="00C16CE7" w:rsidRPr="00AD5179">
        <w:rPr>
          <w:rFonts w:ascii="GHEA Grapalat" w:hAnsi="GHEA Grapalat"/>
          <w:bCs/>
          <w:lang w:val="hy-AM"/>
        </w:rPr>
        <w:t>-</w:t>
      </w:r>
      <w:r w:rsidR="005E7FC4">
        <w:rPr>
          <w:rFonts w:ascii="GHEA Grapalat" w:hAnsi="GHEA Grapalat"/>
          <w:bCs/>
          <w:lang w:val="hy-AM"/>
        </w:rPr>
        <w:t>34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03125F">
      <w:pgSz w:w="12240" w:h="15840"/>
      <w:pgMar w:top="45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E5584"/>
    <w:multiLevelType w:val="multilevel"/>
    <w:tmpl w:val="625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372F2"/>
    <w:multiLevelType w:val="hybridMultilevel"/>
    <w:tmpl w:val="F1CA6BD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03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18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5338">
    <w:abstractNumId w:val="5"/>
  </w:num>
  <w:num w:numId="4" w16cid:durableId="714045051">
    <w:abstractNumId w:val="7"/>
  </w:num>
  <w:num w:numId="5" w16cid:durableId="1786999334">
    <w:abstractNumId w:val="3"/>
  </w:num>
  <w:num w:numId="6" w16cid:durableId="1271548282">
    <w:abstractNumId w:val="21"/>
  </w:num>
  <w:num w:numId="7" w16cid:durableId="1568765655">
    <w:abstractNumId w:val="24"/>
  </w:num>
  <w:num w:numId="8" w16cid:durableId="1803227995">
    <w:abstractNumId w:val="15"/>
  </w:num>
  <w:num w:numId="9" w16cid:durableId="1420559598">
    <w:abstractNumId w:val="17"/>
  </w:num>
  <w:num w:numId="10" w16cid:durableId="1367174993">
    <w:abstractNumId w:val="14"/>
  </w:num>
  <w:num w:numId="11" w16cid:durableId="1572813684">
    <w:abstractNumId w:val="6"/>
  </w:num>
  <w:num w:numId="12" w16cid:durableId="418872053">
    <w:abstractNumId w:val="19"/>
  </w:num>
  <w:num w:numId="13" w16cid:durableId="700590461">
    <w:abstractNumId w:val="18"/>
  </w:num>
  <w:num w:numId="14" w16cid:durableId="199173988">
    <w:abstractNumId w:val="12"/>
  </w:num>
  <w:num w:numId="15" w16cid:durableId="1830518422">
    <w:abstractNumId w:val="0"/>
  </w:num>
  <w:num w:numId="16" w16cid:durableId="483158579">
    <w:abstractNumId w:val="11"/>
  </w:num>
  <w:num w:numId="17" w16cid:durableId="330253984">
    <w:abstractNumId w:val="28"/>
  </w:num>
  <w:num w:numId="18" w16cid:durableId="629559807">
    <w:abstractNumId w:val="13"/>
  </w:num>
  <w:num w:numId="19" w16cid:durableId="1513376411">
    <w:abstractNumId w:val="20"/>
  </w:num>
  <w:num w:numId="20" w16cid:durableId="964697944">
    <w:abstractNumId w:val="27"/>
  </w:num>
  <w:num w:numId="21" w16cid:durableId="1700623785">
    <w:abstractNumId w:val="10"/>
  </w:num>
  <w:num w:numId="22" w16cid:durableId="269317190">
    <w:abstractNumId w:val="9"/>
  </w:num>
  <w:num w:numId="23" w16cid:durableId="909462699">
    <w:abstractNumId w:val="16"/>
  </w:num>
  <w:num w:numId="24" w16cid:durableId="83039509">
    <w:abstractNumId w:val="25"/>
  </w:num>
  <w:num w:numId="25" w16cid:durableId="415253900">
    <w:abstractNumId w:val="8"/>
  </w:num>
  <w:num w:numId="26" w16cid:durableId="350378689">
    <w:abstractNumId w:val="30"/>
  </w:num>
  <w:num w:numId="27" w16cid:durableId="1323698895">
    <w:abstractNumId w:val="26"/>
  </w:num>
  <w:num w:numId="28" w16cid:durableId="814417727">
    <w:abstractNumId w:val="4"/>
  </w:num>
  <w:num w:numId="29" w16cid:durableId="319190380">
    <w:abstractNumId w:val="29"/>
  </w:num>
  <w:num w:numId="30" w16cid:durableId="1367489516">
    <w:abstractNumId w:val="1"/>
  </w:num>
  <w:num w:numId="31" w16cid:durableId="233710229">
    <w:abstractNumId w:val="23"/>
  </w:num>
  <w:num w:numId="32" w16cid:durableId="1774546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21D0D"/>
    <w:rsid w:val="0003125F"/>
    <w:rsid w:val="00035E08"/>
    <w:rsid w:val="000403AC"/>
    <w:rsid w:val="000462FC"/>
    <w:rsid w:val="000514AF"/>
    <w:rsid w:val="000709FF"/>
    <w:rsid w:val="00073E37"/>
    <w:rsid w:val="000839A3"/>
    <w:rsid w:val="000876C6"/>
    <w:rsid w:val="000939E3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B4D"/>
    <w:rsid w:val="00197D2D"/>
    <w:rsid w:val="001B087F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2F91"/>
    <w:rsid w:val="0026761F"/>
    <w:rsid w:val="00271141"/>
    <w:rsid w:val="0027503F"/>
    <w:rsid w:val="002823FB"/>
    <w:rsid w:val="00286290"/>
    <w:rsid w:val="00297670"/>
    <w:rsid w:val="002B36EE"/>
    <w:rsid w:val="002B4E95"/>
    <w:rsid w:val="002C4312"/>
    <w:rsid w:val="002C5E97"/>
    <w:rsid w:val="002D7DD4"/>
    <w:rsid w:val="002E5760"/>
    <w:rsid w:val="002F277E"/>
    <w:rsid w:val="002F51D1"/>
    <w:rsid w:val="00310681"/>
    <w:rsid w:val="00310A27"/>
    <w:rsid w:val="00315761"/>
    <w:rsid w:val="00326B7B"/>
    <w:rsid w:val="00331234"/>
    <w:rsid w:val="00345308"/>
    <w:rsid w:val="003473B9"/>
    <w:rsid w:val="00350854"/>
    <w:rsid w:val="00353B19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6699"/>
    <w:rsid w:val="003D4C73"/>
    <w:rsid w:val="003E1560"/>
    <w:rsid w:val="003E74A2"/>
    <w:rsid w:val="003F323A"/>
    <w:rsid w:val="004021FA"/>
    <w:rsid w:val="004062DA"/>
    <w:rsid w:val="00417597"/>
    <w:rsid w:val="004272F9"/>
    <w:rsid w:val="00432BC5"/>
    <w:rsid w:val="004369DC"/>
    <w:rsid w:val="0044067E"/>
    <w:rsid w:val="00444C09"/>
    <w:rsid w:val="00457D57"/>
    <w:rsid w:val="00460187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E7FC4"/>
    <w:rsid w:val="00607B32"/>
    <w:rsid w:val="00620A8F"/>
    <w:rsid w:val="006401CB"/>
    <w:rsid w:val="00643210"/>
    <w:rsid w:val="006541CF"/>
    <w:rsid w:val="006575F2"/>
    <w:rsid w:val="00662CBC"/>
    <w:rsid w:val="00665941"/>
    <w:rsid w:val="0068374F"/>
    <w:rsid w:val="006854E4"/>
    <w:rsid w:val="00687223"/>
    <w:rsid w:val="006906A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06F9A"/>
    <w:rsid w:val="00710EB2"/>
    <w:rsid w:val="00711CCF"/>
    <w:rsid w:val="00713522"/>
    <w:rsid w:val="00717754"/>
    <w:rsid w:val="00734F42"/>
    <w:rsid w:val="007421F9"/>
    <w:rsid w:val="007440D7"/>
    <w:rsid w:val="00752388"/>
    <w:rsid w:val="0075748E"/>
    <w:rsid w:val="00772BA9"/>
    <w:rsid w:val="00773C34"/>
    <w:rsid w:val="00775E1D"/>
    <w:rsid w:val="00780243"/>
    <w:rsid w:val="007810EB"/>
    <w:rsid w:val="00790342"/>
    <w:rsid w:val="007A104B"/>
    <w:rsid w:val="007A276E"/>
    <w:rsid w:val="007A6C08"/>
    <w:rsid w:val="007B5A2D"/>
    <w:rsid w:val="007D2EC2"/>
    <w:rsid w:val="007F1452"/>
    <w:rsid w:val="007F1E4D"/>
    <w:rsid w:val="00800011"/>
    <w:rsid w:val="008053FA"/>
    <w:rsid w:val="0081337C"/>
    <w:rsid w:val="00857FA2"/>
    <w:rsid w:val="00871CE3"/>
    <w:rsid w:val="00884582"/>
    <w:rsid w:val="00886AB8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0DF4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3966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49A3"/>
    <w:rsid w:val="00AD5179"/>
    <w:rsid w:val="00AD6C51"/>
    <w:rsid w:val="00AE0F3A"/>
    <w:rsid w:val="00AF1173"/>
    <w:rsid w:val="00B127E3"/>
    <w:rsid w:val="00B177EB"/>
    <w:rsid w:val="00B22217"/>
    <w:rsid w:val="00B36521"/>
    <w:rsid w:val="00B36959"/>
    <w:rsid w:val="00B4569C"/>
    <w:rsid w:val="00B5262C"/>
    <w:rsid w:val="00B54668"/>
    <w:rsid w:val="00B569AA"/>
    <w:rsid w:val="00B60951"/>
    <w:rsid w:val="00B614BE"/>
    <w:rsid w:val="00B64369"/>
    <w:rsid w:val="00B71550"/>
    <w:rsid w:val="00B74252"/>
    <w:rsid w:val="00B7438E"/>
    <w:rsid w:val="00B76D2A"/>
    <w:rsid w:val="00B855DF"/>
    <w:rsid w:val="00B90D07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4713A"/>
    <w:rsid w:val="00C53E38"/>
    <w:rsid w:val="00C631D2"/>
    <w:rsid w:val="00C63578"/>
    <w:rsid w:val="00C9490A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6E2C"/>
    <w:rsid w:val="00D60787"/>
    <w:rsid w:val="00D62786"/>
    <w:rsid w:val="00D67E3E"/>
    <w:rsid w:val="00D726B4"/>
    <w:rsid w:val="00D9156B"/>
    <w:rsid w:val="00D94A5A"/>
    <w:rsid w:val="00DA4AAD"/>
    <w:rsid w:val="00DA6F26"/>
    <w:rsid w:val="00DB6949"/>
    <w:rsid w:val="00DC3EE5"/>
    <w:rsid w:val="00DC457F"/>
    <w:rsid w:val="00DC7ECB"/>
    <w:rsid w:val="00DD4561"/>
    <w:rsid w:val="00DE385B"/>
    <w:rsid w:val="00DF0B07"/>
    <w:rsid w:val="00DF2A7E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787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57E94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7941020C-0EBE-4A02-8568-0134035F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62</cp:revision>
  <cp:lastPrinted>2023-12-22T11:31:00Z</cp:lastPrinted>
  <dcterms:created xsi:type="dcterms:W3CDTF">2025-12-29T07:43:00Z</dcterms:created>
  <dcterms:modified xsi:type="dcterms:W3CDTF">2026-06-03T10:49:00Z</dcterms:modified>
</cp:coreProperties>
</file>