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17C5D603" w14:textId="0C969C33" w:rsidR="00E92AFA" w:rsidRPr="00E92AFA" w:rsidRDefault="00EE2AB2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E2AB2">
        <w:rPr>
          <w:rFonts w:ascii="GHEA Grapalat" w:hAnsi="GHEA Grapalat" w:cs="Sylfaen"/>
          <w:b/>
          <w:lang w:val="hy-AM"/>
        </w:rPr>
        <w:t xml:space="preserve">Միգրացիայի և քաղաքացիության ծառայության </w:t>
      </w:r>
      <w:r w:rsidR="00D1674B">
        <w:rPr>
          <w:rFonts w:ascii="GHEA Grapalat" w:hAnsi="GHEA Grapalat" w:cs="Sylfaen"/>
          <w:b/>
          <w:lang w:val="hy-AM"/>
        </w:rPr>
        <w:t>Կենտրոն 1</w:t>
      </w:r>
      <w:r w:rsidRPr="00EE2AB2">
        <w:rPr>
          <w:rFonts w:ascii="GHEA Grapalat" w:hAnsi="GHEA Grapalat" w:cs="Sylfaen"/>
          <w:b/>
          <w:lang w:val="hy-AM"/>
        </w:rPr>
        <w:t xml:space="preserve"> բաժնի ավագ մասնագետի (ծածկագիրը`  27-3-22.</w:t>
      </w:r>
      <w:r w:rsidR="00D1674B">
        <w:rPr>
          <w:rFonts w:ascii="GHEA Grapalat" w:hAnsi="GHEA Grapalat" w:cs="Sylfaen"/>
          <w:b/>
          <w:lang w:val="hy-AM"/>
        </w:rPr>
        <w:t>1</w:t>
      </w:r>
      <w:r w:rsidRPr="00EE2AB2">
        <w:rPr>
          <w:rFonts w:ascii="GHEA Grapalat" w:hAnsi="GHEA Grapalat" w:cs="Sylfaen"/>
          <w:b/>
          <w:lang w:val="hy-AM"/>
        </w:rPr>
        <w:t>4-Մ4-</w:t>
      </w:r>
      <w:r w:rsidR="00D1674B">
        <w:rPr>
          <w:rFonts w:ascii="GHEA Grapalat" w:hAnsi="GHEA Grapalat" w:cs="Sylfaen"/>
          <w:b/>
          <w:lang w:val="hy-AM"/>
        </w:rPr>
        <w:t>5</w:t>
      </w:r>
      <w:r w:rsidRPr="00EE2AB2">
        <w:rPr>
          <w:rFonts w:ascii="GHEA Grapalat" w:hAnsi="GHEA Grapalat" w:cs="Sylfaen"/>
          <w:b/>
          <w:lang w:val="hy-AM"/>
        </w:rPr>
        <w:t>)</w:t>
      </w:r>
      <w:r>
        <w:rPr>
          <w:rFonts w:ascii="GHEA Grapalat" w:hAnsi="GHEA Grapalat" w:cs="Sylfaen"/>
          <w:b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</w:p>
    <w:p w14:paraId="1BAFF4FA" w14:textId="77777777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թափուր 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5795B639" w14:textId="257C8D0A" w:rsidR="00D1674B" w:rsidRDefault="001C5343" w:rsidP="00D1674B">
      <w:pPr>
        <w:pStyle w:val="Default"/>
        <w:rPr>
          <w:rFonts w:ascii="GHEA Grapalat" w:hAnsi="GHEA Grapalat" w:cs="Helvetica"/>
          <w:b/>
          <w:bCs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</w:t>
      </w:r>
      <w:r w:rsidR="00E92AFA" w:rsidRPr="00083A09">
        <w:rPr>
          <w:rFonts w:ascii="GHEA Grapalat" w:hAnsi="GHEA Grapalat" w:cs="Sylfaen"/>
          <w:b/>
          <w:lang w:val="hy-AM"/>
        </w:rPr>
        <w:t>Աշխատավայրը՝ ՀՀ,</w:t>
      </w:r>
      <w:r w:rsidR="00D1674B" w:rsidRPr="00D1674B">
        <w:rPr>
          <w:lang w:val="hy-AM"/>
        </w:rPr>
        <w:t xml:space="preserve"> </w:t>
      </w:r>
      <w:r w:rsidR="00D1674B" w:rsidRPr="00D1674B">
        <w:rPr>
          <w:rFonts w:ascii="GHEA Grapalat" w:hAnsi="GHEA Grapalat"/>
          <w:b/>
          <w:bCs/>
          <w:lang w:val="hy-AM"/>
        </w:rPr>
        <w:t xml:space="preserve">ք. </w:t>
      </w:r>
      <w:proofErr w:type="spellStart"/>
      <w:r w:rsidR="00D1674B" w:rsidRPr="00D1674B">
        <w:rPr>
          <w:rFonts w:ascii="GHEA Grapalat" w:hAnsi="GHEA Grapalat"/>
          <w:b/>
          <w:bCs/>
          <w:lang w:val="hy-AM"/>
        </w:rPr>
        <w:t>Երևան</w:t>
      </w:r>
      <w:proofErr w:type="spellEnd"/>
      <w:r w:rsidR="00D1674B" w:rsidRPr="00D1674B">
        <w:rPr>
          <w:rFonts w:ascii="GHEA Grapalat" w:hAnsi="GHEA Grapalat"/>
          <w:b/>
          <w:bCs/>
          <w:lang w:val="hy-AM"/>
        </w:rPr>
        <w:t>, Վրացյան փող., 90 շենք</w:t>
      </w:r>
      <w:r w:rsidR="004D63DA">
        <w:rPr>
          <w:rFonts w:ascii="GHEA Grapalat" w:hAnsi="GHEA Grapalat" w:cs="Helvetica"/>
          <w:b/>
          <w:bCs/>
          <w:lang w:val="hy-AM"/>
        </w:rPr>
        <w:t xml:space="preserve">  </w:t>
      </w:r>
    </w:p>
    <w:p w14:paraId="37854255" w14:textId="4128DC3C" w:rsidR="00BF0FA6" w:rsidRPr="00D1674B" w:rsidRDefault="004D63DA" w:rsidP="00D1674B">
      <w:pPr>
        <w:pStyle w:val="Default"/>
        <w:rPr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24383B11" w:rsidR="00541BE8" w:rsidRPr="00121829" w:rsidRDefault="00645A3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EE2AB2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D1674B">
        <w:rPr>
          <w:rFonts w:ascii="GHEA Grapalat" w:hAnsi="GHEA Grapalat" w:cs="Sylfaen"/>
          <w:bCs/>
          <w:sz w:val="24"/>
          <w:szCs w:val="24"/>
          <w:lang w:val="hy-AM"/>
        </w:rPr>
        <w:t>Կենտրոն 1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բաժնի 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</w:t>
      </w:r>
      <w:r w:rsidR="00D1674B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4-Մ</w:t>
      </w:r>
      <w:r w:rsidR="00EE2AB2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D1674B"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="00EE2AB2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EE2AB2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6CF6FFCF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1674B"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D1674B">
        <w:rPr>
          <w:rFonts w:ascii="GHEA Grapalat" w:hAnsi="GHEA Grapalat" w:cs="Sylfaen"/>
          <w:bCs/>
          <w:sz w:val="24"/>
          <w:szCs w:val="24"/>
          <w:lang w:val="hy-AM"/>
        </w:rPr>
        <w:t>Կենտրոն 1</w:t>
      </w:r>
      <w:r w:rsidR="00D1674B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բաժնի </w:t>
      </w:r>
      <w:r w:rsidR="00D1674B"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="00D1674B"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</w:t>
      </w:r>
      <w:r w:rsidR="00D1674B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D1674B" w:rsidRPr="00913CFB">
        <w:rPr>
          <w:rFonts w:ascii="GHEA Grapalat" w:hAnsi="GHEA Grapalat" w:cs="Sylfaen"/>
          <w:bCs/>
          <w:sz w:val="24"/>
          <w:szCs w:val="24"/>
          <w:lang w:val="hy-AM"/>
        </w:rPr>
        <w:t>4-Մ</w:t>
      </w:r>
      <w:r w:rsidR="00D1674B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="00D1674B"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D1674B"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="00D1674B"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D1674B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lastRenderedPageBreak/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4A8819F0" w:rsidR="005D4074" w:rsidRDefault="005D4074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2B17D408" w:rsidR="008873BC" w:rsidRPr="001C694A" w:rsidRDefault="00D1674B" w:rsidP="00291DEB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36418">
        <w:rPr>
          <w:rFonts w:ascii="GHEA Grapalat" w:hAnsi="GHEA Grapalat" w:cs="Sylfaen"/>
          <w:bCs/>
          <w:sz w:val="24"/>
          <w:szCs w:val="24"/>
          <w:lang w:val="hy-AM"/>
        </w:rPr>
        <w:t xml:space="preserve">Միգրացիայի և քաղաքացիության ծառայության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Կենտրոն 1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բաժնի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ավագ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մասնագետի (ծածկագիրը`  27-3-22.</w:t>
      </w:r>
      <w:r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4-Մ</w:t>
      </w:r>
      <w:r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-</w:t>
      </w:r>
      <w:r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Pr="00913CFB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7F2D3637" w14:textId="77777777" w:rsidR="00A55BAF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A55BAF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29EA16CF" w14:textId="79826D40" w:rsidR="00A55BAF" w:rsidRPr="00A55BAF" w:rsidRDefault="00510A30" w:rsidP="00A55BAF">
      <w:pPr>
        <w:ind w:firstLine="375"/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վերջնաժամկետն</w:t>
      </w:r>
      <w:proofErr w:type="spellEnd"/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 է 202</w:t>
      </w:r>
      <w:r w:rsidR="00C8163A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6</w:t>
      </w:r>
      <w:r w:rsidR="00A55BAF" w:rsidRPr="00A55BAF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թ. </w:t>
      </w:r>
      <w:r w:rsidR="00DA5052" w:rsidRP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հուլիս</w:t>
      </w:r>
      <w:r w:rsidR="00A55BAF" w:rsidRP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ի </w:t>
      </w:r>
      <w:r w:rsid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</w:t>
      </w:r>
      <w:r w:rsidR="00C844EE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2</w:t>
      </w:r>
      <w:r w:rsidR="00A55BAF" w:rsidRPr="00657806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>-ը</w:t>
      </w:r>
      <w:r w:rsidR="00A55BAF" w:rsidRPr="009E384D">
        <w:rPr>
          <w:rFonts w:ascii="GHEA Grapalat" w:eastAsia="Calibri" w:hAnsi="GHEA Grapalat"/>
          <w:b/>
          <w:bCs/>
          <w:i/>
          <w:color w:val="000000" w:themeColor="text1"/>
          <w:sz w:val="24"/>
          <w:szCs w:val="24"/>
          <w:lang w:val="hy-AM"/>
        </w:rPr>
        <w:t xml:space="preserve"> ներառյալ:</w:t>
      </w:r>
    </w:p>
    <w:p w14:paraId="5D11431C" w14:textId="1479CCA2" w:rsidR="0067149D" w:rsidRPr="001C694A" w:rsidRDefault="0067149D" w:rsidP="00A55BAF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19A21679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AF0AC6">
        <w:rPr>
          <w:rFonts w:ascii="GHEA Grapalat" w:hAnsi="GHEA Grapalat"/>
          <w:sz w:val="24"/>
          <w:szCs w:val="24"/>
          <w:lang w:val="hy-AM"/>
        </w:rPr>
        <w:t>օգոստոսի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AC6">
        <w:rPr>
          <w:rFonts w:ascii="GHEA Grapalat" w:hAnsi="GHEA Grapalat"/>
          <w:sz w:val="24"/>
          <w:szCs w:val="24"/>
          <w:lang w:val="hy-AM"/>
        </w:rPr>
        <w:t>1</w:t>
      </w:r>
      <w:r w:rsidR="00D1674B">
        <w:rPr>
          <w:rFonts w:ascii="GHEA Grapalat" w:hAnsi="GHEA Grapalat"/>
          <w:sz w:val="24"/>
          <w:szCs w:val="24"/>
          <w:lang w:val="hy-AM"/>
        </w:rPr>
        <w:t>9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AF0AC6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083A09">
        <w:rPr>
          <w:rFonts w:ascii="GHEA Grapalat" w:hAnsi="GHEA Grapalat"/>
          <w:sz w:val="24"/>
          <w:szCs w:val="24"/>
          <w:lang w:val="hy-AM"/>
        </w:rPr>
        <w:t>3</w:t>
      </w:r>
      <w:r w:rsidR="00144EAF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C28A95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>202</w:t>
      </w:r>
      <w:r w:rsidR="007761AB">
        <w:rPr>
          <w:rFonts w:ascii="GHEA Grapalat" w:hAnsi="GHEA Grapalat"/>
          <w:sz w:val="24"/>
          <w:szCs w:val="24"/>
          <w:lang w:val="hy-AM"/>
        </w:rPr>
        <w:t>6</w:t>
      </w:r>
      <w:r w:rsidR="007761AB"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AF0AC6">
        <w:rPr>
          <w:rFonts w:ascii="GHEA Grapalat" w:hAnsi="GHEA Grapalat"/>
          <w:sz w:val="24"/>
          <w:szCs w:val="24"/>
          <w:lang w:val="hy-AM"/>
        </w:rPr>
        <w:t>օգոստոսի</w:t>
      </w:r>
      <w:r w:rsidR="007761A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1674B">
        <w:rPr>
          <w:rFonts w:ascii="GHEA Grapalat" w:hAnsi="GHEA Grapalat" w:cs="Helvetica"/>
          <w:sz w:val="24"/>
          <w:szCs w:val="24"/>
          <w:lang w:val="hy-AM"/>
        </w:rPr>
        <w:t>21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B73290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AF0AC6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3F0898DD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823CB"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E823CB">
        <w:rPr>
          <w:rFonts w:ascii="GHEA Grapalat" w:hAnsi="GHEA Grapalat" w:cs="Sylfaen"/>
          <w:sz w:val="24"/>
          <w:szCs w:val="24"/>
          <w:lang w:val="hy-AM"/>
        </w:rPr>
        <w:t>մեկ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ութսունինը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E823CB">
        <w:rPr>
          <w:rFonts w:ascii="GHEA Grapalat" w:hAnsi="GHEA Grapalat" w:cs="Sylfaen"/>
          <w:sz w:val="24"/>
          <w:szCs w:val="24"/>
          <w:lang w:val="hy-AM"/>
        </w:rPr>
        <w:t xml:space="preserve">վեց հարյուր </w:t>
      </w:r>
      <w:proofErr w:type="spellStart"/>
      <w:r w:rsidR="00E823CB">
        <w:rPr>
          <w:rFonts w:ascii="GHEA Grapalat" w:hAnsi="GHEA Grapalat" w:cs="Sylfaen"/>
          <w:sz w:val="24"/>
          <w:szCs w:val="24"/>
          <w:lang w:val="hy-AM"/>
        </w:rPr>
        <w:t>իննսունվեց</w:t>
      </w:r>
      <w:proofErr w:type="spellEnd"/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21141955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B1C8A01" w14:textId="77777777" w:rsidR="000D60AC" w:rsidRDefault="000D60A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345825C0" w14:textId="2F1FAE19" w:rsidR="00C844EE" w:rsidRDefault="008C3A33" w:rsidP="00C844EE">
      <w:pPr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hyperlink r:id="rId11" w:tgtFrame="_blank" w:history="1">
        <w:r w:rsidR="00C844EE" w:rsidRPr="00C844EE">
          <w:rPr>
            <w:rFonts w:ascii="GHEA Grapalat" w:eastAsia="Times New Roman" w:hAnsi="GHEA Grapalat" w:cs="Times New Roman"/>
            <w:sz w:val="24"/>
            <w:szCs w:val="24"/>
            <w:lang w:val="en-GB" w:eastAsia="en-GB"/>
          </w:rPr>
          <w:br/>
        </w:r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ՀՀ </w:t>
        </w:r>
        <w:proofErr w:type="spellStart"/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Սահմանադրություն</w:t>
        </w:r>
        <w:proofErr w:type="spellEnd"/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(</w:t>
        </w:r>
        <w:proofErr w:type="spellStart"/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փոփոխություններով</w:t>
        </w:r>
        <w:proofErr w:type="spellEnd"/>
        <w:r w:rsidR="00C844EE"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)</w:t>
        </w:r>
      </w:hyperlink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</w:t>
      </w:r>
      <w:proofErr w:type="spellStart"/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Հոդվածներ</w:t>
      </w:r>
      <w:proofErr w:type="spellEnd"/>
      <w:r w:rsidR="00C844EE"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29E16138" w14:textId="69CDD14A" w:rsidR="00C844EE" w:rsidRPr="00C844EE" w:rsidRDefault="00C844EE" w:rsidP="00C844EE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https://www.arlis.am/hy/acts/143723/latest</w:t>
      </w:r>
    </w:p>
    <w:p w14:paraId="4BBBC74A" w14:textId="2EB6072A" w:rsidR="00C844EE" w:rsidRPr="00C844EE" w:rsidRDefault="00C844EE" w:rsidP="00C844EE">
      <w:pPr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2" w:tgtFrame="_blank" w:history="1"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«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Պետական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պաշտոններ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և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պետական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ծառայության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պաշտոններ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զբաղեցնող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անձանց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վարձատրության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մասին</w:t>
        </w:r>
        <w:proofErr w:type="spellEnd"/>
        <w:r w:rsidRPr="00C844EE">
          <w:rPr>
            <w:rFonts w:ascii="GHEA Grapalat" w:eastAsia="Times New Roman" w:hAnsi="GHEA Grapalat" w:cs="Roboto"/>
            <w:sz w:val="24"/>
            <w:szCs w:val="24"/>
            <w:u w:val="single"/>
            <w:lang w:val="en-GB" w:eastAsia="en-GB"/>
          </w:rPr>
          <w:t>»</w:t>
        </w:r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ՀՀ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օրենք</w:t>
        </w:r>
        <w:proofErr w:type="spellEnd"/>
      </w:hyperlink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</w:t>
      </w:r>
      <w:proofErr w:type="spellStart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Հոդվածներ</w:t>
      </w:r>
      <w:proofErr w:type="spellEnd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՝ 4-7, 20-27)</w:t>
      </w:r>
    </w:p>
    <w:p w14:paraId="512BE614" w14:textId="741F24A5" w:rsidR="00C844EE" w:rsidRPr="00C844EE" w:rsidRDefault="00C844EE" w:rsidP="00C844EE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https://www.arlis.am/hy/acts/218698/latest</w:t>
      </w:r>
    </w:p>
    <w:p w14:paraId="5D6D7750" w14:textId="42256E80" w:rsidR="00C844EE" w:rsidRDefault="00C844EE" w:rsidP="00C844EE">
      <w:pPr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3" w:tgtFrame="_blank" w:history="1"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«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Հանրային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ծառայության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մասին</w:t>
        </w:r>
        <w:proofErr w:type="spellEnd"/>
        <w:r w:rsidRPr="00C844EE">
          <w:rPr>
            <w:rFonts w:ascii="GHEA Grapalat" w:eastAsia="Times New Roman" w:hAnsi="GHEA Grapalat" w:cs="Roboto"/>
            <w:sz w:val="24"/>
            <w:szCs w:val="24"/>
            <w:u w:val="single"/>
            <w:lang w:val="en-GB" w:eastAsia="en-GB"/>
          </w:rPr>
          <w:t>»</w:t>
        </w:r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ՀՀ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օրենք</w:t>
        </w:r>
        <w:proofErr w:type="spellEnd"/>
      </w:hyperlink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</w:t>
      </w:r>
      <w:proofErr w:type="spellStart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Հոդվաձներ</w:t>
      </w:r>
      <w:proofErr w:type="spellEnd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՝ 3-15, 18-23, 27</w:t>
      </w:r>
      <w:r w:rsidRPr="00C844EE">
        <w:rPr>
          <w:rFonts w:ascii="Cambria Math" w:eastAsia="Times New Roman" w:hAnsi="Cambria Math" w:cs="Cambria Math"/>
          <w:sz w:val="24"/>
          <w:szCs w:val="24"/>
          <w:lang w:val="en-GB" w:eastAsia="en-GB"/>
        </w:rPr>
        <w:t>․</w:t>
      </w: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1, 28-34, 44, 53)</w:t>
      </w:r>
    </w:p>
    <w:p w14:paraId="310D0B27" w14:textId="456B0B41" w:rsidR="00C844EE" w:rsidRDefault="00C844EE" w:rsidP="00C844EE">
      <w:pPr>
        <w:pStyle w:val="ListParagraph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4" w:history="1">
        <w:r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https://www.arlis.am/hy/acts/218696/latest</w:t>
        </w:r>
      </w:hyperlink>
    </w:p>
    <w:p w14:paraId="5EF0D79E" w14:textId="77777777" w:rsidR="00C844EE" w:rsidRDefault="00C844EE" w:rsidP="00C844EE">
      <w:pPr>
        <w:pStyle w:val="ListParagraph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0F8E4829" w14:textId="77777777" w:rsidR="00C844EE" w:rsidRPr="00C844EE" w:rsidRDefault="00C844EE" w:rsidP="00C844EE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5" w:tgtFrame="_blank" w:history="1"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«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Քաղաքացիական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ծառայության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մասին</w:t>
        </w:r>
        <w:proofErr w:type="spellEnd"/>
        <w:r w:rsidRPr="00C844EE">
          <w:rPr>
            <w:rFonts w:ascii="GHEA Grapalat" w:eastAsia="Times New Roman" w:hAnsi="GHEA Grapalat" w:cs="Roboto"/>
            <w:sz w:val="24"/>
            <w:szCs w:val="24"/>
            <w:u w:val="single"/>
            <w:lang w:val="en-GB" w:eastAsia="en-GB"/>
          </w:rPr>
          <w:t>»</w:t>
        </w:r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 ՀՀ 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օրենք</w:t>
        </w:r>
        <w:proofErr w:type="spellEnd"/>
      </w:hyperlink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</w:t>
      </w:r>
      <w:proofErr w:type="spellStart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Հոդվածներ</w:t>
      </w:r>
      <w:proofErr w:type="spellEnd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՝ 2, 6, 7, 10, 11, 17, 20-24, 28, 30-36, 38)</w:t>
      </w:r>
    </w:p>
    <w:p w14:paraId="7E0974FC" w14:textId="2B7B2FD4" w:rsidR="00C844EE" w:rsidRPr="00C844EE" w:rsidRDefault="00C844EE" w:rsidP="00C844EE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https://www.arlis.am/hy/acts/204205/latest</w:t>
      </w:r>
    </w:p>
    <w:p w14:paraId="6538E0BB" w14:textId="183DA9A8" w:rsidR="00C844EE" w:rsidRDefault="00C844EE" w:rsidP="00C844E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ՄԱՍՆԱԳԻՏԱԿԱՆ ԳԻՏԵԼԻՔՆԵՐ (</w:t>
      </w:r>
      <w:proofErr w:type="spellStart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Միգրացիայի</w:t>
      </w:r>
      <w:proofErr w:type="spellEnd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և </w:t>
      </w:r>
      <w:proofErr w:type="spellStart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քաղաքացիության</w:t>
      </w:r>
      <w:proofErr w:type="spellEnd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ծառայություն</w:t>
      </w:r>
      <w:proofErr w:type="spellEnd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)</w:t>
      </w:r>
    </w:p>
    <w:p w14:paraId="10A24BE1" w14:textId="77777777" w:rsidR="00C844EE" w:rsidRPr="00C844EE" w:rsidRDefault="00C844EE" w:rsidP="00C844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52124E28" w14:textId="0FC52B53" w:rsidR="00C844EE" w:rsidRDefault="00C844EE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6" w:tgtFrame="_blank" w:history="1"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 xml:space="preserve">ՀԱՅԱՍՏԱՆԻ ՀԱՆՐԱՊԵՏՈՒԹՅԱՆ ՔԱՂԱՔԱՑԻՈՒԹՅԱՆ ՄԱՍԻՆ </w:t>
        </w:r>
        <w:r>
          <w:rPr>
            <w:rFonts w:ascii="GHEA Grapalat" w:eastAsia="Times New Roman" w:hAnsi="GHEA Grapalat" w:cs="Times New Roman"/>
            <w:sz w:val="24"/>
            <w:szCs w:val="24"/>
            <w:u w:val="single"/>
            <w:lang w:val="hy-AM" w:eastAsia="en-GB"/>
          </w:rPr>
          <w:t xml:space="preserve">   </w:t>
        </w:r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ՕՐԵՆՔ/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նոր</w:t>
        </w:r>
        <w:proofErr w:type="spellEnd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/</w:t>
        </w:r>
      </w:hyperlink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</w:t>
      </w:r>
      <w:proofErr w:type="spellStart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հոդվածներ</w:t>
      </w:r>
      <w:proofErr w:type="spellEnd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՝ 1, 6, 8-12, 12.1, 13, 13.1, 26, 27, 29)</w:t>
      </w:r>
    </w:p>
    <w:p w14:paraId="1A1BCA80" w14:textId="33021772" w:rsidR="00C844EE" w:rsidRDefault="00C844EE" w:rsidP="00293527">
      <w:pPr>
        <w:pStyle w:val="ListParagraph"/>
        <w:numPr>
          <w:ilvl w:val="2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7" w:history="1">
        <w:r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https://www.arlis.am/hy/acts/218433/latest</w:t>
        </w:r>
      </w:hyperlink>
    </w:p>
    <w:p w14:paraId="7ADF4B4A" w14:textId="77777777" w:rsidR="00C844EE" w:rsidRPr="00C844EE" w:rsidRDefault="00C844EE" w:rsidP="00C844EE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234D47C6" w14:textId="4D0DD335" w:rsidR="00C844EE" w:rsidRDefault="00C844EE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8" w:tgtFrame="_blank" w:history="1"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ՎԱՐՉԱՐԱՐՈՒԹՅԱՆ ՀԻՄՈՒՆՔՆԵՐԻ ԵՎ ՎԱՐՉԱԿԱՆ ՎԱՐՈՒՅԹԻ ՄԱՍԻՆ ՀԱՅԱՍՏԱՆԻ ՀԱՆՐԱՊԵՏՈՒԹՅԱՆ ՕՐԵՆՔԸ/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նոր</w:t>
        </w:r>
        <w:proofErr w:type="spellEnd"/>
      </w:hyperlink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</w:t>
      </w:r>
      <w:proofErr w:type="spellStart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հոդվածներ</w:t>
      </w:r>
      <w:proofErr w:type="spellEnd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՝ 30, 31, 33, 46)</w:t>
      </w:r>
    </w:p>
    <w:p w14:paraId="266C7398" w14:textId="02AB382A" w:rsidR="00C844EE" w:rsidRDefault="00C844EE" w:rsidP="00293527">
      <w:pPr>
        <w:pStyle w:val="ListParagraph"/>
        <w:numPr>
          <w:ilvl w:val="2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19" w:history="1">
        <w:r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https://www.arlis.am/hy/acts/220987/latest</w:t>
        </w:r>
      </w:hyperlink>
    </w:p>
    <w:p w14:paraId="28DF68F0" w14:textId="77777777" w:rsidR="00C844EE" w:rsidRPr="00C844EE" w:rsidRDefault="00C844EE" w:rsidP="00C844EE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66C73857" w14:textId="730443E6" w:rsidR="00C844EE" w:rsidRDefault="00C844EE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20" w:tgtFrame="_blank" w:history="1"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ԱՆՁՆԱԿԱՆ ՏՎՅԱԼՆԵՐԻ ՊԱՇՏՊԱՆՈՒԹՅԱՆ ՄԱՍԻՆ ՀԱՅԱՍՏԱՆԻ ՀԱՆՐԱՊԵՏՈՒԹՅԱՆ ՕՐԵՆՔԸ/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նոր</w:t>
        </w:r>
        <w:proofErr w:type="spellEnd"/>
      </w:hyperlink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</w:t>
      </w:r>
      <w:proofErr w:type="spellStart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Հոդվածներ</w:t>
      </w:r>
      <w:proofErr w:type="spellEnd"/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՝ 3,6,9,19,27)</w:t>
      </w:r>
    </w:p>
    <w:p w14:paraId="05ADD2CF" w14:textId="084EA2C4" w:rsidR="00C844EE" w:rsidRDefault="00C844EE" w:rsidP="00293527">
      <w:pPr>
        <w:pStyle w:val="ListParagraph"/>
        <w:numPr>
          <w:ilvl w:val="2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21" w:history="1">
        <w:r w:rsidRPr="008C2932">
          <w:rPr>
            <w:rStyle w:val="Hyperlink"/>
            <w:rFonts w:ascii="GHEA Grapalat" w:eastAsia="Times New Roman" w:hAnsi="GHEA Grapalat" w:cs="Times New Roman"/>
            <w:sz w:val="24"/>
            <w:szCs w:val="24"/>
            <w:lang w:val="en-GB" w:eastAsia="en-GB"/>
          </w:rPr>
          <w:t>https://www.arlis.am/hy/acts/218690/latest</w:t>
        </w:r>
      </w:hyperlink>
    </w:p>
    <w:p w14:paraId="79E32BD7" w14:textId="77777777" w:rsidR="00C844EE" w:rsidRPr="00C844EE" w:rsidRDefault="00C844EE" w:rsidP="00C844EE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14:paraId="03C95167" w14:textId="77777777" w:rsidR="00C844EE" w:rsidRPr="00C844EE" w:rsidRDefault="00C844EE" w:rsidP="00293527">
      <w:pPr>
        <w:pStyle w:val="ListParagraph"/>
        <w:numPr>
          <w:ilvl w:val="1"/>
          <w:numId w:val="27"/>
        </w:numPr>
        <w:shd w:val="clear" w:color="auto" w:fill="FFFFFF"/>
        <w:spacing w:beforeAutospacing="1" w:after="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hyperlink r:id="rId22" w:tgtFrame="_blank" w:history="1"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ՓԱԽՍՏԱԿԱՆՆԵՐԻ ԵՎ ԱՊԱՍՏԱՆԻ ՄԱՍԻՆ ՀԱՅԱՍՏԱՆԻ ՀԱՆՐԱՊԵՏՈՒԹՅԱՆ ՕՐԵՆՔԸ/</w:t>
        </w:r>
        <w:proofErr w:type="spellStart"/>
        <w:r w:rsidRPr="00C844EE">
          <w:rPr>
            <w:rFonts w:ascii="GHEA Grapalat" w:eastAsia="Times New Roman" w:hAnsi="GHEA Grapalat" w:cs="Times New Roman"/>
            <w:sz w:val="24"/>
            <w:szCs w:val="24"/>
            <w:u w:val="single"/>
            <w:lang w:val="en-GB" w:eastAsia="en-GB"/>
          </w:rPr>
          <w:t>նոր</w:t>
        </w:r>
        <w:proofErr w:type="spellEnd"/>
      </w:hyperlink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(Հոդվածներ՝2,5,6,9,13,45,47,49,51, 52, 52</w:t>
      </w:r>
      <w:r w:rsidRPr="00C844EE">
        <w:rPr>
          <w:rFonts w:ascii="Cambria Math" w:eastAsia="Times New Roman" w:hAnsi="Cambria Math" w:cs="Cambria Math"/>
          <w:sz w:val="24"/>
          <w:szCs w:val="24"/>
          <w:lang w:val="en-GB" w:eastAsia="en-GB"/>
        </w:rPr>
        <w:t>․</w:t>
      </w:r>
      <w:r w:rsidRPr="00C844EE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1,55,59)</w:t>
      </w:r>
    </w:p>
    <w:p w14:paraId="763F4C3A" w14:textId="1FC8D427" w:rsidR="00955670" w:rsidRDefault="00C844EE" w:rsidP="00293527">
      <w:pPr>
        <w:pStyle w:val="ListParagraph"/>
        <w:widowControl w:val="0"/>
        <w:numPr>
          <w:ilvl w:val="2"/>
          <w:numId w:val="27"/>
        </w:numPr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hyperlink r:id="rId23" w:history="1">
        <w:r w:rsidRPr="008C2932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https://arlis.am/hy/acts/218661/latest</w:t>
        </w:r>
      </w:hyperlink>
    </w:p>
    <w:p w14:paraId="53A3FC00" w14:textId="77777777" w:rsidR="00C844EE" w:rsidRPr="00D1674B" w:rsidRDefault="00C844EE" w:rsidP="00C844EE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2ED2C80" w14:textId="77777777" w:rsidR="00955670" w:rsidRPr="00D1674B" w:rsidRDefault="00955670" w:rsidP="00955670">
      <w:pPr>
        <w:pStyle w:val="ListParagraph"/>
        <w:widowControl w:val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B373838" w14:textId="216BDCEE" w:rsidR="00A16E0C" w:rsidRDefault="00510A30" w:rsidP="00A16E0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A16E0C">
        <w:rPr>
          <w:rFonts w:ascii="GHEA Grapalat" w:hAnsi="GHEA Grapalat"/>
          <w:b/>
          <w:bCs/>
          <w:i/>
          <w:iCs/>
          <w:lang w:val="hy-AM"/>
        </w:rPr>
        <w:lastRenderedPageBreak/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A16E0C">
        <w:rPr>
          <w:rFonts w:ascii="GHEA Grapalat" w:hAnsi="GHEA Grapalat"/>
          <w:b/>
          <w:bCs/>
          <w:i/>
          <w:iCs/>
          <w:lang w:val="hy-AM"/>
        </w:rPr>
        <w:t>հետևյալ</w:t>
      </w:r>
      <w:proofErr w:type="spellEnd"/>
      <w:r w:rsidRPr="00A16E0C">
        <w:rPr>
          <w:rFonts w:ascii="GHEA Grapalat" w:hAnsi="GHEA Grapalat"/>
          <w:b/>
          <w:bCs/>
          <w:i/>
          <w:iCs/>
          <w:lang w:val="hy-AM"/>
        </w:rPr>
        <w:t xml:space="preserve"> իրավական ակտերից՝</w:t>
      </w:r>
    </w:p>
    <w:p w14:paraId="4207685C" w14:textId="4847A6ED" w:rsidR="00955670" w:rsidRDefault="00955670" w:rsidP="00955670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b/>
          <w:bCs/>
          <w:i/>
          <w:iCs/>
          <w:lang w:val="hy-AM"/>
        </w:rPr>
      </w:pPr>
    </w:p>
    <w:p w14:paraId="75BF80EE" w14:textId="4742063A" w:rsidR="00C844EE" w:rsidRPr="00C844EE" w:rsidRDefault="00C844EE" w:rsidP="00C844E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hyperlink r:id="rId24" w:tgtFrame="_blank" w:history="1">
        <w:r w:rsidRPr="00C844EE">
          <w:rPr>
            <w:rFonts w:ascii="GHEA Grapalat" w:hAnsi="GHEA Grapalat"/>
            <w:sz w:val="24"/>
            <w:szCs w:val="24"/>
            <w:lang w:val="hy-AM"/>
          </w:rPr>
          <w:br/>
        </w:r>
        <w:r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 xml:space="preserve">    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ՀԱՅԱՍՏԱՆԻ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ՀԱՆՐԱՊԵՏՈՒԹՅԱՆ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ՔԱՂԱՔԱՑԻՈՒԹՅԱՆ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CB1493B" w14:textId="77777777" w:rsidR="00C844EE" w:rsidRPr="00C844EE" w:rsidRDefault="00C844EE" w:rsidP="00C844EE">
      <w:pPr>
        <w:pStyle w:val="ListParagraph"/>
        <w:shd w:val="clear" w:color="auto" w:fill="FFFFFF"/>
        <w:spacing w:after="0" w:line="240" w:lineRule="auto"/>
        <w:ind w:left="284"/>
        <w:rPr>
          <w:rFonts w:ascii="GHEA Grapalat" w:hAnsi="GHEA Grapalat"/>
          <w:sz w:val="24"/>
          <w:szCs w:val="24"/>
          <w:lang w:val="hy-AM"/>
        </w:rPr>
      </w:pPr>
    </w:p>
    <w:p w14:paraId="4EC2317B" w14:textId="5A8C2068" w:rsidR="00C844EE" w:rsidRPr="00C844EE" w:rsidRDefault="00C844EE" w:rsidP="00C844EE">
      <w:pPr>
        <w:pStyle w:val="ListParagraph"/>
        <w:numPr>
          <w:ilvl w:val="0"/>
          <w:numId w:val="24"/>
        </w:num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r w:rsidRPr="00C844E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25" w:tgtFrame="_blank" w:history="1"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ՎԱՐՉԱՐԱՐՈՒԹՅԱՆ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ՀԻՄՈՒՆՔՆԵՐԻ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ԵՎ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ՎԱՐՉԱԿԱՆ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ՎԱՐՈՒՅԹԻ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ՄԱՍԻՆ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       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ՀԱՅԱՍՏԱՆԻ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ՀԱՆՐԱՊԵՏՈՒԹՅԱՆ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  <w:lang w:val="hy-AM"/>
          </w:rPr>
          <w:t>ՕՐԵՆՔԸ</w:t>
        </w:r>
      </w:hyperlink>
    </w:p>
    <w:p w14:paraId="0AF121D0" w14:textId="58532DCE" w:rsidR="00C844EE" w:rsidRDefault="00C844EE" w:rsidP="00C844EE">
      <w:pPr>
        <w:pStyle w:val="ListParagraph"/>
        <w:numPr>
          <w:ilvl w:val="0"/>
          <w:numId w:val="24"/>
        </w:numPr>
        <w:shd w:val="clear" w:color="auto" w:fill="FFFFFF"/>
        <w:rPr>
          <w:rStyle w:val="m-list-searchresult-item-text"/>
          <w:rFonts w:ascii="GHEA Grapalat" w:hAnsi="GHEA Grapalat"/>
          <w:sz w:val="24"/>
          <w:szCs w:val="24"/>
        </w:rPr>
      </w:pPr>
      <w:hyperlink r:id="rId26" w:tgtFrame="_blank" w:history="1"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</w:hyperlink>
    </w:p>
    <w:p w14:paraId="0A111BB8" w14:textId="77777777" w:rsidR="00C844EE" w:rsidRPr="00C844EE" w:rsidRDefault="00C844EE" w:rsidP="00C844EE">
      <w:pPr>
        <w:pStyle w:val="ListParagraph"/>
        <w:shd w:val="clear" w:color="auto" w:fill="FFFFFF"/>
        <w:ind w:left="284"/>
        <w:rPr>
          <w:rFonts w:ascii="GHEA Grapalat" w:hAnsi="GHEA Grapalat"/>
          <w:sz w:val="24"/>
          <w:szCs w:val="24"/>
        </w:rPr>
      </w:pPr>
    </w:p>
    <w:p w14:paraId="5FAAF224" w14:textId="4D611A30" w:rsidR="00C844EE" w:rsidRDefault="00C844EE" w:rsidP="00C844EE">
      <w:pPr>
        <w:pStyle w:val="ListParagraph"/>
        <w:numPr>
          <w:ilvl w:val="0"/>
          <w:numId w:val="24"/>
        </w:numPr>
        <w:shd w:val="clear" w:color="auto" w:fill="FFFFFF"/>
        <w:rPr>
          <w:rStyle w:val="m-list-searchresult-item-text"/>
          <w:rFonts w:ascii="GHEA Grapalat" w:hAnsi="GHEA Grapalat"/>
          <w:sz w:val="24"/>
          <w:szCs w:val="24"/>
        </w:rPr>
      </w:pPr>
      <w:hyperlink r:id="rId27" w:tgtFrame="_blank" w:history="1"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</w:hyperlink>
    </w:p>
    <w:p w14:paraId="2136940F" w14:textId="77777777" w:rsidR="00C844EE" w:rsidRPr="00C844EE" w:rsidRDefault="00C844EE" w:rsidP="00C844EE">
      <w:pPr>
        <w:pStyle w:val="ListParagraph"/>
        <w:shd w:val="clear" w:color="auto" w:fill="FFFFFF"/>
        <w:ind w:left="284"/>
        <w:rPr>
          <w:rFonts w:ascii="GHEA Grapalat" w:hAnsi="GHEA Grapalat"/>
          <w:sz w:val="24"/>
          <w:szCs w:val="24"/>
        </w:rPr>
      </w:pPr>
    </w:p>
    <w:p w14:paraId="3C183727" w14:textId="77777777" w:rsidR="00C844EE" w:rsidRPr="00C844EE" w:rsidRDefault="00C844EE" w:rsidP="00C844EE">
      <w:pPr>
        <w:pStyle w:val="ListParagraph"/>
        <w:numPr>
          <w:ilvl w:val="0"/>
          <w:numId w:val="24"/>
        </w:numPr>
        <w:shd w:val="clear" w:color="auto" w:fill="FFFFFF"/>
        <w:rPr>
          <w:rFonts w:ascii="GHEA Grapalat" w:hAnsi="GHEA Grapalat"/>
          <w:sz w:val="24"/>
          <w:szCs w:val="24"/>
        </w:rPr>
      </w:pPr>
      <w:hyperlink r:id="rId28" w:tgtFrame="_blank" w:history="1"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ԱՆՁՆԱԿԱՆ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ՏՎՅԱԼՆԵՐԻ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ՊԱՇՏՊԱՆՈՒԹՅԱՆ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C844EE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C844EE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ՕՐԵՆՔԸ</w:t>
        </w:r>
      </w:hyperlink>
    </w:p>
    <w:p w14:paraId="15320899" w14:textId="5FA9D2AF" w:rsidR="00BB7D77" w:rsidRPr="00C844EE" w:rsidRDefault="00BB7D77" w:rsidP="00C844EE">
      <w:pPr>
        <w:pStyle w:val="ListParagraph"/>
        <w:spacing w:after="0" w:line="240" w:lineRule="auto"/>
        <w:ind w:left="993" w:right="150" w:firstLine="273"/>
        <w:jc w:val="both"/>
        <w:outlineLvl w:val="2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100E4955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AF0AC6">
        <w:rPr>
          <w:rFonts w:ascii="GHEA Grapalat" w:hAnsi="GHEA Grapalat" w:cs="Helvetica"/>
          <w:color w:val="000000" w:themeColor="text1"/>
          <w:lang w:val="hy-AM"/>
        </w:rPr>
        <w:t xml:space="preserve">010-59-62-34,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4E239B">
      <w:pgSz w:w="12240" w:h="15840"/>
      <w:pgMar w:top="426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237"/>
    <w:multiLevelType w:val="hybridMultilevel"/>
    <w:tmpl w:val="B8BA4DAE"/>
    <w:lvl w:ilvl="0" w:tplc="0958C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0AE5"/>
    <w:multiLevelType w:val="hybridMultilevel"/>
    <w:tmpl w:val="3D123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21DA"/>
    <w:multiLevelType w:val="hybridMultilevel"/>
    <w:tmpl w:val="BBA2D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17CB"/>
    <w:multiLevelType w:val="hybridMultilevel"/>
    <w:tmpl w:val="FE28D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671D"/>
    <w:multiLevelType w:val="multilevel"/>
    <w:tmpl w:val="2DB6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496CB2"/>
    <w:multiLevelType w:val="hybridMultilevel"/>
    <w:tmpl w:val="7194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935129"/>
    <w:multiLevelType w:val="multilevel"/>
    <w:tmpl w:val="AF42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9070F"/>
    <w:multiLevelType w:val="hybridMultilevel"/>
    <w:tmpl w:val="02388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52338"/>
    <w:multiLevelType w:val="hybridMultilevel"/>
    <w:tmpl w:val="8B64F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37616"/>
    <w:multiLevelType w:val="hybridMultilevel"/>
    <w:tmpl w:val="EA2AF5B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135F0"/>
    <w:multiLevelType w:val="hybridMultilevel"/>
    <w:tmpl w:val="D5BC4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12"/>
  </w:num>
  <w:num w:numId="5">
    <w:abstractNumId w:val="22"/>
  </w:num>
  <w:num w:numId="6">
    <w:abstractNumId w:val="17"/>
  </w:num>
  <w:num w:numId="7">
    <w:abstractNumId w:val="9"/>
  </w:num>
  <w:num w:numId="8">
    <w:abstractNumId w:val="15"/>
  </w:num>
  <w:num w:numId="9">
    <w:abstractNumId w:val="13"/>
  </w:num>
  <w:num w:numId="10">
    <w:abstractNumId w:val="18"/>
  </w:num>
  <w:num w:numId="11">
    <w:abstractNumId w:val="19"/>
  </w:num>
  <w:num w:numId="12">
    <w:abstractNumId w:val="25"/>
  </w:num>
  <w:num w:numId="13">
    <w:abstractNumId w:val="16"/>
  </w:num>
  <w:num w:numId="14">
    <w:abstractNumId w:val="26"/>
  </w:num>
  <w:num w:numId="15">
    <w:abstractNumId w:val="8"/>
  </w:num>
  <w:num w:numId="16">
    <w:abstractNumId w:val="6"/>
  </w:num>
  <w:num w:numId="17">
    <w:abstractNumId w:val="4"/>
  </w:num>
  <w:num w:numId="18">
    <w:abstractNumId w:val="1"/>
  </w:num>
  <w:num w:numId="19">
    <w:abstractNumId w:val="11"/>
  </w:num>
  <w:num w:numId="20">
    <w:abstractNumId w:val="14"/>
  </w:num>
  <w:num w:numId="21">
    <w:abstractNumId w:val="10"/>
  </w:num>
  <w:num w:numId="22">
    <w:abstractNumId w:val="3"/>
  </w:num>
  <w:num w:numId="23">
    <w:abstractNumId w:val="7"/>
  </w:num>
  <w:num w:numId="24">
    <w:abstractNumId w:val="21"/>
  </w:num>
  <w:num w:numId="25">
    <w:abstractNumId w:val="23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2128"/>
    <w:rsid w:val="0000406A"/>
    <w:rsid w:val="0003359B"/>
    <w:rsid w:val="0003517D"/>
    <w:rsid w:val="000453CD"/>
    <w:rsid w:val="00045F95"/>
    <w:rsid w:val="000722B9"/>
    <w:rsid w:val="000737CC"/>
    <w:rsid w:val="000742D6"/>
    <w:rsid w:val="0008046D"/>
    <w:rsid w:val="000805BC"/>
    <w:rsid w:val="00083A09"/>
    <w:rsid w:val="000940D0"/>
    <w:rsid w:val="000B3AD2"/>
    <w:rsid w:val="000C0E60"/>
    <w:rsid w:val="000C56A1"/>
    <w:rsid w:val="000D0B88"/>
    <w:rsid w:val="000D1815"/>
    <w:rsid w:val="000D5FD8"/>
    <w:rsid w:val="000D60AC"/>
    <w:rsid w:val="000E0733"/>
    <w:rsid w:val="000E266E"/>
    <w:rsid w:val="000F2EC3"/>
    <w:rsid w:val="000F4808"/>
    <w:rsid w:val="000F7849"/>
    <w:rsid w:val="00121829"/>
    <w:rsid w:val="00125961"/>
    <w:rsid w:val="00127481"/>
    <w:rsid w:val="00127FDA"/>
    <w:rsid w:val="00131274"/>
    <w:rsid w:val="00135B4C"/>
    <w:rsid w:val="001413C4"/>
    <w:rsid w:val="00144168"/>
    <w:rsid w:val="00144EAF"/>
    <w:rsid w:val="001542A2"/>
    <w:rsid w:val="0015550E"/>
    <w:rsid w:val="00162303"/>
    <w:rsid w:val="00164C45"/>
    <w:rsid w:val="001650F2"/>
    <w:rsid w:val="00183050"/>
    <w:rsid w:val="00183402"/>
    <w:rsid w:val="001B68C4"/>
    <w:rsid w:val="001C5343"/>
    <w:rsid w:val="001C5BB5"/>
    <w:rsid w:val="001C694A"/>
    <w:rsid w:val="001D1806"/>
    <w:rsid w:val="001D447C"/>
    <w:rsid w:val="001E7C29"/>
    <w:rsid w:val="001F15FD"/>
    <w:rsid w:val="001F3A35"/>
    <w:rsid w:val="002018B0"/>
    <w:rsid w:val="00202EA0"/>
    <w:rsid w:val="00204801"/>
    <w:rsid w:val="00206E1B"/>
    <w:rsid w:val="00207210"/>
    <w:rsid w:val="002217BB"/>
    <w:rsid w:val="002625A4"/>
    <w:rsid w:val="00262EA0"/>
    <w:rsid w:val="0026457E"/>
    <w:rsid w:val="002706D5"/>
    <w:rsid w:val="00276F7B"/>
    <w:rsid w:val="002859CE"/>
    <w:rsid w:val="00291DEB"/>
    <w:rsid w:val="00293527"/>
    <w:rsid w:val="00294A35"/>
    <w:rsid w:val="002B0F30"/>
    <w:rsid w:val="002C0D14"/>
    <w:rsid w:val="002C4497"/>
    <w:rsid w:val="002C52B2"/>
    <w:rsid w:val="002C684B"/>
    <w:rsid w:val="002D0336"/>
    <w:rsid w:val="002D24E2"/>
    <w:rsid w:val="002E0EB2"/>
    <w:rsid w:val="002F3E2F"/>
    <w:rsid w:val="00314958"/>
    <w:rsid w:val="0031725D"/>
    <w:rsid w:val="00321A7E"/>
    <w:rsid w:val="00342251"/>
    <w:rsid w:val="00350935"/>
    <w:rsid w:val="00350AFC"/>
    <w:rsid w:val="00351485"/>
    <w:rsid w:val="00354CB4"/>
    <w:rsid w:val="00362A4E"/>
    <w:rsid w:val="00372945"/>
    <w:rsid w:val="00383CD3"/>
    <w:rsid w:val="003A1331"/>
    <w:rsid w:val="003C1ED4"/>
    <w:rsid w:val="003C2D78"/>
    <w:rsid w:val="003C5A30"/>
    <w:rsid w:val="003D1A3C"/>
    <w:rsid w:val="003D3030"/>
    <w:rsid w:val="003D73B5"/>
    <w:rsid w:val="003E3167"/>
    <w:rsid w:val="003E5306"/>
    <w:rsid w:val="00403480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C457B"/>
    <w:rsid w:val="004C77CF"/>
    <w:rsid w:val="004D5567"/>
    <w:rsid w:val="004D63DA"/>
    <w:rsid w:val="004E239B"/>
    <w:rsid w:val="004E712C"/>
    <w:rsid w:val="00510A30"/>
    <w:rsid w:val="005205F4"/>
    <w:rsid w:val="005229BB"/>
    <w:rsid w:val="00541BE8"/>
    <w:rsid w:val="00553F6F"/>
    <w:rsid w:val="005546C6"/>
    <w:rsid w:val="00565D2E"/>
    <w:rsid w:val="00580983"/>
    <w:rsid w:val="005B6290"/>
    <w:rsid w:val="005C359B"/>
    <w:rsid w:val="005C6F46"/>
    <w:rsid w:val="005D4074"/>
    <w:rsid w:val="005F5EC3"/>
    <w:rsid w:val="0060409B"/>
    <w:rsid w:val="006122C6"/>
    <w:rsid w:val="0062162F"/>
    <w:rsid w:val="00621BC8"/>
    <w:rsid w:val="006226FA"/>
    <w:rsid w:val="00637F09"/>
    <w:rsid w:val="00644F02"/>
    <w:rsid w:val="00645A31"/>
    <w:rsid w:val="00652D0B"/>
    <w:rsid w:val="0065680F"/>
    <w:rsid w:val="00657806"/>
    <w:rsid w:val="00661233"/>
    <w:rsid w:val="0067146D"/>
    <w:rsid w:val="0067149D"/>
    <w:rsid w:val="0067430E"/>
    <w:rsid w:val="006770EB"/>
    <w:rsid w:val="00686F16"/>
    <w:rsid w:val="00694075"/>
    <w:rsid w:val="00694570"/>
    <w:rsid w:val="006D4115"/>
    <w:rsid w:val="006E7C97"/>
    <w:rsid w:val="006F52F1"/>
    <w:rsid w:val="006F68DB"/>
    <w:rsid w:val="00707CAF"/>
    <w:rsid w:val="007101F0"/>
    <w:rsid w:val="00715A4B"/>
    <w:rsid w:val="00717E6D"/>
    <w:rsid w:val="007327FD"/>
    <w:rsid w:val="00762F10"/>
    <w:rsid w:val="00772573"/>
    <w:rsid w:val="007761AB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15DD2"/>
    <w:rsid w:val="00925736"/>
    <w:rsid w:val="0092738B"/>
    <w:rsid w:val="00934363"/>
    <w:rsid w:val="00947506"/>
    <w:rsid w:val="009552B6"/>
    <w:rsid w:val="00955670"/>
    <w:rsid w:val="00964161"/>
    <w:rsid w:val="00982317"/>
    <w:rsid w:val="00985503"/>
    <w:rsid w:val="00986C34"/>
    <w:rsid w:val="009B7A4B"/>
    <w:rsid w:val="009E384D"/>
    <w:rsid w:val="009E4FB2"/>
    <w:rsid w:val="00A056E5"/>
    <w:rsid w:val="00A16C19"/>
    <w:rsid w:val="00A16E0C"/>
    <w:rsid w:val="00A20E07"/>
    <w:rsid w:val="00A219C0"/>
    <w:rsid w:val="00A55BAF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AE7C34"/>
    <w:rsid w:val="00AF0AC6"/>
    <w:rsid w:val="00B06F9F"/>
    <w:rsid w:val="00B10000"/>
    <w:rsid w:val="00B144AC"/>
    <w:rsid w:val="00B23AB3"/>
    <w:rsid w:val="00B32A05"/>
    <w:rsid w:val="00B37161"/>
    <w:rsid w:val="00B51246"/>
    <w:rsid w:val="00B51262"/>
    <w:rsid w:val="00B6301A"/>
    <w:rsid w:val="00B63C77"/>
    <w:rsid w:val="00B73290"/>
    <w:rsid w:val="00B8450D"/>
    <w:rsid w:val="00B859AC"/>
    <w:rsid w:val="00B92240"/>
    <w:rsid w:val="00BB14CF"/>
    <w:rsid w:val="00BB4D58"/>
    <w:rsid w:val="00BB7D77"/>
    <w:rsid w:val="00BC3FB1"/>
    <w:rsid w:val="00BD2501"/>
    <w:rsid w:val="00BD765D"/>
    <w:rsid w:val="00BF0FA6"/>
    <w:rsid w:val="00BF7995"/>
    <w:rsid w:val="00C2184F"/>
    <w:rsid w:val="00C31291"/>
    <w:rsid w:val="00C44B71"/>
    <w:rsid w:val="00C53E47"/>
    <w:rsid w:val="00C54EBF"/>
    <w:rsid w:val="00C72FEE"/>
    <w:rsid w:val="00C8163A"/>
    <w:rsid w:val="00C819E7"/>
    <w:rsid w:val="00C844EE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1674B"/>
    <w:rsid w:val="00D20D4E"/>
    <w:rsid w:val="00D24C0F"/>
    <w:rsid w:val="00D26668"/>
    <w:rsid w:val="00D3548D"/>
    <w:rsid w:val="00D42614"/>
    <w:rsid w:val="00D42C00"/>
    <w:rsid w:val="00DA5052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E71"/>
    <w:rsid w:val="00E37DA7"/>
    <w:rsid w:val="00E41C11"/>
    <w:rsid w:val="00E47467"/>
    <w:rsid w:val="00E67D3D"/>
    <w:rsid w:val="00E746F0"/>
    <w:rsid w:val="00E823CB"/>
    <w:rsid w:val="00E92AFA"/>
    <w:rsid w:val="00EA154C"/>
    <w:rsid w:val="00EB13A2"/>
    <w:rsid w:val="00EB6689"/>
    <w:rsid w:val="00ED2B04"/>
    <w:rsid w:val="00EE2AB2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1456"/>
    <w:rsid w:val="00F93F0F"/>
    <w:rsid w:val="00F94E4F"/>
    <w:rsid w:val="00FA15F8"/>
    <w:rsid w:val="00FA31F0"/>
    <w:rsid w:val="00FC0297"/>
    <w:rsid w:val="00FC3C2C"/>
    <w:rsid w:val="00FD78BF"/>
    <w:rsid w:val="00FD7E1C"/>
    <w:rsid w:val="00FE149A"/>
    <w:rsid w:val="00FE3B41"/>
    <w:rsid w:val="00FE5E93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www.arlis.am/hy/acts/220987/latest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8690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8433/latest" TargetMode="External"/><Relationship Id="rId25" Type="http://schemas.openxmlformats.org/officeDocument/2006/relationships/hyperlink" Target="https://www.arlis.am/hy/acts/226998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433/latest" TargetMode="External"/><Relationship Id="rId20" Type="http://schemas.openxmlformats.org/officeDocument/2006/relationships/hyperlink" Target="https://www.arlis.am/hy/acts/218690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hyperlink" Target="https://www.arlis.am/hy/acts/218433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4205/latest" TargetMode="External"/><Relationship Id="rId23" Type="http://schemas.openxmlformats.org/officeDocument/2006/relationships/hyperlink" Target="https://arlis.am/hy/acts/218661/latest" TargetMode="External"/><Relationship Id="rId28" Type="http://schemas.openxmlformats.org/officeDocument/2006/relationships/hyperlink" Target="https://www.arlis.am/hy/acts/218690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20987/lates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696/latest" TargetMode="External"/><Relationship Id="rId22" Type="http://schemas.openxmlformats.org/officeDocument/2006/relationships/hyperlink" Target="https://arlis.am/hy/acts/218661/latest" TargetMode="External"/><Relationship Id="rId27" Type="http://schemas.openxmlformats.org/officeDocument/2006/relationships/hyperlink" Target="https://www.arlis.am/hy/acts/218696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227</cp:revision>
  <cp:lastPrinted>2025-03-18T04:40:00Z</cp:lastPrinted>
  <dcterms:created xsi:type="dcterms:W3CDTF">2025-03-17T13:03:00Z</dcterms:created>
  <dcterms:modified xsi:type="dcterms:W3CDTF">2026-07-15T06:08:00Z</dcterms:modified>
</cp:coreProperties>
</file>