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4EA7CF5" w14:textId="13630BFA" w:rsidR="00541BE8" w:rsidRPr="001C694A" w:rsidRDefault="00D00352" w:rsidP="00541BE8">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580983" w:rsidRPr="00580983">
        <w:rPr>
          <w:rFonts w:ascii="GHEA Grapalat" w:hAnsi="GHEA Grapalat"/>
          <w:b/>
          <w:bCs/>
          <w:sz w:val="24"/>
          <w:szCs w:val="24"/>
          <w:lang w:val="hy-AM"/>
        </w:rPr>
        <w:t xml:space="preserve">ՆԳՆ </w:t>
      </w:r>
      <w:r w:rsidR="00A94EDB">
        <w:rPr>
          <w:rFonts w:ascii="GHEA Grapalat" w:hAnsi="GHEA Grapalat"/>
          <w:b/>
          <w:bCs/>
          <w:sz w:val="24"/>
          <w:szCs w:val="24"/>
          <w:lang w:val="hy-AM"/>
        </w:rPr>
        <w:t>փաստաթղթաշրջանառության ապահովման</w:t>
      </w:r>
      <w:r w:rsidR="00580983" w:rsidRPr="00580983">
        <w:rPr>
          <w:rFonts w:ascii="GHEA Grapalat" w:hAnsi="GHEA Grapalat"/>
          <w:b/>
          <w:bCs/>
          <w:sz w:val="24"/>
          <w:szCs w:val="24"/>
          <w:lang w:val="hy-AM"/>
        </w:rPr>
        <w:t xml:space="preserve"> </w:t>
      </w:r>
      <w:r w:rsidR="00E01407">
        <w:rPr>
          <w:rFonts w:ascii="GHEA Grapalat" w:hAnsi="GHEA Grapalat"/>
          <w:b/>
          <w:bCs/>
          <w:sz w:val="24"/>
          <w:szCs w:val="24"/>
          <w:lang w:val="hy-AM"/>
        </w:rPr>
        <w:t xml:space="preserve">վարչության </w:t>
      </w:r>
      <w:r w:rsidR="00A94EDB">
        <w:rPr>
          <w:rFonts w:ascii="GHEA Grapalat" w:hAnsi="GHEA Grapalat"/>
          <w:b/>
          <w:bCs/>
          <w:sz w:val="24"/>
          <w:szCs w:val="24"/>
          <w:lang w:val="hy-AM"/>
        </w:rPr>
        <w:t>փաստաթղթաշրջանառության ապահովման</w:t>
      </w:r>
      <w:r w:rsidR="00A94EDB" w:rsidRPr="00580983">
        <w:rPr>
          <w:rFonts w:ascii="GHEA Grapalat" w:hAnsi="GHEA Grapalat"/>
          <w:b/>
          <w:bCs/>
          <w:sz w:val="24"/>
          <w:szCs w:val="24"/>
          <w:lang w:val="hy-AM"/>
        </w:rPr>
        <w:t xml:space="preserve"> </w:t>
      </w:r>
      <w:r w:rsidR="00E67D3D" w:rsidRPr="00F54E7F">
        <w:rPr>
          <w:rFonts w:ascii="GHEA Grapalat" w:hAnsi="GHEA Grapalat"/>
          <w:b/>
          <w:bCs/>
          <w:sz w:val="24"/>
          <w:szCs w:val="24"/>
          <w:lang w:val="hy-AM" w:eastAsia="hy-AM"/>
        </w:rPr>
        <w:t xml:space="preserve">բաժնի </w:t>
      </w:r>
      <w:r w:rsidR="00A94EDB">
        <w:rPr>
          <w:rFonts w:ascii="GHEA Grapalat" w:hAnsi="GHEA Grapalat"/>
          <w:b/>
          <w:bCs/>
          <w:sz w:val="24"/>
          <w:szCs w:val="24"/>
          <w:lang w:val="hy-AM" w:eastAsia="hy-AM"/>
        </w:rPr>
        <w:t>ավագ</w:t>
      </w:r>
      <w:r w:rsidR="00E67D3D" w:rsidRPr="00F54E7F">
        <w:rPr>
          <w:rFonts w:ascii="GHEA Grapalat" w:hAnsi="GHEA Grapalat"/>
          <w:b/>
          <w:bCs/>
          <w:sz w:val="24"/>
          <w:szCs w:val="24"/>
          <w:lang w:val="hy-AM" w:eastAsia="hy-AM"/>
        </w:rPr>
        <w:t xml:space="preserve"> </w:t>
      </w:r>
      <w:r w:rsidR="00CD0664">
        <w:rPr>
          <w:rFonts w:ascii="GHEA Grapalat" w:hAnsi="GHEA Grapalat"/>
          <w:b/>
          <w:bCs/>
          <w:sz w:val="24"/>
          <w:szCs w:val="24"/>
          <w:lang w:val="hy-AM" w:eastAsia="hy-AM"/>
        </w:rPr>
        <w:t>մասնագետի</w:t>
      </w:r>
      <w:r w:rsidR="00661233" w:rsidRPr="00580983">
        <w:rPr>
          <w:rFonts w:ascii="GHEA Grapalat" w:hAnsi="GHEA Grapalat"/>
          <w:b/>
          <w:bCs/>
          <w:sz w:val="24"/>
          <w:szCs w:val="24"/>
          <w:lang w:val="hy-AM"/>
        </w:rPr>
        <w:t xml:space="preserve"> (ծածկագիր՝ </w:t>
      </w:r>
      <w:r w:rsidR="00A94EDB">
        <w:rPr>
          <w:rFonts w:ascii="GHEA Grapalat" w:hAnsi="GHEA Grapalat"/>
          <w:b/>
          <w:bCs/>
          <w:sz w:val="24"/>
          <w:szCs w:val="24"/>
          <w:lang w:val="hy-AM" w:eastAsia="hy-AM"/>
        </w:rPr>
        <w:t>27-34</w:t>
      </w:r>
      <w:r w:rsidR="00F54E7F">
        <w:rPr>
          <w:rFonts w:ascii="Cambria Math" w:hAnsi="Cambria Math"/>
          <w:b/>
          <w:bCs/>
          <w:sz w:val="24"/>
          <w:szCs w:val="24"/>
          <w:lang w:val="hy-AM" w:eastAsia="hy-AM"/>
        </w:rPr>
        <w:t>․</w:t>
      </w:r>
      <w:r w:rsidR="00A94EDB">
        <w:rPr>
          <w:rFonts w:ascii="GHEA Grapalat" w:hAnsi="GHEA Grapalat"/>
          <w:b/>
          <w:bCs/>
          <w:sz w:val="24"/>
          <w:szCs w:val="24"/>
          <w:lang w:val="hy-AM" w:eastAsia="hy-AM"/>
        </w:rPr>
        <w:t>6</w:t>
      </w:r>
      <w:r w:rsidR="00E67D3D" w:rsidRPr="00F54E7F">
        <w:rPr>
          <w:rFonts w:ascii="GHEA Grapalat" w:hAnsi="GHEA Grapalat"/>
          <w:b/>
          <w:bCs/>
          <w:sz w:val="24"/>
          <w:szCs w:val="24"/>
          <w:lang w:val="hy-AM" w:eastAsia="hy-AM"/>
        </w:rPr>
        <w:t>-Մ</w:t>
      </w:r>
      <w:r w:rsidR="005237DA">
        <w:rPr>
          <w:rFonts w:ascii="GHEA Grapalat" w:hAnsi="GHEA Grapalat"/>
          <w:b/>
          <w:bCs/>
          <w:sz w:val="24"/>
          <w:szCs w:val="24"/>
          <w:lang w:val="hy-AM" w:eastAsia="hy-AM"/>
        </w:rPr>
        <w:t>3-25</w:t>
      </w:r>
      <w:r w:rsidR="00661233" w:rsidRPr="00580983">
        <w:rPr>
          <w:rFonts w:ascii="GHEA Grapalat" w:hAnsi="GHEA Grapalat"/>
          <w:b/>
          <w:bCs/>
          <w:sz w:val="24"/>
          <w:szCs w:val="24"/>
          <w:lang w:val="hy-AM"/>
        </w:rPr>
        <w:t>)</w:t>
      </w:r>
      <w:r w:rsidR="00C54EBF" w:rsidRPr="00580983">
        <w:rPr>
          <w:rFonts w:ascii="GHEA Grapalat" w:hAnsi="GHEA Grapalat"/>
          <w:b/>
          <w:bCs/>
          <w:sz w:val="24"/>
          <w:szCs w:val="24"/>
          <w:lang w:val="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0E020FAD" w14:textId="323483A5" w:rsidR="004D63DA" w:rsidRDefault="00D00352" w:rsidP="00F54E7F">
      <w:pPr>
        <w:pStyle w:val="Default"/>
        <w:ind w:firstLine="624"/>
        <w:jc w:val="both"/>
        <w:rPr>
          <w:rFonts w:ascii="GHEA Grapalat" w:hAnsi="GHEA Grapalat"/>
          <w:color w:val="auto"/>
          <w:lang w:val="hy-AM"/>
        </w:rPr>
      </w:pPr>
      <w:r w:rsidRPr="001C694A">
        <w:rPr>
          <w:rFonts w:ascii="GHEA Grapalat" w:hAnsi="GHEA Grapalat"/>
          <w:color w:val="auto"/>
          <w:lang w:val="hy-AM"/>
        </w:rPr>
        <w:t>Ներքին գործերի նախարարությունը</w:t>
      </w:r>
      <w:r w:rsidR="00F63427" w:rsidRPr="001C694A">
        <w:rPr>
          <w:rFonts w:ascii="GHEA Grapalat" w:hAnsi="GHEA Grapalat"/>
          <w:color w:val="auto"/>
          <w:lang w:val="hy-AM"/>
        </w:rPr>
        <w:t xml:space="preserve"> </w:t>
      </w:r>
      <w:r w:rsidR="00F63427" w:rsidRPr="001C694A">
        <w:rPr>
          <w:rFonts w:ascii="GHEA Grapalat" w:hAnsi="GHEA Grapalat" w:cs="Sylfaen"/>
          <w:color w:val="auto"/>
          <w:lang w:val="hy-AM"/>
        </w:rPr>
        <w:t xml:space="preserve">հայտարարում է </w:t>
      </w:r>
      <w:r w:rsidR="00465B4E">
        <w:rPr>
          <w:rFonts w:ascii="GHEA Grapalat" w:hAnsi="GHEA Grapalat" w:cs="Sylfaen"/>
          <w:b/>
          <w:color w:val="auto"/>
          <w:lang w:val="hy-AM"/>
        </w:rPr>
        <w:t>ներքին</w:t>
      </w:r>
      <w:r w:rsidR="00F63427" w:rsidRPr="001C694A">
        <w:rPr>
          <w:rFonts w:ascii="GHEA Grapalat" w:hAnsi="GHEA Grapalat" w:cs="Sylfaen"/>
          <w:color w:val="auto"/>
          <w:lang w:val="hy-AM"/>
        </w:rPr>
        <w:t xml:space="preserve"> մրցույթ՝ </w:t>
      </w:r>
      <w:r w:rsidR="00A94EDB" w:rsidRPr="00A94EDB">
        <w:rPr>
          <w:rFonts w:ascii="GHEA Grapalat" w:hAnsi="GHEA Grapalat"/>
          <w:color w:val="auto"/>
          <w:lang w:val="hy-AM"/>
        </w:rPr>
        <w:t>ՆԳՆ փաստաթղթաշրջանառության ապահովման վարչության փաստաթղթաշրջանառության ապահովման բաժնի ավագ մասնագետի (ծածկագիր՝</w:t>
      </w:r>
      <w:r w:rsidR="00527DDA" w:rsidRPr="00527DDA">
        <w:rPr>
          <w:rFonts w:ascii="GHEA Grapalat" w:hAnsi="GHEA Grapalat"/>
          <w:color w:val="auto"/>
          <w:lang w:val="hy-AM"/>
        </w:rPr>
        <w:t xml:space="preserve"> </w:t>
      </w:r>
      <w:r w:rsidR="00A94EDB" w:rsidRPr="00A94EDB">
        <w:rPr>
          <w:rFonts w:ascii="GHEA Grapalat" w:hAnsi="GHEA Grapalat"/>
          <w:color w:val="auto"/>
          <w:lang w:val="hy-AM"/>
        </w:rPr>
        <w:t>27-34</w:t>
      </w:r>
      <w:r w:rsidR="00A94EDB">
        <w:rPr>
          <w:rFonts w:ascii="Cambria Math" w:hAnsi="Cambria Math"/>
          <w:color w:val="auto"/>
          <w:lang w:val="hy-AM"/>
        </w:rPr>
        <w:t>․</w:t>
      </w:r>
      <w:r w:rsidR="00A94EDB" w:rsidRPr="00A94EDB">
        <w:rPr>
          <w:rFonts w:ascii="GHEA Grapalat" w:hAnsi="GHEA Grapalat"/>
          <w:color w:val="auto"/>
          <w:lang w:val="hy-AM"/>
        </w:rPr>
        <w:t>6-Մ</w:t>
      </w:r>
      <w:r w:rsidR="005237DA">
        <w:rPr>
          <w:rFonts w:ascii="GHEA Grapalat" w:hAnsi="GHEA Grapalat"/>
          <w:color w:val="auto"/>
          <w:lang w:val="hy-AM"/>
        </w:rPr>
        <w:t>3-25</w:t>
      </w:r>
      <w:r w:rsidR="00A94EDB" w:rsidRPr="00A94EDB">
        <w:rPr>
          <w:rFonts w:ascii="GHEA Grapalat" w:hAnsi="GHEA Grapalat"/>
          <w:color w:val="auto"/>
          <w:lang w:val="hy-AM"/>
        </w:rPr>
        <w:t>)</w:t>
      </w:r>
      <w:r w:rsidR="00C54EBF">
        <w:rPr>
          <w:rFonts w:ascii="GHEA Grapalat" w:hAnsi="GHEA Grapalat"/>
          <w:b/>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3674EDC9" w14:textId="002005FE" w:rsidR="00541BE8" w:rsidRPr="001C694A" w:rsidRDefault="00541BE8" w:rsidP="00D00352">
      <w:pPr>
        <w:pStyle w:val="Default"/>
        <w:jc w:val="both"/>
        <w:rPr>
          <w:rFonts w:ascii="GHEA Grapalat" w:hAnsi="GHEA Grapalat"/>
          <w:color w:val="auto"/>
          <w:lang w:val="hy-AM"/>
        </w:rPr>
      </w:pPr>
      <w:r w:rsidRPr="001C694A">
        <w:rPr>
          <w:rFonts w:ascii="GHEA Grapalat" w:hAnsi="GHEA Grapalat"/>
          <w:color w:val="auto"/>
          <w:lang w:val="hy-AM"/>
        </w:rPr>
        <w:t xml:space="preserve"> </w:t>
      </w:r>
    </w:p>
    <w:p w14:paraId="59078FD5" w14:textId="766254BC" w:rsidR="00B371E8" w:rsidRPr="00797DF6" w:rsidRDefault="00B371E8" w:rsidP="00B371E8">
      <w:pPr>
        <w:spacing w:line="240" w:lineRule="auto"/>
        <w:rPr>
          <w:rFonts w:ascii="Times New Roman" w:eastAsia="Times New Roman" w:hAnsi="Times New Roman" w:cs="Times New Roman"/>
          <w:color w:val="000000"/>
          <w:sz w:val="27"/>
          <w:szCs w:val="27"/>
          <w:lang w:val="hy-AM"/>
        </w:rPr>
      </w:pPr>
      <w:r>
        <w:rPr>
          <w:rFonts w:ascii="GHEA Grapalat" w:hAnsi="GHEA Grapalat" w:cs="Sylfaen"/>
          <w:b/>
          <w:sz w:val="24"/>
          <w:szCs w:val="24"/>
          <w:lang w:val="hy-AM"/>
        </w:rPr>
        <w:t xml:space="preserve">      </w:t>
      </w:r>
      <w:r w:rsidR="004D63DA" w:rsidRPr="004D63DA">
        <w:rPr>
          <w:rFonts w:ascii="GHEA Grapalat" w:hAnsi="GHEA Grapalat" w:cs="Sylfaen"/>
          <w:b/>
          <w:sz w:val="24"/>
          <w:szCs w:val="24"/>
          <w:lang w:val="hy-AM"/>
        </w:rPr>
        <w:t>Աշխատավայրը</w:t>
      </w:r>
      <w:r w:rsidR="004D63DA" w:rsidRPr="004D63DA">
        <w:rPr>
          <w:rFonts w:ascii="GHEA Grapalat" w:hAnsi="GHEA Grapalat" w:cs="Sylfaen"/>
          <w:sz w:val="24"/>
          <w:szCs w:val="24"/>
          <w:lang w:val="hy-AM"/>
        </w:rPr>
        <w:t xml:space="preserve">՝ </w:t>
      </w:r>
      <w:r w:rsidRPr="00B371E8">
        <w:rPr>
          <w:rFonts w:ascii="GHEA Grapalat" w:hAnsi="GHEA Grapalat" w:cs="Times New Roman"/>
          <w:sz w:val="24"/>
          <w:szCs w:val="24"/>
          <w:lang w:val="hy-AM"/>
        </w:rPr>
        <w:t>Հայաստանի Հանրապետություն, ք. Երևան, Դավթաշեն վարչական շրջան, Դավիթաշեն 4-րդ թաղ</w:t>
      </w:r>
      <w:r>
        <w:rPr>
          <w:rFonts w:ascii="Cambria Math" w:hAnsi="Cambria Math" w:cs="Times New Roman"/>
          <w:sz w:val="24"/>
          <w:szCs w:val="24"/>
          <w:lang w:val="hy-AM"/>
        </w:rPr>
        <w:t>․</w:t>
      </w:r>
      <w:r w:rsidRPr="00B371E8">
        <w:rPr>
          <w:rFonts w:ascii="GHEA Grapalat" w:hAnsi="GHEA Grapalat" w:cs="Times New Roman"/>
          <w:sz w:val="24"/>
          <w:szCs w:val="24"/>
          <w:lang w:val="hy-AM"/>
        </w:rPr>
        <w:t>, 17/10</w:t>
      </w:r>
    </w:p>
    <w:p w14:paraId="4BB49C38" w14:textId="65571683" w:rsidR="00A219C0" w:rsidRPr="00B371E8" w:rsidRDefault="00A219C0" w:rsidP="00B371E8">
      <w:pPr>
        <w:spacing w:after="0" w:line="240" w:lineRule="auto"/>
        <w:ind w:firstLine="624"/>
        <w:rPr>
          <w:rFonts w:ascii="GHEA Grapalat" w:hAnsi="GHEA Grapalat" w:cs="Sylfaen"/>
          <w:sz w:val="24"/>
          <w:szCs w:val="24"/>
          <w:lang w:val="hy-AM"/>
        </w:rPr>
      </w:pPr>
    </w:p>
    <w:p w14:paraId="37854255" w14:textId="15C7861D"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F54E7F">
        <w:rPr>
          <w:rFonts w:ascii="GHEA Grapalat" w:hAnsi="GHEA Grapalat" w:cs="Times New Roman"/>
          <w:sz w:val="24"/>
          <w:szCs w:val="24"/>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08E064AD"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5C07FD" w:rsidRPr="00A94EDB">
        <w:rPr>
          <w:rFonts w:ascii="GHEA Grapalat" w:hAnsi="GHEA Grapalat"/>
          <w:sz w:val="24"/>
          <w:szCs w:val="24"/>
          <w:lang w:val="hy-AM"/>
        </w:rPr>
        <w:t>ՆԳՆ փաստաթղթաշրջանառության ապահովման վարչության փաստաթղթաշրջանառության ապահովման բաժնի ավագ մասնագետի (ծածկագիր՝ 27-34</w:t>
      </w:r>
      <w:r w:rsidR="005C07FD">
        <w:rPr>
          <w:rFonts w:ascii="Cambria Math" w:hAnsi="Cambria Math"/>
          <w:lang w:val="hy-AM"/>
        </w:rPr>
        <w:t>․</w:t>
      </w:r>
      <w:r w:rsidR="005C07FD" w:rsidRPr="00A94EDB">
        <w:rPr>
          <w:rFonts w:ascii="GHEA Grapalat" w:hAnsi="GHEA Grapalat"/>
          <w:sz w:val="24"/>
          <w:szCs w:val="24"/>
          <w:lang w:val="hy-AM"/>
        </w:rPr>
        <w:t>6-Մ</w:t>
      </w:r>
      <w:r w:rsidR="005237DA">
        <w:rPr>
          <w:rFonts w:ascii="GHEA Grapalat" w:hAnsi="GHEA Grapalat"/>
          <w:sz w:val="24"/>
          <w:szCs w:val="24"/>
          <w:lang w:val="hy-AM"/>
        </w:rPr>
        <w:t>3-25</w:t>
      </w:r>
      <w:r w:rsidR="005C07FD" w:rsidRPr="00A94EDB">
        <w:rPr>
          <w:rFonts w:ascii="GHEA Grapalat" w:hAnsi="GHEA Grapalat"/>
          <w:sz w:val="24"/>
          <w:szCs w:val="24"/>
          <w:lang w:val="hy-AM"/>
        </w:rPr>
        <w:t>)</w:t>
      </w:r>
      <w:r w:rsidR="005C07FD">
        <w:rPr>
          <w:rFonts w:ascii="GHEA Grapalat" w:hAnsi="GHEA Grapalat"/>
          <w:b/>
          <w:bCs/>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E11300" w:rsidRDefault="00F25B97" w:rsidP="00541BE8">
      <w:pPr>
        <w:widowControl w:val="0"/>
        <w:shd w:val="clear" w:color="auto" w:fill="FFFFFF"/>
        <w:spacing w:after="0"/>
        <w:ind w:left="57" w:right="57" w:firstLine="567"/>
        <w:jc w:val="both"/>
        <w:rPr>
          <w:rFonts w:ascii="GHEA Grapalat" w:hAnsi="GHEA Grapalat" w:cs="Sylfaen"/>
          <w:sz w:val="24"/>
          <w:szCs w:val="24"/>
          <w:lang w:val="hy-AM"/>
        </w:rPr>
      </w:pPr>
    </w:p>
    <w:p w14:paraId="41EB4BE7" w14:textId="33998182" w:rsidR="00AE754C" w:rsidRPr="001C694A" w:rsidRDefault="005C07FD" w:rsidP="005C07FD">
      <w:pPr>
        <w:widowControl w:val="0"/>
        <w:shd w:val="clear" w:color="auto" w:fill="FFFFFF"/>
        <w:spacing w:after="0"/>
        <w:ind w:left="57" w:right="57"/>
        <w:jc w:val="both"/>
        <w:rPr>
          <w:rFonts w:ascii="GHEA Grapalat" w:hAnsi="GHEA Grapalat" w:cs="Sylfaen"/>
          <w:sz w:val="24"/>
          <w:szCs w:val="24"/>
          <w:lang w:val="hy-AM"/>
        </w:rPr>
      </w:pPr>
      <w:r>
        <w:rPr>
          <w:rFonts w:ascii="GHEA Grapalat" w:hAnsi="GHEA Grapalat"/>
          <w:sz w:val="24"/>
          <w:szCs w:val="24"/>
          <w:lang w:val="hy-AM"/>
        </w:rPr>
        <w:t xml:space="preserve">  </w:t>
      </w:r>
      <w:r w:rsidRPr="00A94EDB">
        <w:rPr>
          <w:rFonts w:ascii="GHEA Grapalat" w:hAnsi="GHEA Grapalat"/>
          <w:sz w:val="24"/>
          <w:szCs w:val="24"/>
          <w:lang w:val="hy-AM"/>
        </w:rPr>
        <w:t>ՆԳՆ փաստաթղթաշրջանառության ապահովման վարչության փաստաթղթաշրջանառության ապահովման բաժնի ավագ մասնագետի (ծածկագիր՝ 27-34</w:t>
      </w:r>
      <w:r>
        <w:rPr>
          <w:rFonts w:ascii="Cambria Math" w:hAnsi="Cambria Math"/>
          <w:lang w:val="hy-AM"/>
        </w:rPr>
        <w:t>․</w:t>
      </w:r>
      <w:r w:rsidRPr="00A94EDB">
        <w:rPr>
          <w:rFonts w:ascii="GHEA Grapalat" w:hAnsi="GHEA Grapalat"/>
          <w:sz w:val="24"/>
          <w:szCs w:val="24"/>
          <w:lang w:val="hy-AM"/>
        </w:rPr>
        <w:t>6-Մ</w:t>
      </w:r>
      <w:r w:rsidR="005237DA">
        <w:rPr>
          <w:rFonts w:ascii="GHEA Grapalat" w:hAnsi="GHEA Grapalat"/>
          <w:sz w:val="24"/>
          <w:szCs w:val="24"/>
          <w:lang w:val="hy-AM"/>
        </w:rPr>
        <w:t>3-25</w:t>
      </w:r>
      <w:r w:rsidRPr="00A94EDB">
        <w:rPr>
          <w:rFonts w:ascii="GHEA Grapalat" w:hAnsi="GHEA Grapalat"/>
          <w:sz w:val="24"/>
          <w:szCs w:val="24"/>
          <w:lang w:val="hy-AM"/>
        </w:rPr>
        <w:t>)</w:t>
      </w:r>
      <w:r>
        <w:rPr>
          <w:rFonts w:ascii="GHEA Grapalat" w:hAnsi="GHEA Grapalat"/>
          <w:b/>
          <w:bCs/>
          <w:lang w:val="hy-AM"/>
        </w:rPr>
        <w:t xml:space="preserve"> </w:t>
      </w:r>
      <w:r w:rsidR="00541BE8" w:rsidRPr="00E11300">
        <w:rPr>
          <w:rFonts w:ascii="GHEA Grapalat" w:hAnsi="GHEA Grapalat" w:cs="Sylfaen"/>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7"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lastRenderedPageBreak/>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w:t>
      </w:r>
      <w:r w:rsidRPr="001C694A">
        <w:rPr>
          <w:rFonts w:ascii="GHEA Grapalat" w:hAnsi="GHEA Grapalat"/>
          <w:sz w:val="24"/>
          <w:szCs w:val="24"/>
          <w:shd w:val="clear" w:color="auto" w:fill="FFFFFF"/>
          <w:lang w:val="hy-AM"/>
        </w:rPr>
        <w:lastRenderedPageBreak/>
        <w:t xml:space="preserve">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9"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10"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3D2BB867" w:rsidR="00880CE6" w:rsidRDefault="00FF7A5A" w:rsidP="00FF7A5A">
      <w:pPr>
        <w:spacing w:after="0" w:line="240" w:lineRule="auto"/>
        <w:jc w:val="both"/>
        <w:rPr>
          <w:rFonts w:ascii="GHEA Grapalat" w:hAnsi="GHEA Grapalat"/>
          <w:sz w:val="24"/>
          <w:szCs w:val="24"/>
          <w:shd w:val="clear" w:color="auto" w:fill="FFFFFF"/>
          <w:lang w:val="hy-AM"/>
        </w:rPr>
      </w:pPr>
      <w:r>
        <w:rPr>
          <w:rFonts w:ascii="GHEA Grapalat" w:hAnsi="GHEA Grapalat"/>
          <w:sz w:val="24"/>
          <w:szCs w:val="24"/>
          <w:lang w:val="hy-AM"/>
        </w:rPr>
        <w:t xml:space="preserve">      </w:t>
      </w:r>
      <w:r w:rsidRPr="00A94EDB">
        <w:rPr>
          <w:rFonts w:ascii="GHEA Grapalat" w:hAnsi="GHEA Grapalat"/>
          <w:sz w:val="24"/>
          <w:szCs w:val="24"/>
          <w:lang w:val="hy-AM"/>
        </w:rPr>
        <w:t>ՆԳՆ փաստաթղթաշրջանառության ապահովման վարչության փաստաթղթաշրջանառության ապահովման բաժնի ավագ մասնագետի (ծածկագիր՝ 27-34</w:t>
      </w:r>
      <w:r>
        <w:rPr>
          <w:rFonts w:ascii="Cambria Math" w:hAnsi="Cambria Math"/>
          <w:lang w:val="hy-AM"/>
        </w:rPr>
        <w:t>․</w:t>
      </w:r>
      <w:r w:rsidRPr="00A94EDB">
        <w:rPr>
          <w:rFonts w:ascii="GHEA Grapalat" w:hAnsi="GHEA Grapalat"/>
          <w:sz w:val="24"/>
          <w:szCs w:val="24"/>
          <w:lang w:val="hy-AM"/>
        </w:rPr>
        <w:t>6-Մ</w:t>
      </w:r>
      <w:r w:rsidR="005237DA">
        <w:rPr>
          <w:rFonts w:ascii="GHEA Grapalat" w:hAnsi="GHEA Grapalat"/>
          <w:sz w:val="24"/>
          <w:szCs w:val="24"/>
          <w:lang w:val="hy-AM"/>
        </w:rPr>
        <w:t>3-25</w:t>
      </w:r>
      <w:r w:rsidRPr="00A94EDB">
        <w:rPr>
          <w:rFonts w:ascii="GHEA Grapalat" w:hAnsi="GHEA Grapalat"/>
          <w:sz w:val="24"/>
          <w:szCs w:val="24"/>
          <w:lang w:val="hy-AM"/>
        </w:rPr>
        <w:t>)</w:t>
      </w:r>
      <w:r>
        <w:rPr>
          <w:rFonts w:ascii="GHEA Grapalat" w:hAnsi="GHEA Grapalat"/>
          <w:b/>
          <w:bCs/>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3F877FD6" w14:textId="77777777" w:rsidR="008873BC" w:rsidRPr="001C694A" w:rsidRDefault="008873BC" w:rsidP="008873BC">
      <w:pPr>
        <w:spacing w:after="0" w:line="240" w:lineRule="auto"/>
        <w:ind w:firstLine="624"/>
        <w:jc w:val="both"/>
        <w:rPr>
          <w:rFonts w:ascii="GHEA Grapalat" w:hAnsi="GHEA Grapalat"/>
          <w:sz w:val="24"/>
          <w:szCs w:val="24"/>
          <w:shd w:val="clear" w:color="auto" w:fill="FFFFFF"/>
          <w:lang w:val="hy-AM"/>
        </w:rPr>
      </w:pP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lastRenderedPageBreak/>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2E7CC62F" w14:textId="76FB84DA" w:rsidR="00F5287B" w:rsidRPr="002E74C1" w:rsidRDefault="00510A30" w:rsidP="00510A30">
      <w:pPr>
        <w:ind w:firstLine="375"/>
        <w:rPr>
          <w:rFonts w:ascii="GHEA Grapalat" w:hAnsi="GHEA Grapalat"/>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1"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 </w:t>
      </w:r>
      <w:r w:rsidRPr="002E74C1">
        <w:rPr>
          <w:rFonts w:ascii="GHEA Grapalat" w:eastAsia="Calibri" w:hAnsi="GHEA Grapalat"/>
          <w:b/>
          <w:i/>
          <w:sz w:val="24"/>
          <w:szCs w:val="24"/>
          <w:lang w:val="hy-AM"/>
        </w:rPr>
        <w:t>մինչև</w:t>
      </w:r>
      <w:r w:rsidR="00BD0B46">
        <w:rPr>
          <w:rFonts w:ascii="GHEA Grapalat" w:eastAsia="Calibri" w:hAnsi="GHEA Grapalat"/>
          <w:b/>
          <w:i/>
          <w:sz w:val="24"/>
          <w:szCs w:val="24"/>
          <w:lang w:val="hy-AM"/>
        </w:rPr>
        <w:t xml:space="preserve"> 2026</w:t>
      </w:r>
      <w:r w:rsidRPr="002E74C1">
        <w:rPr>
          <w:rFonts w:ascii="GHEA Grapalat" w:eastAsia="Calibri" w:hAnsi="GHEA Grapalat"/>
          <w:b/>
          <w:i/>
          <w:sz w:val="24"/>
          <w:szCs w:val="24"/>
          <w:lang w:val="hy-AM"/>
        </w:rPr>
        <w:t xml:space="preserve"> թվականի </w:t>
      </w:r>
      <w:r w:rsidR="002E74C1" w:rsidRPr="00EC51EC">
        <w:rPr>
          <w:rFonts w:ascii="GHEA Grapalat" w:eastAsia="Calibri" w:hAnsi="GHEA Grapalat"/>
          <w:b/>
          <w:i/>
          <w:sz w:val="24"/>
          <w:szCs w:val="24"/>
          <w:lang w:val="hy-AM"/>
        </w:rPr>
        <w:t>հո</w:t>
      </w:r>
      <w:r w:rsidR="00C71F50">
        <w:rPr>
          <w:rFonts w:ascii="GHEA Grapalat" w:eastAsia="Calibri" w:hAnsi="GHEA Grapalat"/>
          <w:b/>
          <w:i/>
          <w:sz w:val="24"/>
          <w:szCs w:val="24"/>
          <w:lang w:val="hy-AM"/>
        </w:rPr>
        <w:t>ւլ</w:t>
      </w:r>
      <w:r w:rsidR="00BD0B46" w:rsidRPr="00EC51EC">
        <w:rPr>
          <w:rFonts w:ascii="GHEA Grapalat" w:eastAsia="Calibri" w:hAnsi="GHEA Grapalat"/>
          <w:b/>
          <w:i/>
          <w:sz w:val="24"/>
          <w:szCs w:val="24"/>
          <w:lang w:val="hy-AM"/>
        </w:rPr>
        <w:t>իսի</w:t>
      </w:r>
      <w:r w:rsidR="002E74C1" w:rsidRPr="00BD0B46">
        <w:rPr>
          <w:rFonts w:ascii="GHEA Grapalat" w:eastAsia="Calibri" w:hAnsi="GHEA Grapalat"/>
          <w:b/>
          <w:i/>
          <w:color w:val="FF0000"/>
          <w:sz w:val="24"/>
          <w:szCs w:val="24"/>
          <w:lang w:val="hy-AM"/>
        </w:rPr>
        <w:t xml:space="preserve"> </w:t>
      </w:r>
      <w:r w:rsidR="002E74C1" w:rsidRPr="00EC51EC">
        <w:rPr>
          <w:rFonts w:ascii="GHEA Grapalat" w:eastAsia="Calibri" w:hAnsi="GHEA Grapalat"/>
          <w:b/>
          <w:i/>
          <w:sz w:val="24"/>
          <w:szCs w:val="24"/>
          <w:lang w:val="hy-AM"/>
        </w:rPr>
        <w:t>2</w:t>
      </w:r>
      <w:r w:rsidR="00EC51EC" w:rsidRPr="00EC51EC">
        <w:rPr>
          <w:rFonts w:ascii="GHEA Grapalat" w:eastAsia="Calibri" w:hAnsi="GHEA Grapalat"/>
          <w:b/>
          <w:i/>
          <w:sz w:val="24"/>
          <w:szCs w:val="24"/>
          <w:lang w:val="hy-AM"/>
        </w:rPr>
        <w:t>2</w:t>
      </w:r>
      <w:r w:rsidR="00EC51EC" w:rsidRPr="00C71F50">
        <w:rPr>
          <w:rFonts w:ascii="GHEA Grapalat" w:eastAsia="Calibri" w:hAnsi="GHEA Grapalat"/>
          <w:b/>
          <w:i/>
          <w:sz w:val="24"/>
          <w:szCs w:val="24"/>
          <w:lang w:val="hy-AM"/>
        </w:rPr>
        <w:t>-</w:t>
      </w:r>
      <w:r w:rsidRPr="00EC51EC">
        <w:rPr>
          <w:rFonts w:ascii="GHEA Grapalat" w:eastAsia="Calibri" w:hAnsi="GHEA Grapalat"/>
          <w:b/>
          <w:i/>
          <w:sz w:val="24"/>
          <w:szCs w:val="24"/>
          <w:lang w:val="hy-AM"/>
        </w:rPr>
        <w:t>ը</w:t>
      </w:r>
      <w:r w:rsidRPr="00EC51EC">
        <w:rPr>
          <w:rFonts w:ascii="GHEA Grapalat" w:eastAsia="Calibri" w:hAnsi="GHEA Grapalat"/>
          <w:sz w:val="24"/>
          <w:szCs w:val="24"/>
          <w:lang w:val="hy-AM"/>
        </w:rPr>
        <w:t xml:space="preserve"> </w:t>
      </w:r>
      <w:r w:rsidRPr="002E74C1">
        <w:rPr>
          <w:rFonts w:ascii="GHEA Grapalat" w:eastAsia="Calibri" w:hAnsi="GHEA Grapalat"/>
          <w:sz w:val="24"/>
          <w:szCs w:val="24"/>
          <w:lang w:val="hy-AM"/>
        </w:rPr>
        <w:t>ներառյալ։</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01A938ED" w:rsidR="0067149D" w:rsidRPr="00857E1D"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857E1D">
        <w:rPr>
          <w:rFonts w:ascii="GHEA Grapalat" w:hAnsi="GHEA Grapalat" w:cs="Sylfaen"/>
          <w:sz w:val="24"/>
          <w:szCs w:val="24"/>
          <w:lang w:val="hy-AM"/>
        </w:rPr>
        <w:t>Մրցույթի</w:t>
      </w:r>
      <w:r w:rsidRPr="00857E1D">
        <w:rPr>
          <w:rFonts w:ascii="GHEA Grapalat" w:hAnsi="GHEA Grapalat" w:cs="Helvetica"/>
          <w:sz w:val="24"/>
          <w:szCs w:val="24"/>
          <w:lang w:val="hy-AM"/>
        </w:rPr>
        <w:t xml:space="preserve"> </w:t>
      </w:r>
      <w:r w:rsidRPr="00857E1D">
        <w:rPr>
          <w:rFonts w:ascii="GHEA Grapalat" w:hAnsi="GHEA Grapalat" w:cs="Sylfaen"/>
          <w:sz w:val="24"/>
          <w:szCs w:val="24"/>
          <w:lang w:val="hy-AM"/>
        </w:rPr>
        <w:t>հարցազրույցը</w:t>
      </w:r>
      <w:r w:rsidRPr="00857E1D">
        <w:rPr>
          <w:rFonts w:ascii="GHEA Grapalat" w:hAnsi="GHEA Grapalat" w:cs="Helvetica"/>
          <w:sz w:val="24"/>
          <w:szCs w:val="24"/>
          <w:lang w:val="hy-AM"/>
        </w:rPr>
        <w:t xml:space="preserve"> </w:t>
      </w:r>
      <w:r w:rsidRPr="00857E1D">
        <w:rPr>
          <w:rFonts w:ascii="GHEA Grapalat" w:hAnsi="GHEA Grapalat" w:cs="Sylfaen"/>
          <w:sz w:val="24"/>
          <w:szCs w:val="24"/>
          <w:lang w:val="hy-AM"/>
        </w:rPr>
        <w:t>կանցկացվի</w:t>
      </w:r>
      <w:r w:rsidRPr="00857E1D">
        <w:rPr>
          <w:rFonts w:ascii="GHEA Grapalat" w:hAnsi="GHEA Grapalat" w:cs="Helvetica"/>
          <w:sz w:val="24"/>
          <w:szCs w:val="24"/>
          <w:lang w:val="hy-AM"/>
        </w:rPr>
        <w:t xml:space="preserve"> </w:t>
      </w:r>
      <w:r w:rsidRPr="00C71F50">
        <w:rPr>
          <w:rFonts w:ascii="GHEA Grapalat" w:hAnsi="GHEA Grapalat" w:cs="Helvetica"/>
          <w:sz w:val="24"/>
          <w:szCs w:val="24"/>
          <w:lang w:val="hy-AM"/>
        </w:rPr>
        <w:t>202</w:t>
      </w:r>
      <w:r w:rsidR="0049274C" w:rsidRPr="00C71F50">
        <w:rPr>
          <w:rFonts w:ascii="GHEA Grapalat" w:hAnsi="GHEA Grapalat" w:cs="Helvetica"/>
          <w:sz w:val="24"/>
          <w:szCs w:val="24"/>
          <w:lang w:val="hy-AM"/>
        </w:rPr>
        <w:t>6</w:t>
      </w:r>
      <w:r w:rsidRPr="00C71F50">
        <w:rPr>
          <w:rFonts w:ascii="GHEA Grapalat" w:hAnsi="GHEA Grapalat" w:cs="Helvetica"/>
          <w:sz w:val="24"/>
          <w:szCs w:val="24"/>
          <w:lang w:val="hy-AM"/>
        </w:rPr>
        <w:t xml:space="preserve"> </w:t>
      </w:r>
      <w:r w:rsidRPr="00C71F50">
        <w:rPr>
          <w:rFonts w:ascii="GHEA Grapalat" w:hAnsi="GHEA Grapalat" w:cs="Sylfaen"/>
          <w:sz w:val="24"/>
          <w:szCs w:val="24"/>
          <w:lang w:val="hy-AM"/>
        </w:rPr>
        <w:t>թվականի</w:t>
      </w:r>
      <w:r w:rsidRPr="00C71F50">
        <w:rPr>
          <w:rFonts w:ascii="GHEA Grapalat" w:hAnsi="GHEA Grapalat" w:cs="Helvetica"/>
          <w:sz w:val="24"/>
          <w:szCs w:val="24"/>
          <w:lang w:val="hy-AM"/>
        </w:rPr>
        <w:t xml:space="preserve"> </w:t>
      </w:r>
      <w:r w:rsidR="00857E1D" w:rsidRPr="00C71F50">
        <w:rPr>
          <w:rFonts w:ascii="GHEA Grapalat" w:hAnsi="GHEA Grapalat" w:cs="Sylfaen"/>
          <w:sz w:val="24"/>
          <w:szCs w:val="24"/>
          <w:lang w:val="hy-AM"/>
        </w:rPr>
        <w:t>հո</w:t>
      </w:r>
      <w:r w:rsidR="00C71F50" w:rsidRPr="00C71F50">
        <w:rPr>
          <w:rFonts w:ascii="GHEA Grapalat" w:hAnsi="GHEA Grapalat" w:cs="Sylfaen"/>
          <w:sz w:val="24"/>
          <w:szCs w:val="24"/>
          <w:lang w:val="hy-AM"/>
        </w:rPr>
        <w:t>ւլ</w:t>
      </w:r>
      <w:r w:rsidR="0049274C" w:rsidRPr="00C71F50">
        <w:rPr>
          <w:rFonts w:ascii="GHEA Grapalat" w:hAnsi="GHEA Grapalat" w:cs="Sylfaen"/>
          <w:sz w:val="24"/>
          <w:szCs w:val="24"/>
          <w:lang w:val="hy-AM"/>
        </w:rPr>
        <w:t>իսի</w:t>
      </w:r>
      <w:r w:rsidR="00661233" w:rsidRPr="00C71F50">
        <w:rPr>
          <w:rFonts w:ascii="GHEA Grapalat" w:hAnsi="GHEA Grapalat" w:cs="Sylfaen"/>
          <w:bCs/>
          <w:sz w:val="24"/>
          <w:szCs w:val="24"/>
          <w:lang w:val="hy-AM"/>
        </w:rPr>
        <w:t xml:space="preserve"> </w:t>
      </w:r>
      <w:r w:rsidR="00C71F50" w:rsidRPr="00C71F50">
        <w:rPr>
          <w:rFonts w:ascii="GHEA Grapalat" w:hAnsi="GHEA Grapalat" w:cs="Sylfaen"/>
          <w:bCs/>
          <w:sz w:val="24"/>
          <w:szCs w:val="24"/>
          <w:lang w:val="hy-AM"/>
        </w:rPr>
        <w:t>31</w:t>
      </w:r>
      <w:r w:rsidR="00C54EBF" w:rsidRPr="00C71F50">
        <w:rPr>
          <w:rFonts w:ascii="GHEA Grapalat" w:hAnsi="GHEA Grapalat" w:cs="Sylfaen"/>
          <w:bCs/>
          <w:sz w:val="24"/>
          <w:szCs w:val="24"/>
          <w:lang w:val="hy-AM"/>
        </w:rPr>
        <w:t>-ին՝ ժամը</w:t>
      </w:r>
      <w:r w:rsidR="00661233" w:rsidRPr="00C71F50">
        <w:rPr>
          <w:rFonts w:ascii="GHEA Grapalat" w:hAnsi="GHEA Grapalat" w:cs="Sylfaen"/>
          <w:bCs/>
          <w:sz w:val="24"/>
          <w:szCs w:val="24"/>
          <w:lang w:val="hy-AM"/>
        </w:rPr>
        <w:t xml:space="preserve"> </w:t>
      </w:r>
      <w:r w:rsidR="0049274C" w:rsidRPr="00C71F50">
        <w:rPr>
          <w:rFonts w:ascii="GHEA Grapalat" w:hAnsi="GHEA Grapalat" w:cs="Sylfaen"/>
          <w:bCs/>
          <w:sz w:val="24"/>
          <w:szCs w:val="24"/>
          <w:lang w:val="hy-AM"/>
        </w:rPr>
        <w:t>10</w:t>
      </w:r>
      <w:r w:rsidR="00C54EBF" w:rsidRPr="00C71F50">
        <w:rPr>
          <w:rFonts w:ascii="GHEA Grapalat" w:hAnsi="GHEA Grapalat" w:cs="Sylfaen"/>
          <w:bCs/>
          <w:sz w:val="24"/>
          <w:szCs w:val="24"/>
          <w:lang w:val="hy-AM"/>
        </w:rPr>
        <w:t>:</w:t>
      </w:r>
      <w:r w:rsidR="00857E1D" w:rsidRPr="00C71F50">
        <w:rPr>
          <w:rFonts w:ascii="GHEA Grapalat" w:hAnsi="GHEA Grapalat" w:cs="Sylfaen"/>
          <w:bCs/>
          <w:sz w:val="24"/>
          <w:szCs w:val="24"/>
          <w:lang w:val="hy-AM"/>
        </w:rPr>
        <w:t>00</w:t>
      </w:r>
      <w:r w:rsidR="00C54EBF" w:rsidRPr="00C71F50">
        <w:rPr>
          <w:rFonts w:ascii="GHEA Grapalat" w:hAnsi="GHEA Grapalat" w:cs="Sylfaen"/>
          <w:bCs/>
          <w:sz w:val="24"/>
          <w:szCs w:val="24"/>
          <w:lang w:val="hy-AM"/>
        </w:rPr>
        <w:t>-ին</w:t>
      </w:r>
      <w:r w:rsidRPr="00C71F50">
        <w:rPr>
          <w:rFonts w:ascii="GHEA Grapalat" w:hAnsi="GHEA Grapalat" w:cs="Helvetica"/>
          <w:sz w:val="24"/>
          <w:szCs w:val="24"/>
          <w:lang w:val="hy-AM"/>
        </w:rPr>
        <w:t xml:space="preserve">, </w:t>
      </w:r>
      <w:r w:rsidR="00D00352" w:rsidRPr="00857E1D">
        <w:rPr>
          <w:rFonts w:ascii="GHEA Grapalat" w:hAnsi="GHEA Grapalat" w:cs="Sylfaen"/>
          <w:sz w:val="24"/>
          <w:szCs w:val="24"/>
          <w:lang w:val="hy-AM"/>
        </w:rPr>
        <w:t>Ներքին գործերի նախարարության</w:t>
      </w:r>
      <w:r w:rsidR="00903E19" w:rsidRPr="00857E1D">
        <w:rPr>
          <w:rFonts w:ascii="GHEA Grapalat" w:hAnsi="GHEA Grapalat" w:cs="Sylfaen"/>
          <w:sz w:val="24"/>
          <w:szCs w:val="24"/>
          <w:lang w:val="hy-AM"/>
        </w:rPr>
        <w:t xml:space="preserve"> </w:t>
      </w:r>
      <w:r w:rsidR="0067149D" w:rsidRPr="00857E1D">
        <w:rPr>
          <w:rFonts w:ascii="GHEA Grapalat" w:hAnsi="GHEA Grapalat" w:cs="Sylfaen"/>
          <w:sz w:val="24"/>
          <w:szCs w:val="24"/>
          <w:lang w:val="hy-AM"/>
        </w:rPr>
        <w:t xml:space="preserve">վարչական շենքում (հասցե՝ </w:t>
      </w:r>
      <w:r w:rsidR="005C6F46" w:rsidRPr="00857E1D">
        <w:rPr>
          <w:rFonts w:ascii="GHEA Grapalat" w:hAnsi="GHEA Grapalat" w:cs="Sylfaen"/>
          <w:bCs/>
          <w:sz w:val="24"/>
          <w:szCs w:val="24"/>
          <w:lang w:val="hy-AM"/>
        </w:rPr>
        <w:t>Հայաստանի Հանրապետություն</w:t>
      </w:r>
      <w:r w:rsidR="0067149D" w:rsidRPr="00857E1D">
        <w:rPr>
          <w:rFonts w:ascii="GHEA Grapalat" w:hAnsi="GHEA Grapalat" w:cs="Sylfaen"/>
          <w:bCs/>
          <w:sz w:val="24"/>
          <w:szCs w:val="24"/>
          <w:lang w:val="hy-AM"/>
        </w:rPr>
        <w:t xml:space="preserve">, </w:t>
      </w:r>
      <w:r w:rsidR="0049274C">
        <w:rPr>
          <w:rFonts w:ascii="GHEA Grapalat" w:hAnsi="GHEA Grapalat" w:cs="Sylfaen"/>
          <w:bCs/>
          <w:sz w:val="24"/>
          <w:szCs w:val="24"/>
          <w:lang w:val="hy-AM"/>
        </w:rPr>
        <w:t xml:space="preserve">          </w:t>
      </w:r>
      <w:r w:rsidR="0067149D" w:rsidRPr="00857E1D">
        <w:rPr>
          <w:rFonts w:ascii="GHEA Grapalat" w:hAnsi="GHEA Grapalat" w:cs="Sylfaen"/>
          <w:bCs/>
          <w:sz w:val="24"/>
          <w:szCs w:val="24"/>
          <w:lang w:val="hy-AM"/>
        </w:rPr>
        <w:t>ք. Երևան</w:t>
      </w:r>
      <w:r w:rsidR="0067149D" w:rsidRPr="00857E1D">
        <w:rPr>
          <w:rFonts w:ascii="GHEA Grapalat" w:hAnsi="GHEA Grapalat" w:cs="Arial Armenian"/>
          <w:bCs/>
          <w:sz w:val="24"/>
          <w:szCs w:val="24"/>
          <w:lang w:val="hy-AM"/>
        </w:rPr>
        <w:t xml:space="preserve">, Կենտրոն վարչական շրջան, </w:t>
      </w:r>
      <w:r w:rsidR="00DB1007" w:rsidRPr="00857E1D">
        <w:rPr>
          <w:rFonts w:ascii="GHEA Grapalat" w:hAnsi="GHEA Grapalat" w:cs="Sylfaen"/>
          <w:bCs/>
          <w:sz w:val="24"/>
          <w:szCs w:val="24"/>
          <w:lang w:val="hy-AM"/>
        </w:rPr>
        <w:t>Նալբանդյան 130</w:t>
      </w:r>
      <w:r w:rsidR="0067149D" w:rsidRPr="00857E1D">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50E23D6B" w14:textId="77777777" w:rsidR="00325DEE" w:rsidRPr="00D91AE7" w:rsidRDefault="00325DEE" w:rsidP="00325DEE">
      <w:pPr>
        <w:spacing w:after="0"/>
        <w:ind w:firstLine="567"/>
        <w:jc w:val="both"/>
        <w:rPr>
          <w:rFonts w:ascii="GHEA Grapalat" w:hAnsi="GHEA Grapalat" w:cs="Sylfaen"/>
          <w:sz w:val="24"/>
          <w:szCs w:val="24"/>
          <w:lang w:val="hy-AM"/>
        </w:rPr>
      </w:pPr>
      <w:r w:rsidRPr="00976BD9">
        <w:rPr>
          <w:rFonts w:ascii="GHEA Grapalat" w:hAnsi="GHEA Grapalat" w:cs="Sylfaen"/>
          <w:sz w:val="24"/>
          <w:szCs w:val="24"/>
          <w:lang w:val="hy-AM"/>
        </w:rPr>
        <w:t>Հիմնական աշխատավարձը 221312 (երկու հարյուր քսանմեկ հազար երեք հարյուր տասներկու) ՀՀ դրամ</w:t>
      </w:r>
      <w:r>
        <w:rPr>
          <w:rFonts w:ascii="GHEA Grapalat" w:hAnsi="GHEA Grapalat" w:cs="Helvetica"/>
          <w:lang w:val="hy-AM"/>
        </w:rPr>
        <w:t xml:space="preserve"> </w:t>
      </w:r>
      <w:r w:rsidRPr="00A71844">
        <w:rPr>
          <w:rFonts w:ascii="GHEA Grapalat" w:hAnsi="GHEA Grapalat" w:cs="Sylfaen"/>
          <w:sz w:val="24"/>
          <w:szCs w:val="24"/>
          <w:lang w:val="hy-AM"/>
        </w:rPr>
        <w:t>(ներառյալ հարկերը)։</w:t>
      </w:r>
    </w:p>
    <w:p w14:paraId="43505268" w14:textId="77777777" w:rsidR="00C31291" w:rsidRPr="00421CF0" w:rsidRDefault="00C31291" w:rsidP="001C694A">
      <w:pPr>
        <w:spacing w:after="0"/>
        <w:ind w:firstLine="567"/>
        <w:jc w:val="both"/>
        <w:rPr>
          <w:rFonts w:ascii="GHEA Grapalat" w:hAnsi="GHEA Grapalat" w:cs="Sylfaen"/>
          <w:sz w:val="24"/>
          <w:szCs w:val="24"/>
          <w:lang w:val="hy-AM"/>
        </w:rPr>
      </w:pPr>
    </w:p>
    <w:p w14:paraId="3C833296" w14:textId="33A5F49D" w:rsidR="00541BE8" w:rsidRPr="00857E1D" w:rsidRDefault="00421CF0" w:rsidP="00750EF2">
      <w:pPr>
        <w:shd w:val="clear" w:color="auto" w:fill="FFFFFF"/>
        <w:spacing w:after="0" w:line="240" w:lineRule="auto"/>
        <w:jc w:val="both"/>
        <w:rPr>
          <w:rFonts w:ascii="GHEA Grapalat" w:hAnsi="GHEA Grapalat" w:cs="Helvetica"/>
          <w:sz w:val="24"/>
          <w:szCs w:val="24"/>
          <w:lang w:val="hy-AM"/>
        </w:rPr>
      </w:pPr>
      <w:r w:rsidRPr="00421CF0">
        <w:rPr>
          <w:rFonts w:ascii="Courier New" w:hAnsi="Courier New" w:cs="Courier New"/>
          <w:bCs/>
          <w:sz w:val="24"/>
          <w:szCs w:val="24"/>
          <w:lang w:val="hy-AM"/>
        </w:rPr>
        <w:t> </w:t>
      </w:r>
      <w:r w:rsidR="00541BE8" w:rsidRPr="001C694A">
        <w:rPr>
          <w:rFonts w:ascii="GHEA Grapalat" w:hAnsi="GHEA Grapalat" w:cs="Sylfaen"/>
          <w:sz w:val="24"/>
          <w:szCs w:val="24"/>
          <w:lang w:val="hy-AM"/>
        </w:rPr>
        <w:t>Նշված</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պաշտոնին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հավակնող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անձը</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պետք</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է</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լինի</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բարեկիրթ</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պարտաճանաչ</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հավասարակշռված</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գործնական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ունենա</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նախաձեռնողականություն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և</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պատասխանատվության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զգացում</w:t>
      </w:r>
      <w:r w:rsidR="00541BE8" w:rsidRPr="001C694A">
        <w:rPr>
          <w:rFonts w:ascii="GHEA Grapalat" w:hAnsi="GHEA Grapalat" w:cs="Helvetica"/>
          <w:sz w:val="24"/>
          <w:szCs w:val="24"/>
          <w:lang w:val="hy-AM"/>
        </w:rPr>
        <w:t>:</w:t>
      </w: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3EF5358D" w14:textId="147C86FD" w:rsidR="0066607C" w:rsidRPr="0066607C" w:rsidRDefault="0066607C" w:rsidP="0066607C">
      <w:pPr>
        <w:shd w:val="clear" w:color="auto" w:fill="FFFFFF"/>
        <w:spacing w:after="0" w:line="240" w:lineRule="auto"/>
        <w:jc w:val="both"/>
        <w:rPr>
          <w:rFonts w:ascii="GHEA Grapalat" w:hAnsi="GHEA Grapalat" w:cs="Sylfaen"/>
          <w:sz w:val="24"/>
          <w:szCs w:val="24"/>
          <w:lang w:val="hy-AM"/>
        </w:rPr>
      </w:pPr>
      <w:hyperlink r:id="rId12" w:tgtFrame="_blank" w:history="1">
        <w:r w:rsidRPr="0066607C">
          <w:rPr>
            <w:rFonts w:ascii="GHEA Grapalat" w:hAnsi="GHEA Grapalat" w:cs="Sylfaen"/>
            <w:sz w:val="24"/>
            <w:szCs w:val="24"/>
            <w:lang w:val="hy-AM"/>
          </w:rPr>
          <w:br/>
        </w:r>
        <w:r>
          <w:rPr>
            <w:rFonts w:ascii="GHEA Grapalat" w:hAnsi="GHEA Grapalat" w:cs="Sylfaen"/>
            <w:sz w:val="24"/>
            <w:szCs w:val="24"/>
            <w:lang w:val="hy-AM"/>
          </w:rPr>
          <w:t xml:space="preserve">           </w:t>
        </w:r>
        <w:r w:rsidRPr="0066607C">
          <w:rPr>
            <w:rFonts w:ascii="GHEA Grapalat" w:hAnsi="GHEA Grapalat" w:cs="Sylfaen"/>
            <w:sz w:val="24"/>
            <w:szCs w:val="24"/>
            <w:lang w:val="hy-AM"/>
          </w:rPr>
          <w:t>ՀԱՅԱՍՏԱՆԻ ՀԱՆՐԱՊԵՏՈՒԹՅԱՆ ՍԱՀՄԱՆԱԴՐՈՒԹՅՈՒՆ</w:t>
        </w:r>
        <w:r>
          <w:rPr>
            <w:rFonts w:ascii="GHEA Grapalat" w:hAnsi="GHEA Grapalat" w:cs="Sylfaen"/>
            <w:sz w:val="24"/>
            <w:szCs w:val="24"/>
            <w:lang w:val="hy-AM"/>
          </w:rPr>
          <w:t xml:space="preserve"> </w:t>
        </w:r>
        <w:r>
          <w:rPr>
            <w:rFonts w:ascii="GHEA Grapalat" w:hAnsi="GHEA Grapalat" w:cs="Sylfaen"/>
            <w:sz w:val="24"/>
            <w:szCs w:val="24"/>
            <w:lang w:val="hy-AM"/>
          </w:rPr>
          <w:t xml:space="preserve">    </w:t>
        </w:r>
      </w:hyperlink>
    </w:p>
    <w:p w14:paraId="601439AA" w14:textId="32F76E67" w:rsidR="0066607C" w:rsidRPr="0066607C" w:rsidRDefault="0066607C" w:rsidP="0066607C">
      <w:pPr>
        <w:shd w:val="clear" w:color="auto" w:fill="FFFFFF"/>
        <w:spacing w:after="0" w:line="240" w:lineRule="auto"/>
        <w:jc w:val="both"/>
        <w:rPr>
          <w:rFonts w:ascii="GHEA Grapalat" w:hAnsi="GHEA Grapalat" w:cs="Sylfaen"/>
          <w:sz w:val="24"/>
          <w:szCs w:val="24"/>
          <w:lang w:val="hy-AM"/>
        </w:rPr>
      </w:pPr>
      <w:r>
        <w:rPr>
          <w:rFonts w:ascii="GHEA Grapalat" w:hAnsi="GHEA Grapalat" w:cs="Sylfaen"/>
          <w:sz w:val="24"/>
          <w:szCs w:val="24"/>
          <w:lang w:val="hy-AM"/>
        </w:rPr>
        <w:t xml:space="preserve">          </w:t>
      </w:r>
      <w:hyperlink r:id="rId13" w:tgtFrame="_blank" w:history="1">
        <w:r w:rsidRPr="0066607C">
          <w:rPr>
            <w:rFonts w:ascii="GHEA Grapalat" w:hAnsi="GHEA Grapalat" w:cs="Sylfaen"/>
            <w:sz w:val="24"/>
            <w:szCs w:val="24"/>
            <w:lang w:val="hy-AM"/>
          </w:rPr>
          <w:t>ՊԵՏԱԿԱՆ ԳԱՂՏՆԻՔԻ ՄԱՍԻՆ ՀՀ ՕՐԵՆՔ</w:t>
        </w:r>
      </w:hyperlink>
    </w:p>
    <w:p w14:paraId="02F507A0" w14:textId="78F38BBD" w:rsidR="0066607C" w:rsidRPr="0066607C" w:rsidRDefault="0066607C" w:rsidP="0066607C">
      <w:pPr>
        <w:shd w:val="clear" w:color="auto" w:fill="FFFFFF"/>
        <w:spacing w:after="0" w:line="240" w:lineRule="auto"/>
        <w:jc w:val="both"/>
        <w:rPr>
          <w:rFonts w:ascii="GHEA Grapalat" w:hAnsi="GHEA Grapalat" w:cs="Sylfaen"/>
          <w:sz w:val="24"/>
          <w:szCs w:val="24"/>
          <w:lang w:val="hy-AM"/>
        </w:rPr>
      </w:pPr>
      <w:r>
        <w:rPr>
          <w:rFonts w:ascii="GHEA Grapalat" w:hAnsi="GHEA Grapalat" w:cs="Sylfaen"/>
          <w:sz w:val="24"/>
          <w:szCs w:val="24"/>
          <w:lang w:val="hy-AM"/>
        </w:rPr>
        <w:t xml:space="preserve">          </w:t>
      </w:r>
      <w:hyperlink r:id="rId14" w:tgtFrame="_blank" w:history="1">
        <w:r w:rsidRPr="0066607C">
          <w:rPr>
            <w:rFonts w:ascii="GHEA Grapalat" w:hAnsi="GHEA Grapalat" w:cs="Sylfaen"/>
            <w:sz w:val="24"/>
            <w:szCs w:val="24"/>
            <w:lang w:val="hy-AM"/>
          </w:rPr>
          <w:t>ՔԱՂԱՔԱՑԻԱԿԱՆ ԾԱՌԱՅՈՒԹՅԱՆ ՄԱՍԻՆ ՀՀ ՕՐԵՆՔ</w:t>
        </w:r>
      </w:hyperlink>
    </w:p>
    <w:p w14:paraId="0D3248F0" w14:textId="532A9112" w:rsidR="0066607C" w:rsidRPr="0066607C" w:rsidRDefault="0066607C" w:rsidP="0066607C">
      <w:pPr>
        <w:shd w:val="clear" w:color="auto" w:fill="FFFFFF"/>
        <w:spacing w:after="0" w:line="240" w:lineRule="auto"/>
        <w:jc w:val="both"/>
        <w:rPr>
          <w:rFonts w:ascii="GHEA Grapalat" w:hAnsi="GHEA Grapalat" w:cs="Sylfaen"/>
          <w:sz w:val="24"/>
          <w:szCs w:val="24"/>
          <w:lang w:val="hy-AM"/>
        </w:rPr>
      </w:pPr>
      <w:r>
        <w:rPr>
          <w:rFonts w:ascii="GHEA Grapalat" w:hAnsi="GHEA Grapalat" w:cs="Sylfaen"/>
          <w:sz w:val="24"/>
          <w:szCs w:val="24"/>
          <w:lang w:val="hy-AM"/>
        </w:rPr>
        <w:t xml:space="preserve">          </w:t>
      </w:r>
      <w:hyperlink r:id="rId15" w:tgtFrame="_blank" w:history="1">
        <w:r w:rsidRPr="0066607C">
          <w:rPr>
            <w:rFonts w:ascii="GHEA Grapalat" w:hAnsi="GHEA Grapalat" w:cs="Sylfaen"/>
            <w:sz w:val="24"/>
            <w:szCs w:val="24"/>
            <w:lang w:val="hy-AM"/>
          </w:rPr>
          <w:t>ՀԱՆՐԱՅԻՆ ԾԱՌԱՅՈՒԹՅԱՆ ՄԱՍԻՆ ՀՀ ՕՐԵՆՔ</w:t>
        </w:r>
      </w:hyperlink>
    </w:p>
    <w:p w14:paraId="5D24E16D" w14:textId="5AE0B938" w:rsidR="0066607C" w:rsidRPr="0066607C" w:rsidRDefault="0066607C" w:rsidP="0066607C">
      <w:pPr>
        <w:shd w:val="clear" w:color="auto" w:fill="FFFFFF"/>
        <w:spacing w:after="0" w:line="240" w:lineRule="auto"/>
        <w:jc w:val="both"/>
        <w:rPr>
          <w:rFonts w:ascii="GHEA Grapalat" w:hAnsi="GHEA Grapalat" w:cs="Sylfaen"/>
          <w:sz w:val="24"/>
          <w:szCs w:val="24"/>
          <w:lang w:val="hy-AM"/>
        </w:rPr>
      </w:pPr>
      <w:r>
        <w:rPr>
          <w:rFonts w:ascii="GHEA Grapalat" w:hAnsi="GHEA Grapalat" w:cs="Sylfaen"/>
          <w:sz w:val="24"/>
          <w:szCs w:val="24"/>
          <w:lang w:val="hy-AM"/>
        </w:rPr>
        <w:t xml:space="preserve">     </w:t>
      </w:r>
      <w:hyperlink r:id="rId16" w:tgtFrame="_blank" w:history="1">
        <w:r w:rsidRPr="0066607C">
          <w:rPr>
            <w:rFonts w:ascii="GHEA Grapalat" w:hAnsi="GHEA Grapalat" w:cs="Sylfaen"/>
            <w:sz w:val="24"/>
            <w:szCs w:val="24"/>
            <w:lang w:val="hy-AM"/>
          </w:rPr>
          <w:t>ՀՀ ՆԵՐՔԻՆ ԳՈՐԾԵՐԻ ՆԱԽԱՐԱՐԻ 2023 ԹՎԱԿԱՆԻ ՀՈՒԼԻՍԻ 18-Ի ԹԻՎ 18-Լ ՀՐԱՄԱՆ</w:t>
        </w:r>
      </w:hyperlink>
    </w:p>
    <w:p w14:paraId="5C25CBBC" w14:textId="77777777" w:rsidR="006770EB" w:rsidRDefault="006770EB" w:rsidP="006770EB">
      <w:pPr>
        <w:pStyle w:val="ListParagraph"/>
        <w:spacing w:after="0" w:line="240" w:lineRule="auto"/>
        <w:rPr>
          <w:rFonts w:ascii="GHEA Grapalat" w:hAnsi="GHEA Grapalat"/>
          <w:bCs/>
          <w:sz w:val="24"/>
          <w:szCs w:val="24"/>
          <w:lang w:val="hy-AM"/>
        </w:rPr>
      </w:pPr>
    </w:p>
    <w:p w14:paraId="58EDCED8" w14:textId="77777777" w:rsidR="00510A30" w:rsidRDefault="00510A30" w:rsidP="00BB7D77">
      <w:pPr>
        <w:pStyle w:val="ListParagraph"/>
        <w:spacing w:after="0" w:line="240" w:lineRule="auto"/>
        <w:rPr>
          <w:rStyle w:val="Hyperlink"/>
          <w:rFonts w:ascii="GHEA Grapalat" w:hAnsi="GHEA Grapalat"/>
          <w:sz w:val="24"/>
          <w:szCs w:val="24"/>
          <w:lang w:val="hy-AM"/>
        </w:rPr>
      </w:pPr>
      <w:bookmarkStart w:id="0" w:name="_GoBack"/>
      <w:bookmarkEnd w:id="0"/>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07E9EB35"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010-59-64</w:t>
      </w:r>
      <w:r w:rsidRPr="001C694A">
        <w:rPr>
          <w:rFonts w:ascii="GHEA Grapalat" w:hAnsi="GHEA Grapalat" w:cs="Helvetica"/>
          <w:color w:val="000000" w:themeColor="text1"/>
          <w:lang w:val="hy-AM"/>
        </w:rPr>
        <w:t>-</w:t>
      </w:r>
      <w:r w:rsidR="00BC078F">
        <w:rPr>
          <w:rFonts w:ascii="GHEA Grapalat" w:hAnsi="GHEA Grapalat" w:cs="Helvetica"/>
          <w:color w:val="000000" w:themeColor="text1"/>
          <w:lang w:val="hy-AM"/>
        </w:rPr>
        <w:t>56</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7"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10"/>
  </w:num>
  <w:num w:numId="3">
    <w:abstractNumId w:val="8"/>
  </w:num>
  <w:num w:numId="4">
    <w:abstractNumId w:val="2"/>
  </w:num>
  <w:num w:numId="5">
    <w:abstractNumId w:val="9"/>
  </w:num>
  <w:num w:numId="6">
    <w:abstractNumId w:val="5"/>
  </w:num>
  <w:num w:numId="7">
    <w:abstractNumId w:val="1"/>
  </w:num>
  <w:num w:numId="8">
    <w:abstractNumId w:val="4"/>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71"/>
    <w:rsid w:val="000007FE"/>
    <w:rsid w:val="0000406A"/>
    <w:rsid w:val="000205A7"/>
    <w:rsid w:val="0003359B"/>
    <w:rsid w:val="0003517D"/>
    <w:rsid w:val="00042F33"/>
    <w:rsid w:val="00045F95"/>
    <w:rsid w:val="000722B9"/>
    <w:rsid w:val="000737CC"/>
    <w:rsid w:val="000742D6"/>
    <w:rsid w:val="0008046D"/>
    <w:rsid w:val="000940D0"/>
    <w:rsid w:val="0009605B"/>
    <w:rsid w:val="000C0E60"/>
    <w:rsid w:val="000C3A1C"/>
    <w:rsid w:val="000D0B88"/>
    <w:rsid w:val="000D1815"/>
    <w:rsid w:val="000D5FD8"/>
    <w:rsid w:val="000E0733"/>
    <w:rsid w:val="000F2EC3"/>
    <w:rsid w:val="000F7849"/>
    <w:rsid w:val="00104142"/>
    <w:rsid w:val="00125961"/>
    <w:rsid w:val="00131274"/>
    <w:rsid w:val="001413C4"/>
    <w:rsid w:val="00144168"/>
    <w:rsid w:val="001542A2"/>
    <w:rsid w:val="0015550E"/>
    <w:rsid w:val="001569F0"/>
    <w:rsid w:val="00164C45"/>
    <w:rsid w:val="001650F2"/>
    <w:rsid w:val="00183402"/>
    <w:rsid w:val="001C694A"/>
    <w:rsid w:val="001D447C"/>
    <w:rsid w:val="001E7C29"/>
    <w:rsid w:val="001F15FD"/>
    <w:rsid w:val="002018B0"/>
    <w:rsid w:val="00202EA0"/>
    <w:rsid w:val="00204801"/>
    <w:rsid w:val="00207210"/>
    <w:rsid w:val="00213E38"/>
    <w:rsid w:val="002217BB"/>
    <w:rsid w:val="00221A9C"/>
    <w:rsid w:val="002625A4"/>
    <w:rsid w:val="00262EA0"/>
    <w:rsid w:val="0026457E"/>
    <w:rsid w:val="002706D5"/>
    <w:rsid w:val="002762AC"/>
    <w:rsid w:val="00276F7B"/>
    <w:rsid w:val="002859CE"/>
    <w:rsid w:val="002B0F30"/>
    <w:rsid w:val="002C0D14"/>
    <w:rsid w:val="002C52B2"/>
    <w:rsid w:val="002D0336"/>
    <w:rsid w:val="002E0EB2"/>
    <w:rsid w:val="002E74C1"/>
    <w:rsid w:val="002F3E2F"/>
    <w:rsid w:val="00305632"/>
    <w:rsid w:val="00314958"/>
    <w:rsid w:val="0031725D"/>
    <w:rsid w:val="00321A7E"/>
    <w:rsid w:val="00325DEE"/>
    <w:rsid w:val="00342251"/>
    <w:rsid w:val="00347E09"/>
    <w:rsid w:val="00350935"/>
    <w:rsid w:val="00351485"/>
    <w:rsid w:val="00354CB4"/>
    <w:rsid w:val="00362A4E"/>
    <w:rsid w:val="00372945"/>
    <w:rsid w:val="00383CD3"/>
    <w:rsid w:val="00387A04"/>
    <w:rsid w:val="003976AF"/>
    <w:rsid w:val="003A1331"/>
    <w:rsid w:val="003C1ED4"/>
    <w:rsid w:val="003C2D78"/>
    <w:rsid w:val="003D1A3C"/>
    <w:rsid w:val="003E3167"/>
    <w:rsid w:val="003E5306"/>
    <w:rsid w:val="00407ACD"/>
    <w:rsid w:val="00415058"/>
    <w:rsid w:val="00421CF0"/>
    <w:rsid w:val="00421DC8"/>
    <w:rsid w:val="00452986"/>
    <w:rsid w:val="00454B43"/>
    <w:rsid w:val="00465B4E"/>
    <w:rsid w:val="00466537"/>
    <w:rsid w:val="00470584"/>
    <w:rsid w:val="004721A5"/>
    <w:rsid w:val="0049274C"/>
    <w:rsid w:val="004975C9"/>
    <w:rsid w:val="004C457B"/>
    <w:rsid w:val="004D63DA"/>
    <w:rsid w:val="00510A30"/>
    <w:rsid w:val="005229BB"/>
    <w:rsid w:val="005237DA"/>
    <w:rsid w:val="00527DDA"/>
    <w:rsid w:val="005418E1"/>
    <w:rsid w:val="00541BE8"/>
    <w:rsid w:val="00553F6F"/>
    <w:rsid w:val="005546C6"/>
    <w:rsid w:val="00557514"/>
    <w:rsid w:val="00565D2E"/>
    <w:rsid w:val="00580983"/>
    <w:rsid w:val="005C07FD"/>
    <w:rsid w:val="005C6F46"/>
    <w:rsid w:val="005D1B03"/>
    <w:rsid w:val="005F5EC3"/>
    <w:rsid w:val="006122C6"/>
    <w:rsid w:val="006226FA"/>
    <w:rsid w:val="00637F09"/>
    <w:rsid w:val="00644F02"/>
    <w:rsid w:val="00645A31"/>
    <w:rsid w:val="00652D0B"/>
    <w:rsid w:val="0065680F"/>
    <w:rsid w:val="00661233"/>
    <w:rsid w:val="0066607C"/>
    <w:rsid w:val="0067149D"/>
    <w:rsid w:val="0067430E"/>
    <w:rsid w:val="006770EB"/>
    <w:rsid w:val="00686F16"/>
    <w:rsid w:val="00694570"/>
    <w:rsid w:val="006E7C97"/>
    <w:rsid w:val="007101F0"/>
    <w:rsid w:val="00715A4B"/>
    <w:rsid w:val="00731DA3"/>
    <w:rsid w:val="007327FD"/>
    <w:rsid w:val="00750EF2"/>
    <w:rsid w:val="00772573"/>
    <w:rsid w:val="00790650"/>
    <w:rsid w:val="007969BF"/>
    <w:rsid w:val="007A4D89"/>
    <w:rsid w:val="007B07D8"/>
    <w:rsid w:val="007B0F8D"/>
    <w:rsid w:val="007B12AF"/>
    <w:rsid w:val="007B524D"/>
    <w:rsid w:val="007E0CA8"/>
    <w:rsid w:val="007E2131"/>
    <w:rsid w:val="007F60B2"/>
    <w:rsid w:val="00801CFB"/>
    <w:rsid w:val="00814045"/>
    <w:rsid w:val="0085065C"/>
    <w:rsid w:val="00852336"/>
    <w:rsid w:val="00854C82"/>
    <w:rsid w:val="00857E1D"/>
    <w:rsid w:val="00860615"/>
    <w:rsid w:val="00862C04"/>
    <w:rsid w:val="00865BFF"/>
    <w:rsid w:val="00867408"/>
    <w:rsid w:val="008675B9"/>
    <w:rsid w:val="00867863"/>
    <w:rsid w:val="008705EB"/>
    <w:rsid w:val="00880CE6"/>
    <w:rsid w:val="00884F3C"/>
    <w:rsid w:val="008873BC"/>
    <w:rsid w:val="008A09F4"/>
    <w:rsid w:val="008D24D5"/>
    <w:rsid w:val="008D43E5"/>
    <w:rsid w:val="008E1A28"/>
    <w:rsid w:val="008F6A5B"/>
    <w:rsid w:val="00903E19"/>
    <w:rsid w:val="00905FBE"/>
    <w:rsid w:val="009067B2"/>
    <w:rsid w:val="00925736"/>
    <w:rsid w:val="0092738B"/>
    <w:rsid w:val="00934363"/>
    <w:rsid w:val="00953940"/>
    <w:rsid w:val="00964161"/>
    <w:rsid w:val="00982317"/>
    <w:rsid w:val="009B6424"/>
    <w:rsid w:val="009E4FB2"/>
    <w:rsid w:val="00A056E5"/>
    <w:rsid w:val="00A20E07"/>
    <w:rsid w:val="00A219C0"/>
    <w:rsid w:val="00A73823"/>
    <w:rsid w:val="00A94EDB"/>
    <w:rsid w:val="00A95440"/>
    <w:rsid w:val="00AB0734"/>
    <w:rsid w:val="00AB412D"/>
    <w:rsid w:val="00AC3DE4"/>
    <w:rsid w:val="00AE4A50"/>
    <w:rsid w:val="00AE754C"/>
    <w:rsid w:val="00AF6A79"/>
    <w:rsid w:val="00B06F9F"/>
    <w:rsid w:val="00B32A05"/>
    <w:rsid w:val="00B37161"/>
    <w:rsid w:val="00B371E8"/>
    <w:rsid w:val="00B51246"/>
    <w:rsid w:val="00B51262"/>
    <w:rsid w:val="00B53A4D"/>
    <w:rsid w:val="00B6301A"/>
    <w:rsid w:val="00B63C77"/>
    <w:rsid w:val="00B655BB"/>
    <w:rsid w:val="00B859AC"/>
    <w:rsid w:val="00BB4D58"/>
    <w:rsid w:val="00BB7D77"/>
    <w:rsid w:val="00BC078F"/>
    <w:rsid w:val="00BC3FB1"/>
    <w:rsid w:val="00BD0B46"/>
    <w:rsid w:val="00BD2501"/>
    <w:rsid w:val="00BD765D"/>
    <w:rsid w:val="00BF0FA6"/>
    <w:rsid w:val="00C31291"/>
    <w:rsid w:val="00C36B1B"/>
    <w:rsid w:val="00C44B71"/>
    <w:rsid w:val="00C53E47"/>
    <w:rsid w:val="00C54EBF"/>
    <w:rsid w:val="00C71F50"/>
    <w:rsid w:val="00C72FEE"/>
    <w:rsid w:val="00C819E7"/>
    <w:rsid w:val="00C92023"/>
    <w:rsid w:val="00CC2A4C"/>
    <w:rsid w:val="00CC5DC6"/>
    <w:rsid w:val="00CD0664"/>
    <w:rsid w:val="00CD2CB7"/>
    <w:rsid w:val="00CE060D"/>
    <w:rsid w:val="00CE0B03"/>
    <w:rsid w:val="00CE1DAC"/>
    <w:rsid w:val="00CF2810"/>
    <w:rsid w:val="00CF672B"/>
    <w:rsid w:val="00CF6928"/>
    <w:rsid w:val="00D00352"/>
    <w:rsid w:val="00D20D4E"/>
    <w:rsid w:val="00D24C0F"/>
    <w:rsid w:val="00D3548D"/>
    <w:rsid w:val="00D42614"/>
    <w:rsid w:val="00D42C00"/>
    <w:rsid w:val="00DB1007"/>
    <w:rsid w:val="00DB1755"/>
    <w:rsid w:val="00DC19F1"/>
    <w:rsid w:val="00DD6FDC"/>
    <w:rsid w:val="00DE409C"/>
    <w:rsid w:val="00DE569B"/>
    <w:rsid w:val="00E01407"/>
    <w:rsid w:val="00E11300"/>
    <w:rsid w:val="00E11F82"/>
    <w:rsid w:val="00E16483"/>
    <w:rsid w:val="00E230C3"/>
    <w:rsid w:val="00E35D23"/>
    <w:rsid w:val="00E3740D"/>
    <w:rsid w:val="00E37DA7"/>
    <w:rsid w:val="00E41C11"/>
    <w:rsid w:val="00E47467"/>
    <w:rsid w:val="00E67D3D"/>
    <w:rsid w:val="00E746F0"/>
    <w:rsid w:val="00EA154C"/>
    <w:rsid w:val="00EC51EC"/>
    <w:rsid w:val="00ED2B04"/>
    <w:rsid w:val="00EE3834"/>
    <w:rsid w:val="00F12442"/>
    <w:rsid w:val="00F237BB"/>
    <w:rsid w:val="00F23EBF"/>
    <w:rsid w:val="00F25B97"/>
    <w:rsid w:val="00F2716A"/>
    <w:rsid w:val="00F45F92"/>
    <w:rsid w:val="00F5287B"/>
    <w:rsid w:val="00F54E7F"/>
    <w:rsid w:val="00F63427"/>
    <w:rsid w:val="00F93F0F"/>
    <w:rsid w:val="00F97486"/>
    <w:rsid w:val="00FA15F8"/>
    <w:rsid w:val="00FA31F0"/>
    <w:rsid w:val="00FC0297"/>
    <w:rsid w:val="00FC3C2C"/>
    <w:rsid w:val="00FD78BF"/>
    <w:rsid w:val="00FD7E1C"/>
    <w:rsid w:val="00FE149A"/>
    <w:rsid w:val="00FF7A5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373338695">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599018506">
      <w:bodyDiv w:val="1"/>
      <w:marLeft w:val="0"/>
      <w:marRight w:val="0"/>
      <w:marTop w:val="0"/>
      <w:marBottom w:val="0"/>
      <w:divBdr>
        <w:top w:val="none" w:sz="0" w:space="0" w:color="auto"/>
        <w:left w:val="none" w:sz="0" w:space="0" w:color="auto"/>
        <w:bottom w:val="none" w:sz="0" w:space="0" w:color="auto"/>
        <w:right w:val="none" w:sz="0" w:space="0" w:color="auto"/>
      </w:divBdr>
      <w:divsChild>
        <w:div w:id="787429072">
          <w:marLeft w:val="0"/>
          <w:marRight w:val="0"/>
          <w:marTop w:val="0"/>
          <w:marBottom w:val="0"/>
          <w:divBdr>
            <w:top w:val="none" w:sz="0" w:space="0" w:color="auto"/>
            <w:left w:val="none" w:sz="0" w:space="0" w:color="auto"/>
            <w:bottom w:val="none" w:sz="0" w:space="0" w:color="auto"/>
            <w:right w:val="none" w:sz="0" w:space="0" w:color="auto"/>
          </w:divBdr>
        </w:div>
        <w:div w:id="1844785743">
          <w:marLeft w:val="0"/>
          <w:marRight w:val="0"/>
          <w:marTop w:val="0"/>
          <w:marBottom w:val="0"/>
          <w:divBdr>
            <w:top w:val="none" w:sz="0" w:space="0" w:color="auto"/>
            <w:left w:val="none" w:sz="0" w:space="0" w:color="auto"/>
            <w:bottom w:val="none" w:sz="0" w:space="0" w:color="auto"/>
            <w:right w:val="none" w:sz="0" w:space="0" w:color="auto"/>
          </w:divBdr>
        </w:div>
        <w:div w:id="112481003">
          <w:marLeft w:val="0"/>
          <w:marRight w:val="0"/>
          <w:marTop w:val="0"/>
          <w:marBottom w:val="0"/>
          <w:divBdr>
            <w:top w:val="none" w:sz="0" w:space="0" w:color="auto"/>
            <w:left w:val="none" w:sz="0" w:space="0" w:color="auto"/>
            <w:bottom w:val="none" w:sz="0" w:space="0" w:color="auto"/>
            <w:right w:val="none" w:sz="0" w:space="0" w:color="auto"/>
          </w:divBdr>
        </w:div>
        <w:div w:id="338045011">
          <w:marLeft w:val="0"/>
          <w:marRight w:val="0"/>
          <w:marTop w:val="0"/>
          <w:marBottom w:val="0"/>
          <w:divBdr>
            <w:top w:val="none" w:sz="0" w:space="0" w:color="auto"/>
            <w:left w:val="none" w:sz="0" w:space="0" w:color="auto"/>
            <w:bottom w:val="none" w:sz="0" w:space="0" w:color="auto"/>
            <w:right w:val="none" w:sz="0" w:space="0" w:color="auto"/>
          </w:divBdr>
        </w:div>
        <w:div w:id="460541830">
          <w:marLeft w:val="0"/>
          <w:marRight w:val="0"/>
          <w:marTop w:val="0"/>
          <w:marBottom w:val="0"/>
          <w:divBdr>
            <w:top w:val="none" w:sz="0" w:space="0" w:color="auto"/>
            <w:left w:val="none" w:sz="0" w:space="0" w:color="auto"/>
            <w:bottom w:val="none" w:sz="0" w:space="0" w:color="auto"/>
            <w:right w:val="none" w:sz="0" w:space="0" w:color="auto"/>
          </w:divBdr>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arlis.am/hy/acts/218692/late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143723/latest" TargetMode="External"/><Relationship Id="rId17" Type="http://schemas.openxmlformats.org/officeDocument/2006/relationships/hyperlink" Target="mailto:hrmd@mia.gov.am" TargetMode="External"/><Relationship Id="rId2" Type="http://schemas.openxmlformats.org/officeDocument/2006/relationships/numbering" Target="numbering.xml"/><Relationship Id="rId16" Type="http://schemas.openxmlformats.org/officeDocument/2006/relationships/hyperlink" Target="https://mia.gov.am/2024/02/28/%d5%b0%d5%b0-%d5%b6%d5%a5%d6%80%d6%84%d5%ab%d5%b6-%d5%a3%d5%b8%d6%80%d5%ae%d5%a5%d6%80%d5%ab-%d5%b6%d5%a1%d5%ad%d5%a1%d6%80%d5%a1%d6%80%d5%ab-28-02-2024-%d5%a9-%d5%a9%d5%ab%d5%be-30-%d5%ac-%d5%b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o.gov.am/internal-external-competitions" TargetMode="External"/><Relationship Id="rId5" Type="http://schemas.openxmlformats.org/officeDocument/2006/relationships/settings" Target="settings.xml"/><Relationship Id="rId15" Type="http://schemas.openxmlformats.org/officeDocument/2006/relationships/hyperlink" Target="https://www.arlis.am/hy/acts/226897/latest" TargetMode="External"/><Relationship Id="rId10" Type="http://schemas.openxmlformats.org/officeDocument/2006/relationships/hyperlink" Target="https://hartak.cso.gov.a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so.gov.am/" TargetMode="External"/><Relationship Id="rId14" Type="http://schemas.openxmlformats.org/officeDocument/2006/relationships/hyperlink" Target="https://www.arlis.am/hy/acts/204205/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33E4D-10CE-40B9-995C-FAE2FEBCB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4</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79</cp:revision>
  <cp:lastPrinted>2025-03-18T04:40:00Z</cp:lastPrinted>
  <dcterms:created xsi:type="dcterms:W3CDTF">2025-03-17T13:03:00Z</dcterms:created>
  <dcterms:modified xsi:type="dcterms:W3CDTF">2026-07-15T06:11:00Z</dcterms:modified>
</cp:coreProperties>
</file>