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3A5D85C3" w14:textId="00E9912C" w:rsidR="00C97522" w:rsidRPr="00342F7A" w:rsidRDefault="00206DFE" w:rsidP="006E5C2C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 Հանրապետության ներքին գործերի նախարարության</w:t>
      </w:r>
      <w:r w:rsidRPr="00206DF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 xml:space="preserve"> </w:t>
      </w: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bookmarkStart w:id="0" w:name="_Hlk166247125"/>
      <w:r w:rsidRPr="00206DFE">
        <w:rPr>
          <w:rFonts w:ascii="GHEA Grapalat" w:eastAsia="Calibri" w:hAnsi="GHEA Grapalat" w:cs="Times New Roman"/>
          <w:b/>
          <w:bCs/>
          <w:sz w:val="24"/>
          <w:szCs w:val="24"/>
          <w:shd w:val="clear" w:color="auto" w:fill="FFFFFF"/>
          <w:lang w:val="hy-AM"/>
        </w:rPr>
        <w:t>աղետների և արտակարգ այլ իրավիճակների կառավարման</w:t>
      </w: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206DF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վարչության</w:t>
      </w:r>
      <w:r w:rsidRPr="00206DF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</w:t>
      </w:r>
      <w:bookmarkEnd w:id="0"/>
      <w:r w:rsidRPr="00206DF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փորձագետ</w:t>
      </w:r>
      <w:r w:rsidR="006E5C2C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483B46AE" w14:textId="77777777" w:rsidR="00206DFE" w:rsidRPr="00206DFE" w:rsidRDefault="00206DFE" w:rsidP="00206DFE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-284" w:firstLine="142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bookmarkStart w:id="1" w:name="_Hlk236230921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 xml:space="preserve">նպաստել աղետների ռիսկի կառավարման ոլորտում Վարչության գործառույթների իրականացմանը,  </w:t>
      </w:r>
    </w:p>
    <w:p w14:paraId="25136445" w14:textId="77777777" w:rsidR="00206DFE" w:rsidRPr="00206DFE" w:rsidRDefault="00206DFE" w:rsidP="00206DFE">
      <w:pPr>
        <w:tabs>
          <w:tab w:val="left" w:pos="284"/>
        </w:tabs>
        <w:spacing w:before="100" w:beforeAutospacing="1" w:after="100" w:afterAutospacing="1" w:line="240" w:lineRule="auto"/>
        <w:ind w:left="-284" w:firstLine="142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2)</w:t>
      </w:r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ab/>
        <w:t xml:space="preserve">Նախարարության հիմնական մասնագիտական կառուցվածքային ստորաբաժանումների, գրասենյակի, Նախարարությանը ենթակա պետական մարմինների և Նախարարության ենթակայությանը հանձնված պետական ոչ </w:t>
      </w:r>
      <w:proofErr w:type="spellStart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առևտրային</w:t>
      </w:r>
      <w:proofErr w:type="spellEnd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 xml:space="preserve"> կազմակերպությունների հետ համատեղ մշակել աղետների ռիսկի կառավարմանն ուղղված նպատակային ծրագրեր, </w:t>
      </w:r>
    </w:p>
    <w:p w14:paraId="73FA637C" w14:textId="77777777" w:rsidR="00206DFE" w:rsidRPr="00206DFE" w:rsidRDefault="00206DFE" w:rsidP="00206DFE">
      <w:pPr>
        <w:spacing w:before="100" w:beforeAutospacing="1" w:after="100" w:afterAutospacing="1" w:line="240" w:lineRule="auto"/>
        <w:ind w:left="-284" w:firstLine="142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 xml:space="preserve">3) ներկայացնել առաջարկություններ աղետների ռիսկի կառավարման ոլորտի զարգացման </w:t>
      </w:r>
      <w:proofErr w:type="spellStart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հիմնախնդիրներով</w:t>
      </w:r>
      <w:proofErr w:type="spellEnd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7C783A1" w14:textId="77777777" w:rsidR="00206DFE" w:rsidRPr="00206DFE" w:rsidRDefault="00206DFE" w:rsidP="00206DFE">
      <w:pPr>
        <w:spacing w:before="100" w:beforeAutospacing="1" w:after="100" w:afterAutospacing="1" w:line="240" w:lineRule="auto"/>
        <w:ind w:left="-284" w:firstLine="142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 xml:space="preserve">4)  մշակել աղետների ռիսկի կառավարման գործընթացների իրականացմանն ուղղված կարգերի, պլանների, </w:t>
      </w:r>
      <w:proofErr w:type="spellStart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ուղեցույցների</w:t>
      </w:r>
      <w:proofErr w:type="spellEnd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, մեթոդական ձեռնարկների և այլ փաստաթղթերի նախագծեր,</w:t>
      </w:r>
    </w:p>
    <w:p w14:paraId="6C11B3CB" w14:textId="77777777" w:rsidR="00206DFE" w:rsidRPr="00206DFE" w:rsidRDefault="00206DFE" w:rsidP="00206DFE">
      <w:pPr>
        <w:spacing w:before="100" w:beforeAutospacing="1" w:after="100" w:afterAutospacing="1" w:line="240" w:lineRule="auto"/>
        <w:ind w:left="-284" w:firstLine="142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 xml:space="preserve">5)  նպաստել օրենքով սահմանված կարգով արտադրական վտանգավոր օբյեկտների </w:t>
      </w:r>
      <w:proofErr w:type="spellStart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ռեեստրի</w:t>
      </w:r>
      <w:proofErr w:type="spellEnd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վերլուծմանը</w:t>
      </w:r>
      <w:proofErr w:type="spellEnd"/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, դրա հիման վրա ամփոփ տեղեկատվության կազմմանը և պետական մարմիններին տեղեկատվության փոխանցմանը,</w:t>
      </w:r>
    </w:p>
    <w:p w14:paraId="7E2B59B2" w14:textId="7B5F4BB3" w:rsidR="00206DFE" w:rsidRPr="00206DFE" w:rsidRDefault="00206DFE" w:rsidP="00206DFE">
      <w:pPr>
        <w:spacing w:before="100" w:beforeAutospacing="1" w:after="100" w:afterAutospacing="1" w:line="240" w:lineRule="auto"/>
        <w:ind w:left="-284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 xml:space="preserve">  6) նպաստել ՀՀ օրենսդրությամբ սահմանված կարգով տեխնածին վթարների, մահացու և ծանր ելքով արտադրական դժբախտ դեպքերի վերաբերյալ տեղեկատվության ստացմանը, հաշվառմանը և ամփոփմանը,</w:t>
      </w:r>
    </w:p>
    <w:p w14:paraId="601CF1AE" w14:textId="77777777" w:rsidR="00206DFE" w:rsidRPr="00206DFE" w:rsidRDefault="00206DFE" w:rsidP="00206DFE">
      <w:pPr>
        <w:spacing w:before="100" w:beforeAutospacing="1" w:after="100" w:afterAutospacing="1" w:line="240" w:lineRule="auto"/>
        <w:ind w:left="-284" w:firstLine="142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206DFE">
        <w:rPr>
          <w:rFonts w:ascii="GHEA Grapalat" w:eastAsia="MS Mincho" w:hAnsi="GHEA Grapalat" w:cs="MS Mincho"/>
          <w:sz w:val="24"/>
          <w:szCs w:val="24"/>
          <w:lang w:val="hy-AM"/>
        </w:rPr>
        <w:t>7)  նպաստել այլ իրավական ակտերով սահմանված գործառույթների իրականացմանը։</w:t>
      </w:r>
    </w:p>
    <w:bookmarkEnd w:id="1"/>
    <w:p w14:paraId="544EE360" w14:textId="28D40DA0" w:rsidR="00E8034F" w:rsidRPr="00A9362A" w:rsidRDefault="00B855DF" w:rsidP="00A9362A">
      <w:pPr>
        <w:spacing w:before="100" w:beforeAutospacing="1" w:after="100" w:afterAutospacing="1" w:line="240" w:lineRule="auto"/>
        <w:ind w:left="180" w:hanging="720"/>
        <w:jc w:val="both"/>
        <w:rPr>
          <w:rStyle w:val="Strong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A9362A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Փորձագետ ներգրավելու 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ժամկետն է</w:t>
      </w:r>
      <w:r w:rsidR="00C97522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՝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proofErr w:type="spellStart"/>
      <w:r w:rsidR="00C97522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մինչև</w:t>
      </w:r>
      <w:proofErr w:type="spellEnd"/>
      <w:r w:rsidR="00A97DDB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 xml:space="preserve"> </w:t>
      </w:r>
      <w:r w:rsidR="00206DFE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6</w:t>
      </w:r>
      <w:r w:rsidR="00A9362A" w:rsidRPr="00206D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7DDB" w:rsidRPr="00206DFE">
        <w:rPr>
          <w:rFonts w:ascii="GHEA Grapalat" w:eastAsia="Calibri" w:hAnsi="GHEA Grapalat"/>
          <w:b/>
          <w:color w:val="191919"/>
          <w:sz w:val="24"/>
          <w:szCs w:val="24"/>
          <w:shd w:val="clear" w:color="auto" w:fill="FFFFFF"/>
          <w:lang w:val="hy-AM"/>
        </w:rPr>
        <w:t>(</w:t>
      </w:r>
      <w:r w:rsidR="00206DFE" w:rsidRPr="00206DFE">
        <w:rPr>
          <w:rFonts w:ascii="GHEA Grapalat" w:hAnsi="GHEA Grapalat" w:cs="Sylfaen"/>
          <w:sz w:val="24"/>
          <w:szCs w:val="24"/>
          <w:lang w:val="hy-AM"/>
        </w:rPr>
        <w:t>վեց</w:t>
      </w:r>
      <w:r w:rsidR="00A97DDB" w:rsidRPr="00206DFE">
        <w:rPr>
          <w:rFonts w:ascii="GHEA Grapalat" w:hAnsi="GHEA Grapalat" w:cs="Sylfaen"/>
          <w:b/>
          <w:bCs/>
          <w:sz w:val="24"/>
          <w:szCs w:val="24"/>
          <w:lang w:val="hy-AM"/>
        </w:rPr>
        <w:t>)</w:t>
      </w:r>
      <w:r w:rsidR="00C97522" w:rsidRPr="00206DFE">
        <w:rPr>
          <w:rFonts w:ascii="GHEA Grapalat" w:eastAsia="Calibri" w:hAnsi="GHEA Grapalat"/>
          <w:b/>
          <w:sz w:val="24"/>
          <w:szCs w:val="24"/>
          <w:lang w:val="hy-AM" w:eastAsia="x-none"/>
        </w:rPr>
        <w:t xml:space="preserve"> </w:t>
      </w:r>
      <w:r w:rsidR="00206DFE" w:rsidRPr="00206DFE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206DFE">
        <w:rPr>
          <w:rStyle w:val="Strong"/>
          <w:rFonts w:ascii="GHEA Grapalat" w:hAnsi="GHEA Grapalat" w:cs="Segoe UI"/>
          <w:b w:val="0"/>
          <w:color w:val="0A0A0A"/>
          <w:sz w:val="24"/>
          <w:szCs w:val="24"/>
          <w:bdr w:val="none" w:sz="0" w:space="0" w:color="auto" w:frame="1"/>
          <w:lang w:val="hy-AM"/>
        </w:rPr>
        <w:t>:</w:t>
      </w:r>
      <w:r w:rsidRPr="00A9362A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67514BD1" w:rsidR="00B36521" w:rsidRPr="00F27745" w:rsidRDefault="003D5EF1" w:rsidP="003E643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90" w:firstLine="90"/>
        <w:jc w:val="both"/>
        <w:rPr>
          <w:rFonts w:ascii="GHEA Grapalat" w:hAnsi="GHEA Grapalat" w:cs="Courier New"/>
          <w:b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206DFE" w:rsidRPr="00206DFE">
        <w:rPr>
          <w:rFonts w:ascii="GHEA Grapalat" w:eastAsia="Calibri" w:hAnsi="GHEA Grapalat" w:cs="Sylfaen"/>
          <w:b/>
          <w:bCs/>
          <w:lang w:val="hy-AM"/>
        </w:rPr>
        <w:t xml:space="preserve">267072 (երկու հարյուր </w:t>
      </w:r>
      <w:proofErr w:type="spellStart"/>
      <w:r w:rsidR="00206DFE" w:rsidRPr="00206DFE">
        <w:rPr>
          <w:rFonts w:ascii="GHEA Grapalat" w:eastAsia="Calibri" w:hAnsi="GHEA Grapalat" w:cs="Sylfaen"/>
          <w:b/>
          <w:bCs/>
          <w:lang w:val="hy-AM"/>
        </w:rPr>
        <w:t>վաթսունյոթ</w:t>
      </w:r>
      <w:proofErr w:type="spellEnd"/>
      <w:r w:rsidR="00206DFE" w:rsidRPr="00206DFE">
        <w:rPr>
          <w:rFonts w:ascii="GHEA Grapalat" w:eastAsia="Calibri" w:hAnsi="GHEA Grapalat" w:cs="Sylfaen"/>
          <w:b/>
          <w:bCs/>
          <w:lang w:val="hy-AM"/>
        </w:rPr>
        <w:t xml:space="preserve"> հազար </w:t>
      </w:r>
      <w:proofErr w:type="spellStart"/>
      <w:r w:rsidR="00206DFE" w:rsidRPr="00206DFE">
        <w:rPr>
          <w:rFonts w:ascii="GHEA Grapalat" w:eastAsia="Calibri" w:hAnsi="GHEA Grapalat" w:cs="Sylfaen"/>
          <w:b/>
          <w:bCs/>
          <w:lang w:val="hy-AM"/>
        </w:rPr>
        <w:t>յոթանասուներկու</w:t>
      </w:r>
      <w:proofErr w:type="spellEnd"/>
      <w:r w:rsidR="00206DFE" w:rsidRPr="00206DFE">
        <w:rPr>
          <w:rFonts w:ascii="GHEA Grapalat" w:eastAsia="Calibri" w:hAnsi="GHEA Grapalat" w:cs="Sylfaen"/>
          <w:b/>
          <w:bCs/>
          <w:lang w:val="hy-AM"/>
        </w:rPr>
        <w:t xml:space="preserve">) </w:t>
      </w:r>
      <w:r w:rsidR="00F27745" w:rsidRPr="00F27745">
        <w:rPr>
          <w:rFonts w:ascii="GHEA Grapalat" w:hAnsi="GHEA Grapalat" w:cs="Calibri"/>
          <w:b/>
          <w:iCs/>
          <w:lang w:val="hy-AM"/>
        </w:rPr>
        <w:t>ՀՀ դրամ 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189D9DA6" w:rsidR="00A972BA" w:rsidRPr="00491B64" w:rsidRDefault="003D5EF1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8504FD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1F758CA8" w14:textId="77777777" w:rsidR="00EC60EE" w:rsidRPr="00EC60EE" w:rsidRDefault="00EC60EE" w:rsidP="00EC60EE">
      <w:pPr>
        <w:numPr>
          <w:ilvl w:val="0"/>
          <w:numId w:val="2"/>
        </w:numPr>
        <w:shd w:val="clear" w:color="auto" w:fill="FFFFFF"/>
        <w:spacing w:after="0"/>
        <w:ind w:left="142"/>
        <w:jc w:val="both"/>
        <w:rPr>
          <w:rFonts w:ascii="GHEA Grapalat" w:hAnsi="GHEA Grapalat"/>
          <w:sz w:val="24"/>
          <w:szCs w:val="24"/>
          <w:lang w:val="en-GB"/>
        </w:rPr>
      </w:pPr>
      <w:r w:rsidRPr="00EC60EE">
        <w:rPr>
          <w:rFonts w:ascii="GHEA Grapalat" w:hAnsi="GHEA Grapalat"/>
          <w:sz w:val="24"/>
          <w:szCs w:val="24"/>
          <w:lang w:val="hy-AM"/>
        </w:rPr>
        <w:t>բարձրագույն կրթություն</w:t>
      </w:r>
      <w:r w:rsidRPr="00EC60EE">
        <w:rPr>
          <w:rFonts w:ascii="GHEA Grapalat" w:hAnsi="GHEA Grapalat"/>
          <w:sz w:val="24"/>
          <w:szCs w:val="24"/>
        </w:rPr>
        <w:t>.</w:t>
      </w:r>
    </w:p>
    <w:p w14:paraId="7BA1D2FB" w14:textId="77777777" w:rsidR="00EC60EE" w:rsidRPr="00EC60EE" w:rsidRDefault="00EC60EE" w:rsidP="00EC60EE">
      <w:pPr>
        <w:numPr>
          <w:ilvl w:val="0"/>
          <w:numId w:val="2"/>
        </w:numPr>
        <w:shd w:val="clear" w:color="auto" w:fill="FFFFFF"/>
        <w:spacing w:after="0"/>
        <w:ind w:left="142"/>
        <w:jc w:val="both"/>
        <w:rPr>
          <w:rFonts w:ascii="GHEA Grapalat" w:hAnsi="GHEA Grapalat"/>
          <w:sz w:val="24"/>
          <w:szCs w:val="24"/>
          <w:lang w:val="en-GB"/>
        </w:rPr>
      </w:pPr>
      <w:r w:rsidRPr="00EC60EE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EC60EE">
        <w:rPr>
          <w:rFonts w:ascii="GHEA Grapalat" w:hAnsi="GHEA Grapalat"/>
          <w:sz w:val="24"/>
          <w:szCs w:val="24"/>
        </w:rPr>
        <w:t>.</w:t>
      </w:r>
    </w:p>
    <w:p w14:paraId="0A27F21B" w14:textId="77777777" w:rsidR="00EC60EE" w:rsidRPr="00EC60EE" w:rsidRDefault="00EC60EE" w:rsidP="00EC60EE">
      <w:pPr>
        <w:numPr>
          <w:ilvl w:val="0"/>
          <w:numId w:val="2"/>
        </w:numPr>
        <w:shd w:val="clear" w:color="auto" w:fill="FFFFFF"/>
        <w:spacing w:after="0"/>
        <w:ind w:left="142"/>
        <w:jc w:val="both"/>
        <w:rPr>
          <w:rFonts w:ascii="GHEA Grapalat" w:hAnsi="GHEA Grapalat"/>
          <w:sz w:val="24"/>
          <w:szCs w:val="24"/>
          <w:lang w:val="en-GB"/>
        </w:rPr>
      </w:pPr>
      <w:r w:rsidRPr="00EC60EE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Pr="00EC60EE">
        <w:rPr>
          <w:rFonts w:ascii="GHEA Grapalat" w:hAnsi="GHEA Grapalat"/>
          <w:sz w:val="24"/>
          <w:szCs w:val="24"/>
        </w:rPr>
        <w:t>անրային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ծառայության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առնվազն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երկու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տարվա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ստաժ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կամ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երեք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տարվա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մասնագիտական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ստաժ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կամ </w:t>
      </w:r>
      <w:proofErr w:type="spellStart"/>
      <w:r w:rsidRPr="00EC60EE">
        <w:rPr>
          <w:rFonts w:ascii="GHEA Grapalat" w:hAnsi="GHEA Grapalat"/>
          <w:sz w:val="24"/>
          <w:szCs w:val="24"/>
        </w:rPr>
        <w:t>արտակարգ</w:t>
      </w:r>
      <w:proofErr w:type="spellEnd"/>
      <w:r w:rsidRPr="00EC60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իրավիճակներում</w:t>
      </w:r>
      <w:proofErr w:type="spellEnd"/>
      <w:r w:rsidRPr="00EC60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lastRenderedPageBreak/>
        <w:t>բնակչության</w:t>
      </w:r>
      <w:proofErr w:type="spellEnd"/>
      <w:r w:rsidRPr="00EC60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EC60EE">
        <w:rPr>
          <w:rFonts w:ascii="GHEA Grapalat" w:hAnsi="GHEA Grapalat"/>
          <w:sz w:val="24"/>
          <w:szCs w:val="24"/>
        </w:rPr>
        <w:t>`</w:t>
      </w:r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երեք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տարվա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EC60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C60EE">
        <w:rPr>
          <w:rFonts w:ascii="GHEA Grapalat" w:hAnsi="GHEA Grapalat"/>
          <w:sz w:val="24"/>
          <w:szCs w:val="24"/>
        </w:rPr>
        <w:t>ստաժ</w:t>
      </w:r>
      <w:proofErr w:type="spellEnd"/>
      <w:r w:rsidRPr="00EC60EE">
        <w:rPr>
          <w:rFonts w:ascii="GHEA Grapalat" w:hAnsi="GHEA Grapalat"/>
          <w:sz w:val="24"/>
          <w:szCs w:val="24"/>
        </w:rPr>
        <w:t>.</w:t>
      </w:r>
    </w:p>
    <w:p w14:paraId="397FA04B" w14:textId="77777777" w:rsidR="00EC60EE" w:rsidRPr="00EC60EE" w:rsidRDefault="00EC60EE" w:rsidP="00EC60EE">
      <w:pPr>
        <w:numPr>
          <w:ilvl w:val="0"/>
          <w:numId w:val="2"/>
        </w:numPr>
        <w:shd w:val="clear" w:color="auto" w:fill="FFFFFF"/>
        <w:spacing w:after="0"/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 w:rsidRPr="00EC60EE">
        <w:rPr>
          <w:rFonts w:ascii="GHEA Grapalat" w:hAnsi="GHEA Grapalat"/>
          <w:sz w:val="24"/>
          <w:szCs w:val="24"/>
          <w:lang w:val="hy-AM"/>
        </w:rPr>
        <w:t>աղետների ռիսկի կառավարման ոլորտի իրավական ակտերի իմացություն և անհրաժեշտ տեղեկատվության տիրապետում.</w:t>
      </w:r>
    </w:p>
    <w:p w14:paraId="703536B5" w14:textId="77777777" w:rsidR="00EC60EE" w:rsidRPr="00EC60EE" w:rsidRDefault="00EC60EE" w:rsidP="00EC60EE">
      <w:pPr>
        <w:numPr>
          <w:ilvl w:val="0"/>
          <w:numId w:val="2"/>
        </w:numPr>
        <w:shd w:val="clear" w:color="auto" w:fill="FFFFFF"/>
        <w:spacing w:after="0"/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 w:rsidRPr="00EC60EE">
        <w:rPr>
          <w:rFonts w:ascii="GHEA Grapalat" w:hAnsi="GHEA Grapalat"/>
          <w:sz w:val="24"/>
          <w:szCs w:val="24"/>
          <w:lang w:val="hy-AM"/>
        </w:rPr>
        <w:t>համակարգչով և ժամանակակից տեխնիկական այլ միջոցներով աշխատելու ունակություն:</w:t>
      </w:r>
    </w:p>
    <w:p w14:paraId="060E1539" w14:textId="77777777" w:rsidR="00351C97" w:rsidRDefault="008504FD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  <w:r>
        <w:rPr>
          <w:rFonts w:ascii="Calibri" w:hAnsi="Calibri" w:cs="Calibri"/>
          <w:color w:val="0A0A0A"/>
          <w:sz w:val="24"/>
          <w:szCs w:val="24"/>
          <w:lang w:val="hy-AM"/>
        </w:rPr>
        <w:t xml:space="preserve"> </w:t>
      </w:r>
      <w:r w:rsidR="00A972BA" w:rsidRPr="008504FD">
        <w:rPr>
          <w:rFonts w:ascii="Calibri" w:hAnsi="Calibri" w:cs="Calibri"/>
          <w:color w:val="0A0A0A"/>
          <w:sz w:val="24"/>
          <w:szCs w:val="24"/>
          <w:lang w:val="hy-AM"/>
        </w:rPr>
        <w:t> </w:t>
      </w:r>
    </w:p>
    <w:p w14:paraId="68B49515" w14:textId="77777777" w:rsidR="00351C97" w:rsidRDefault="00351C97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</w:p>
    <w:p w14:paraId="228FF571" w14:textId="6550D2D1" w:rsidR="008504FD" w:rsidRDefault="003D5EF1" w:rsidP="008504FD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 w:rsidRPr="008504FD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8504FD"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="008504FD"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5DA58DB" w14:textId="2D654EE2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48F9443" w14:textId="626369FD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7337ABD9" w14:textId="751459A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9C8980C" w14:textId="7406F88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4A791B6C" w14:textId="77777777" w:rsidR="008504FD" w:rsidRPr="008504FD" w:rsidRDefault="008504FD" w:rsidP="008504FD">
      <w:pPr>
        <w:pStyle w:val="ListParagraph"/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9FB72C" w14:textId="32C30CA7" w:rsidR="008504FD" w:rsidRPr="00444C09" w:rsidRDefault="005C4DB2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3D5EF1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3D5EF1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Դիմումների ընդունման վերջին ժամկետն է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թ. </w:t>
      </w:r>
      <w:r w:rsid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օգոստոսի</w:t>
      </w:r>
      <w:r w:rsidR="008504FD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0</w:t>
      </w:r>
      <w:r w:rsidR="00EC60E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-</w:t>
      </w:r>
      <w:r w:rsidR="008504FD"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ը</w:t>
      </w:r>
      <w:r w:rsidR="008504FD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029D3633" w14:textId="38CBBCC2" w:rsid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Cambria Math" w:eastAsia="Calibri" w:hAnsi="Cambria Math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7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 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32000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6E5C2C" w:rsidRPr="00580B23">
        <w:rPr>
          <w:rFonts w:ascii="GHEA Grapalat" w:eastAsiaTheme="minorHAnsi" w:hAnsi="GHEA Grapalat" w:cstheme="minorBidi"/>
          <w:lang w:val="hy-AM"/>
        </w:rPr>
        <w:t xml:space="preserve">ՀՀ ք. </w:t>
      </w:r>
      <w:proofErr w:type="spellStart"/>
      <w:r w:rsidR="006E5C2C" w:rsidRPr="00580B23">
        <w:rPr>
          <w:rFonts w:ascii="GHEA Grapalat" w:eastAsiaTheme="minorHAnsi" w:hAnsi="GHEA Grapalat" w:cstheme="minorBidi"/>
          <w:lang w:val="hy-AM"/>
        </w:rPr>
        <w:t>Երևան</w:t>
      </w:r>
      <w:proofErr w:type="spellEnd"/>
      <w:r w:rsidR="006E5C2C" w:rsidRPr="00580B23">
        <w:rPr>
          <w:rFonts w:ascii="GHEA Grapalat" w:eastAsiaTheme="minorHAnsi" w:hAnsi="GHEA Grapalat" w:cstheme="minorBidi"/>
          <w:lang w:val="hy-AM"/>
        </w:rPr>
        <w:t xml:space="preserve">, Դավթաշեն, 4-րդ թաղամաս, </w:t>
      </w:r>
      <w:r w:rsidR="003321A9" w:rsidRPr="003321A9">
        <w:rPr>
          <w:rFonts w:ascii="Calibri" w:eastAsiaTheme="minorHAnsi" w:hAnsi="Calibri" w:cs="Calibri"/>
          <w:lang w:val="hy-AM"/>
        </w:rPr>
        <w:t> </w:t>
      </w:r>
      <w:r w:rsidR="003321A9" w:rsidRPr="003321A9">
        <w:rPr>
          <w:rFonts w:ascii="GHEA Grapalat" w:eastAsiaTheme="minorHAnsi" w:hAnsi="GHEA Grapalat" w:cstheme="minorBidi"/>
          <w:lang w:val="hy-AM"/>
        </w:rPr>
        <w:t xml:space="preserve"> Ա</w:t>
      </w:r>
      <w:r w:rsidR="003321A9" w:rsidRPr="003321A9">
        <w:rPr>
          <w:rFonts w:ascii="Cambria Math" w:eastAsiaTheme="minorHAnsi" w:hAnsi="Cambria Math" w:cs="Cambria Math"/>
          <w:lang w:val="hy-AM"/>
        </w:rPr>
        <w:t>․</w:t>
      </w:r>
      <w:r w:rsidR="003321A9" w:rsidRPr="003321A9">
        <w:rPr>
          <w:rFonts w:ascii="GHEA Grapalat" w:eastAsiaTheme="minorHAnsi" w:hAnsi="GHEA Grapalat" w:cstheme="minorBidi"/>
          <w:lang w:val="hy-AM"/>
        </w:rPr>
        <w:t xml:space="preserve"> </w:t>
      </w:r>
      <w:proofErr w:type="spellStart"/>
      <w:r w:rsidR="003321A9" w:rsidRPr="003321A9">
        <w:rPr>
          <w:rFonts w:ascii="GHEA Grapalat" w:eastAsiaTheme="minorHAnsi" w:hAnsi="GHEA Grapalat" w:cstheme="minorBidi"/>
          <w:lang w:val="hy-AM"/>
        </w:rPr>
        <w:t>Միկոյան</w:t>
      </w:r>
      <w:proofErr w:type="spellEnd"/>
      <w:r w:rsidR="003321A9" w:rsidRPr="003321A9">
        <w:rPr>
          <w:rFonts w:ascii="GHEA Grapalat" w:eastAsiaTheme="minorHAnsi" w:hAnsi="GHEA Grapalat" w:cstheme="minorBidi"/>
          <w:lang w:val="hy-AM"/>
        </w:rPr>
        <w:t xml:space="preserve"> 109/8։</w:t>
      </w:r>
    </w:p>
    <w:p w14:paraId="6EEE251C" w14:textId="3D71ABA7" w:rsidR="00A972BA" w:rsidRDefault="008504FD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8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proofErr w:type="spellStart"/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proofErr w:type="spellEnd"/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</w:t>
      </w:r>
      <w:proofErr w:type="spellStart"/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կրեդիտները</w:t>
      </w:r>
      <w:proofErr w:type="spellEnd"/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չստանալու դեպքում։</w:t>
      </w:r>
    </w:p>
    <w:p w14:paraId="4CD2FB50" w14:textId="77777777" w:rsidR="00351C97" w:rsidRPr="008504FD" w:rsidRDefault="00351C97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Cambria Math" w:eastAsia="Calibri" w:hAnsi="Cambria Math"/>
          <w:b w:val="0"/>
          <w:bCs w:val="0"/>
          <w:lang w:val="hy-AM"/>
        </w:rPr>
      </w:pPr>
    </w:p>
    <w:p w14:paraId="614A1DDB" w14:textId="539CDDBF" w:rsidR="00A972BA" w:rsidRPr="00491B64" w:rsidRDefault="008504FD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t xml:space="preserve">   </w:t>
      </w:r>
      <w:r w:rsidRPr="003D5EF1">
        <w:rPr>
          <w:rFonts w:ascii="GHEA Grapalat" w:hAnsi="GHEA Grapalat" w:cs="Courier New"/>
          <w:b/>
          <w:color w:val="0A0A0A"/>
          <w:lang w:val="hy-AM"/>
        </w:rPr>
        <w:t>9</w:t>
      </w:r>
      <w:r w:rsidRPr="003D5EF1">
        <w:rPr>
          <w:rFonts w:ascii="Cambria Math" w:hAnsi="Cambria Math" w:cs="Cambria Math"/>
          <w:b/>
          <w:color w:val="0A0A0A"/>
          <w:lang w:val="hy-AM"/>
        </w:rPr>
        <w:t>․</w:t>
      </w:r>
      <w:r>
        <w:rPr>
          <w:rFonts w:ascii="Cambria Math" w:hAnsi="Cambria Math" w:cs="Courier New"/>
          <w:color w:val="0A0A0A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736852D1" w14:textId="6FBA613E" w:rsidR="00710EB2" w:rsidRDefault="00710EB2" w:rsidP="00351C97">
      <w:pPr>
        <w:shd w:val="clear" w:color="auto" w:fill="FFFFFF"/>
        <w:spacing w:before="100" w:beforeAutospacing="1" w:after="0" w:line="240" w:lineRule="auto"/>
        <w:ind w:hanging="45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7AB8FA10" w14:textId="77777777" w:rsidR="00351C97" w:rsidRDefault="00351C97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B1AEE91" w14:textId="54FFF724" w:rsidR="00BB32BF" w:rsidRPr="00491B64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10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6F5A7004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proofErr w:type="spellStart"/>
      <w:r w:rsidR="00AF5E46">
        <w:rPr>
          <w:rFonts w:ascii="GHEA Grapalat" w:hAnsi="GHEA Grapalat" w:cs="Segoe UI"/>
          <w:b/>
          <w:color w:val="0A0A0A"/>
          <w:lang w:val="hy-AM"/>
        </w:rPr>
        <w:t>ձևը</w:t>
      </w:r>
      <w:proofErr w:type="spellEnd"/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384D47CA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3D5EF1" w:rsidRPr="003D5EF1">
        <w:rPr>
          <w:rFonts w:ascii="GHEA Grapalat" w:hAnsi="GHEA Grapalat" w:cs="Courier New"/>
          <w:b/>
          <w:color w:val="0A0A0A"/>
          <w:lang w:val="hy-AM"/>
        </w:rPr>
        <w:t>1</w:t>
      </w:r>
      <w:r w:rsidR="008504FD">
        <w:rPr>
          <w:rFonts w:ascii="GHEA Grapalat" w:hAnsi="GHEA Grapalat" w:cs="Courier New"/>
          <w:b/>
          <w:color w:val="0A0A0A"/>
          <w:lang w:val="hy-AM"/>
        </w:rPr>
        <w:t>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2A76AAB4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3D5EF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14։30-17։00  </w:t>
      </w:r>
      <w:r w:rsidR="003D5EF1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793DC4">
      <w:pgSz w:w="12240" w:h="15840"/>
      <w:pgMar w:top="720" w:right="1080" w:bottom="63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D743D"/>
    <w:multiLevelType w:val="hybridMultilevel"/>
    <w:tmpl w:val="D41818DE"/>
    <w:lvl w:ilvl="0" w:tplc="08090011">
      <w:start w:val="1"/>
      <w:numFmt w:val="decimal"/>
      <w:lvlText w:val="%1)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C89401A"/>
    <w:multiLevelType w:val="hybridMultilevel"/>
    <w:tmpl w:val="D4D4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4805CD"/>
    <w:multiLevelType w:val="multilevel"/>
    <w:tmpl w:val="8CA06A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C4955"/>
    <w:multiLevelType w:val="hybridMultilevel"/>
    <w:tmpl w:val="21C047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97DC4"/>
    <w:multiLevelType w:val="hybridMultilevel"/>
    <w:tmpl w:val="5440B04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eastAsia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4EE3218A"/>
    <w:multiLevelType w:val="hybridMultilevel"/>
    <w:tmpl w:val="E0D6FD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E19EB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19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20"/>
  </w:num>
  <w:num w:numId="7">
    <w:abstractNumId w:val="21"/>
  </w:num>
  <w:num w:numId="8">
    <w:abstractNumId w:val="14"/>
  </w:num>
  <w:num w:numId="9">
    <w:abstractNumId w:val="16"/>
  </w:num>
  <w:num w:numId="10">
    <w:abstractNumId w:val="12"/>
  </w:num>
  <w:num w:numId="11">
    <w:abstractNumId w:val="5"/>
  </w:num>
  <w:num w:numId="12">
    <w:abstractNumId w:val="19"/>
  </w:num>
  <w:num w:numId="13">
    <w:abstractNumId w:val="10"/>
  </w:num>
  <w:num w:numId="14">
    <w:abstractNumId w:val="3"/>
  </w:num>
  <w:num w:numId="15">
    <w:abstractNumId w:val="2"/>
  </w:num>
  <w:num w:numId="16">
    <w:abstractNumId w:val="11"/>
  </w:num>
  <w:num w:numId="17">
    <w:abstractNumId w:val="9"/>
  </w:num>
  <w:num w:numId="18">
    <w:abstractNumId w:val="7"/>
  </w:num>
  <w:num w:numId="19">
    <w:abstractNumId w:val="13"/>
  </w:num>
  <w:num w:numId="20">
    <w:abstractNumId w:val="17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0745"/>
    <w:rsid w:val="001B2608"/>
    <w:rsid w:val="001C0BE1"/>
    <w:rsid w:val="001C4D1F"/>
    <w:rsid w:val="001C67A8"/>
    <w:rsid w:val="001C7591"/>
    <w:rsid w:val="001F73F3"/>
    <w:rsid w:val="00206DFE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A79F5"/>
    <w:rsid w:val="002D7DD4"/>
    <w:rsid w:val="002E5760"/>
    <w:rsid w:val="002F277E"/>
    <w:rsid w:val="002F51D1"/>
    <w:rsid w:val="00310681"/>
    <w:rsid w:val="0032000E"/>
    <w:rsid w:val="00327BEA"/>
    <w:rsid w:val="003321A9"/>
    <w:rsid w:val="00344A94"/>
    <w:rsid w:val="003473B9"/>
    <w:rsid w:val="00350854"/>
    <w:rsid w:val="00351C97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D5EF1"/>
    <w:rsid w:val="003E1560"/>
    <w:rsid w:val="003E643F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07B4A"/>
    <w:rsid w:val="005267FA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5F6A38"/>
    <w:rsid w:val="00607B32"/>
    <w:rsid w:val="00607E53"/>
    <w:rsid w:val="00625BC9"/>
    <w:rsid w:val="006401CB"/>
    <w:rsid w:val="00643210"/>
    <w:rsid w:val="00650901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6E5C2C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1BA6"/>
    <w:rsid w:val="00772BA9"/>
    <w:rsid w:val="00773C34"/>
    <w:rsid w:val="0077598B"/>
    <w:rsid w:val="00775E1D"/>
    <w:rsid w:val="00780243"/>
    <w:rsid w:val="007810EB"/>
    <w:rsid w:val="007836FB"/>
    <w:rsid w:val="00793DC4"/>
    <w:rsid w:val="007A6C08"/>
    <w:rsid w:val="007B1B76"/>
    <w:rsid w:val="007D2EC2"/>
    <w:rsid w:val="007F1452"/>
    <w:rsid w:val="007F1E4D"/>
    <w:rsid w:val="008504FD"/>
    <w:rsid w:val="00871CE3"/>
    <w:rsid w:val="00884582"/>
    <w:rsid w:val="008C5619"/>
    <w:rsid w:val="008C5B28"/>
    <w:rsid w:val="008E6E53"/>
    <w:rsid w:val="008F37EE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C1B85"/>
    <w:rsid w:val="009D33EF"/>
    <w:rsid w:val="009E0E21"/>
    <w:rsid w:val="00A02B16"/>
    <w:rsid w:val="00A0320F"/>
    <w:rsid w:val="00A14BB0"/>
    <w:rsid w:val="00A31718"/>
    <w:rsid w:val="00A31FBA"/>
    <w:rsid w:val="00A326D1"/>
    <w:rsid w:val="00A34143"/>
    <w:rsid w:val="00A54C5E"/>
    <w:rsid w:val="00A6136E"/>
    <w:rsid w:val="00A66416"/>
    <w:rsid w:val="00A81C1A"/>
    <w:rsid w:val="00A9362A"/>
    <w:rsid w:val="00A96B3B"/>
    <w:rsid w:val="00A972BA"/>
    <w:rsid w:val="00A975EF"/>
    <w:rsid w:val="00A97DDB"/>
    <w:rsid w:val="00AA2628"/>
    <w:rsid w:val="00AA7BA0"/>
    <w:rsid w:val="00AC2BAB"/>
    <w:rsid w:val="00AD26F9"/>
    <w:rsid w:val="00AD389D"/>
    <w:rsid w:val="00AD5179"/>
    <w:rsid w:val="00AD6C51"/>
    <w:rsid w:val="00AF1173"/>
    <w:rsid w:val="00AF5E46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6B84"/>
    <w:rsid w:val="00BF5376"/>
    <w:rsid w:val="00C03435"/>
    <w:rsid w:val="00C0496A"/>
    <w:rsid w:val="00C0502B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C039C"/>
    <w:rsid w:val="00D0287B"/>
    <w:rsid w:val="00D057DA"/>
    <w:rsid w:val="00D06270"/>
    <w:rsid w:val="00D136AD"/>
    <w:rsid w:val="00D13AF6"/>
    <w:rsid w:val="00D143B3"/>
    <w:rsid w:val="00D3093A"/>
    <w:rsid w:val="00D30CFE"/>
    <w:rsid w:val="00D31B90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4086E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C60EE"/>
    <w:rsid w:val="00ED3345"/>
    <w:rsid w:val="00ED6176"/>
    <w:rsid w:val="00EF1712"/>
    <w:rsid w:val="00EF5E31"/>
    <w:rsid w:val="00F06C0D"/>
    <w:rsid w:val="00F06D44"/>
    <w:rsid w:val="00F214DB"/>
    <w:rsid w:val="00F27745"/>
    <w:rsid w:val="00F32643"/>
    <w:rsid w:val="00F4241D"/>
    <w:rsid w:val="00F43B53"/>
    <w:rsid w:val="00F552E3"/>
    <w:rsid w:val="00F65804"/>
    <w:rsid w:val="00F67295"/>
    <w:rsid w:val="00F73058"/>
    <w:rsid w:val="00F734B2"/>
    <w:rsid w:val="00F7572D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  <w:rsid w:val="00FE298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kadrer4</cp:lastModifiedBy>
  <cp:revision>19</cp:revision>
  <cp:lastPrinted>2023-12-22T11:31:00Z</cp:lastPrinted>
  <dcterms:created xsi:type="dcterms:W3CDTF">2026-05-29T05:17:00Z</dcterms:created>
  <dcterms:modified xsi:type="dcterms:W3CDTF">2026-07-30T06:02:00Z</dcterms:modified>
</cp:coreProperties>
</file>