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A3A1DC" w14:textId="77777777" w:rsidR="00950E8D" w:rsidRDefault="00B30B3E" w:rsidP="00B30B3E">
      <w:pPr>
        <w:jc w:val="center"/>
        <w:rPr>
          <w:b/>
          <w:sz w:val="28"/>
          <w:szCs w:val="28"/>
          <w:lang w:val="hy-AM"/>
        </w:rPr>
      </w:pPr>
      <w:r w:rsidRPr="00B30B3E">
        <w:rPr>
          <w:b/>
          <w:sz w:val="28"/>
          <w:szCs w:val="28"/>
          <w:lang w:val="hy-AM"/>
        </w:rPr>
        <w:t>ՏԵՂԵԿԱՏՎՈՒԹՅՈՒՆ</w:t>
      </w:r>
    </w:p>
    <w:p w14:paraId="34AF5C7B" w14:textId="77777777" w:rsidR="00462238" w:rsidRDefault="00462238" w:rsidP="0039746B">
      <w:pPr>
        <w:spacing w:after="0"/>
        <w:jc w:val="center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b/>
          <w:bCs/>
          <w:sz w:val="24"/>
          <w:szCs w:val="24"/>
          <w:lang w:val="hy-AM"/>
        </w:rPr>
        <w:t>Միգրացիայի և քաղաքացիության ծառայության օտարերկրացիների իրավական կարգավիճակի որոշման վարչության կացության կարգավիճակների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>բաժնի</w:t>
      </w:r>
      <w:r>
        <w:rPr>
          <w:color w:val="000000"/>
          <w:sz w:val="27"/>
          <w:szCs w:val="27"/>
          <w:lang w:val="hy-AM"/>
        </w:rPr>
        <w:t> 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փորձագետի (թվով 2) </w:t>
      </w:r>
      <w:r w:rsidR="00B30B3E" w:rsidRPr="004A6F07">
        <w:rPr>
          <w:rFonts w:ascii="GHEA Grapalat" w:hAnsi="GHEA Grapalat"/>
          <w:b/>
          <w:sz w:val="24"/>
          <w:szCs w:val="24"/>
          <w:lang w:val="hy-AM"/>
        </w:rPr>
        <w:t>ներգրավելու  համար դիմած, առաջարկություն ստացած  և համաձայնություն տված  անձ</w:t>
      </w:r>
      <w:r w:rsidR="0039746B">
        <w:rPr>
          <w:rFonts w:ascii="GHEA Grapalat" w:hAnsi="GHEA Grapalat"/>
          <w:b/>
          <w:sz w:val="24"/>
          <w:szCs w:val="24"/>
          <w:lang w:val="hy-AM"/>
        </w:rPr>
        <w:t>անց</w:t>
      </w:r>
      <w:r w:rsidR="00B30B3E" w:rsidRPr="004A6F07">
        <w:rPr>
          <w:rFonts w:ascii="GHEA Grapalat" w:hAnsi="GHEA Grapalat"/>
          <w:b/>
          <w:sz w:val="24"/>
          <w:szCs w:val="24"/>
          <w:lang w:val="hy-AM"/>
        </w:rPr>
        <w:t xml:space="preserve"> հետ  </w:t>
      </w:r>
    </w:p>
    <w:p w14:paraId="2B85367C" w14:textId="386924A3" w:rsidR="00B30B3E" w:rsidRDefault="00B30B3E" w:rsidP="0039746B">
      <w:pPr>
        <w:spacing w:after="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4A6F07">
        <w:rPr>
          <w:rFonts w:ascii="GHEA Grapalat" w:hAnsi="GHEA Grapalat"/>
          <w:b/>
          <w:sz w:val="24"/>
          <w:szCs w:val="24"/>
          <w:lang w:val="hy-AM"/>
        </w:rPr>
        <w:t>պայմանագ</w:t>
      </w:r>
      <w:r w:rsidR="00BB08E2">
        <w:rPr>
          <w:rFonts w:ascii="GHEA Grapalat" w:hAnsi="GHEA Grapalat"/>
          <w:b/>
          <w:sz w:val="24"/>
          <w:szCs w:val="24"/>
          <w:lang w:val="hy-AM"/>
        </w:rPr>
        <w:t>իր</w:t>
      </w:r>
      <w:r w:rsidRPr="004A6F07">
        <w:rPr>
          <w:rFonts w:ascii="GHEA Grapalat" w:hAnsi="GHEA Grapalat"/>
          <w:b/>
          <w:sz w:val="24"/>
          <w:szCs w:val="24"/>
          <w:lang w:val="hy-AM"/>
        </w:rPr>
        <w:t xml:space="preserve"> կնքելու վերաբերյալ </w:t>
      </w:r>
    </w:p>
    <w:p w14:paraId="5ABE904B" w14:textId="77777777" w:rsidR="00896422" w:rsidRDefault="00896422" w:rsidP="00896422">
      <w:pPr>
        <w:rPr>
          <w:rFonts w:ascii="GHEA Grapalat" w:hAnsi="GHEA Grapalat"/>
          <w:sz w:val="24"/>
          <w:szCs w:val="24"/>
          <w:lang w:val="hy-AM"/>
        </w:rPr>
      </w:pPr>
    </w:p>
    <w:p w14:paraId="37739BB7" w14:textId="7E7E9D37" w:rsidR="00B30B3E" w:rsidRDefault="00C17C72" w:rsidP="00896422">
      <w:pPr>
        <w:ind w:right="-275" w:hanging="450"/>
        <w:rPr>
          <w:rFonts w:ascii="GHEA Grapalat" w:hAnsi="GHEA Grapalat"/>
          <w:b/>
          <w:lang w:val="hy-AM"/>
        </w:rPr>
      </w:pPr>
      <w:r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 (Ծրագիր՝ ՆԳ նախարարի </w:t>
      </w:r>
      <w:r w:rsidR="00462238">
        <w:rPr>
          <w:rFonts w:ascii="GHEA Grapalat" w:hAnsi="GHEA Grapalat"/>
          <w:sz w:val="24"/>
          <w:szCs w:val="24"/>
          <w:lang w:val="hy-AM"/>
        </w:rPr>
        <w:t>08</w:t>
      </w:r>
      <w:r>
        <w:rPr>
          <w:rFonts w:ascii="GHEA Grapalat" w:hAnsi="GHEA Grapalat"/>
          <w:sz w:val="24"/>
          <w:szCs w:val="24"/>
          <w:lang w:val="hy-AM"/>
        </w:rPr>
        <w:t>.0</w:t>
      </w:r>
      <w:r w:rsidR="007C29EA">
        <w:rPr>
          <w:rFonts w:ascii="GHEA Grapalat" w:hAnsi="GHEA Grapalat"/>
          <w:sz w:val="24"/>
          <w:szCs w:val="24"/>
          <w:lang w:val="hy-AM"/>
        </w:rPr>
        <w:t>7</w:t>
      </w:r>
      <w:r>
        <w:rPr>
          <w:rFonts w:ascii="GHEA Grapalat" w:hAnsi="GHEA Grapalat"/>
          <w:sz w:val="24"/>
          <w:szCs w:val="24"/>
          <w:lang w:val="hy-AM"/>
        </w:rPr>
        <w:t>.202</w:t>
      </w:r>
      <w:r w:rsidR="007C29EA">
        <w:rPr>
          <w:rFonts w:ascii="GHEA Grapalat" w:hAnsi="GHEA Grapalat"/>
          <w:sz w:val="24"/>
          <w:szCs w:val="24"/>
          <w:lang w:val="hy-AM"/>
        </w:rPr>
        <w:t xml:space="preserve">6 </w:t>
      </w:r>
      <w:r>
        <w:rPr>
          <w:rFonts w:ascii="GHEA Grapalat" w:hAnsi="GHEA Grapalat"/>
          <w:sz w:val="24"/>
          <w:szCs w:val="24"/>
          <w:lang w:val="hy-AM"/>
        </w:rPr>
        <w:t xml:space="preserve">թ. </w:t>
      </w:r>
      <w:r w:rsidRPr="007C29EA">
        <w:rPr>
          <w:rFonts w:ascii="GHEA Grapalat" w:hAnsi="GHEA Grapalat"/>
          <w:sz w:val="24"/>
          <w:szCs w:val="24"/>
          <w:lang w:val="hy-AM"/>
        </w:rPr>
        <w:t>N</w:t>
      </w:r>
      <w:r w:rsidR="007C29EA" w:rsidRPr="007C29E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462238" w:rsidRPr="0046223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5217-Ա</w:t>
      </w:r>
      <w:r w:rsidR="00462238">
        <w:rPr>
          <w:rFonts w:ascii="Verdana" w:hAnsi="Verdana"/>
          <w:color w:val="000000"/>
          <w:sz w:val="21"/>
          <w:szCs w:val="21"/>
          <w:shd w:val="clear" w:color="auto" w:fill="FFFFFF"/>
          <w:lang w:val="hy-AM"/>
        </w:rPr>
        <w:t xml:space="preserve"> </w:t>
      </w:r>
      <w:r>
        <w:rPr>
          <w:rFonts w:ascii="GHEA Grapalat" w:hAnsi="GHEA Grapalat"/>
          <w:color w:val="000000" w:themeColor="text1"/>
          <w:sz w:val="24"/>
          <w:szCs w:val="24"/>
          <w:lang w:val="hy-AM"/>
        </w:rPr>
        <w:t>հրամանով հաստատված Հավելված)</w:t>
      </w:r>
    </w:p>
    <w:tbl>
      <w:tblPr>
        <w:tblStyle w:val="TableGrid"/>
        <w:tblW w:w="10080" w:type="dxa"/>
        <w:tblInd w:w="-432" w:type="dxa"/>
        <w:tblLook w:val="04A0" w:firstRow="1" w:lastRow="0" w:firstColumn="1" w:lastColumn="0" w:noHBand="0" w:noVBand="1"/>
      </w:tblPr>
      <w:tblGrid>
        <w:gridCol w:w="540"/>
        <w:gridCol w:w="4590"/>
        <w:gridCol w:w="4950"/>
      </w:tblGrid>
      <w:tr w:rsidR="00B30B3E" w:rsidRPr="00462238" w14:paraId="2BD6F565" w14:textId="77777777" w:rsidTr="000B0A3C">
        <w:trPr>
          <w:trHeight w:val="1139"/>
        </w:trPr>
        <w:tc>
          <w:tcPr>
            <w:tcW w:w="540" w:type="dxa"/>
          </w:tcPr>
          <w:p w14:paraId="69297D57" w14:textId="77777777" w:rsidR="00B30B3E" w:rsidRDefault="00B30B3E" w:rsidP="00B30B3E">
            <w:pPr>
              <w:jc w:val="center"/>
              <w:rPr>
                <w:sz w:val="28"/>
                <w:szCs w:val="28"/>
                <w:lang w:val="hy-AM"/>
              </w:rPr>
            </w:pPr>
            <w:r>
              <w:rPr>
                <w:sz w:val="28"/>
                <w:szCs w:val="28"/>
                <w:lang w:val="hy-AM"/>
              </w:rPr>
              <w:t xml:space="preserve">ՀՀ </w:t>
            </w:r>
          </w:p>
        </w:tc>
        <w:tc>
          <w:tcPr>
            <w:tcW w:w="4590" w:type="dxa"/>
          </w:tcPr>
          <w:p w14:paraId="77BA65D8" w14:textId="77777777" w:rsidR="00B30B3E" w:rsidRPr="00EA5D56" w:rsidRDefault="00B30B3E" w:rsidP="00B30B3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EA5D5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Դիմողի անունը, հայրանունը  ազգանունը</w:t>
            </w:r>
          </w:p>
        </w:tc>
        <w:tc>
          <w:tcPr>
            <w:tcW w:w="4950" w:type="dxa"/>
          </w:tcPr>
          <w:p w14:paraId="44E1F73F" w14:textId="77777777" w:rsidR="00B30B3E" w:rsidRPr="00EA5D56" w:rsidRDefault="00B30B3E" w:rsidP="00EA5D5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EA5D5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Փորձագետի պաշտոնում  նշանակված անձի անունը, հայրանունը ազգանունը</w:t>
            </w:r>
          </w:p>
        </w:tc>
      </w:tr>
      <w:tr w:rsidR="000B0A3C" w:rsidRPr="00AF5C77" w14:paraId="0048A3F4" w14:textId="77777777" w:rsidTr="000B0A3C">
        <w:trPr>
          <w:trHeight w:val="356"/>
        </w:trPr>
        <w:tc>
          <w:tcPr>
            <w:tcW w:w="540" w:type="dxa"/>
          </w:tcPr>
          <w:p w14:paraId="12DF4C6E" w14:textId="77777777" w:rsidR="000B0A3C" w:rsidRPr="00AF5C77" w:rsidRDefault="000B0A3C" w:rsidP="004F624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F5C77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AF5C77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4590" w:type="dxa"/>
          </w:tcPr>
          <w:p w14:paraId="1B83E404" w14:textId="4C59F9ED" w:rsidR="000B0A3C" w:rsidRPr="00AF5C77" w:rsidRDefault="00462238" w:rsidP="004F624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hy-AM"/>
              </w:rPr>
              <w:t>Լիլիթ Ռազմիկի Խաչատրյան</w:t>
            </w:r>
          </w:p>
        </w:tc>
        <w:tc>
          <w:tcPr>
            <w:tcW w:w="4950" w:type="dxa"/>
          </w:tcPr>
          <w:p w14:paraId="2DCF2EF1" w14:textId="63D3C87B" w:rsidR="000B0A3C" w:rsidRPr="00AF5C77" w:rsidRDefault="00462238" w:rsidP="004F624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hy-AM"/>
              </w:rPr>
              <w:t>Լիլիթ Ռազմիկի Խաչատրյան</w:t>
            </w:r>
          </w:p>
        </w:tc>
      </w:tr>
    </w:tbl>
    <w:p w14:paraId="1F45ECD4" w14:textId="77777777" w:rsidR="000B0A3C" w:rsidRDefault="000B0A3C" w:rsidP="000B0A3C">
      <w:pPr>
        <w:rPr>
          <w:rFonts w:ascii="GHEA Grapalat" w:hAnsi="GHEA Grapalat"/>
          <w:sz w:val="24"/>
          <w:szCs w:val="24"/>
          <w:lang w:val="hy-AM"/>
        </w:rPr>
      </w:pPr>
    </w:p>
    <w:p w14:paraId="2F96A092" w14:textId="77777777" w:rsidR="00B30B3E" w:rsidRPr="00556B96" w:rsidRDefault="00B30B3E" w:rsidP="004717A0">
      <w:pPr>
        <w:rPr>
          <w:sz w:val="28"/>
          <w:szCs w:val="28"/>
          <w:lang w:val="en-US"/>
        </w:rPr>
      </w:pPr>
    </w:p>
    <w:sectPr w:rsidR="00B30B3E" w:rsidRPr="00556B96" w:rsidSect="009A065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D6286"/>
    <w:rsid w:val="00002F56"/>
    <w:rsid w:val="00020746"/>
    <w:rsid w:val="00035E51"/>
    <w:rsid w:val="0006149A"/>
    <w:rsid w:val="00063E9F"/>
    <w:rsid w:val="000672F3"/>
    <w:rsid w:val="0009118F"/>
    <w:rsid w:val="000A042D"/>
    <w:rsid w:val="000A6A10"/>
    <w:rsid w:val="000B0A3C"/>
    <w:rsid w:val="00116515"/>
    <w:rsid w:val="001A374A"/>
    <w:rsid w:val="001D0A95"/>
    <w:rsid w:val="001D0E41"/>
    <w:rsid w:val="001E438C"/>
    <w:rsid w:val="001E778B"/>
    <w:rsid w:val="002204C9"/>
    <w:rsid w:val="00280102"/>
    <w:rsid w:val="00331510"/>
    <w:rsid w:val="0037396B"/>
    <w:rsid w:val="0039746B"/>
    <w:rsid w:val="00443CF3"/>
    <w:rsid w:val="00462238"/>
    <w:rsid w:val="00463807"/>
    <w:rsid w:val="004678DA"/>
    <w:rsid w:val="004717A0"/>
    <w:rsid w:val="00474751"/>
    <w:rsid w:val="004842D8"/>
    <w:rsid w:val="00484BCC"/>
    <w:rsid w:val="004923A1"/>
    <w:rsid w:val="004A6F07"/>
    <w:rsid w:val="004E349F"/>
    <w:rsid w:val="00556B96"/>
    <w:rsid w:val="005622D3"/>
    <w:rsid w:val="005B0664"/>
    <w:rsid w:val="005C32A4"/>
    <w:rsid w:val="00624312"/>
    <w:rsid w:val="00625FAD"/>
    <w:rsid w:val="00656476"/>
    <w:rsid w:val="00681E91"/>
    <w:rsid w:val="00690E7F"/>
    <w:rsid w:val="006C1659"/>
    <w:rsid w:val="006F10FE"/>
    <w:rsid w:val="006F1FC8"/>
    <w:rsid w:val="0072017A"/>
    <w:rsid w:val="00755FEA"/>
    <w:rsid w:val="007818A5"/>
    <w:rsid w:val="00790192"/>
    <w:rsid w:val="007C29EA"/>
    <w:rsid w:val="007F2C1E"/>
    <w:rsid w:val="007F7989"/>
    <w:rsid w:val="00801E47"/>
    <w:rsid w:val="008758F3"/>
    <w:rsid w:val="00896422"/>
    <w:rsid w:val="008A411C"/>
    <w:rsid w:val="008E61AE"/>
    <w:rsid w:val="00950E8D"/>
    <w:rsid w:val="00997336"/>
    <w:rsid w:val="009A065D"/>
    <w:rsid w:val="009C30B3"/>
    <w:rsid w:val="009C4EF5"/>
    <w:rsid w:val="009E7E52"/>
    <w:rsid w:val="00A34933"/>
    <w:rsid w:val="00A62D6A"/>
    <w:rsid w:val="00A72647"/>
    <w:rsid w:val="00A76C7E"/>
    <w:rsid w:val="00AD6286"/>
    <w:rsid w:val="00AD7210"/>
    <w:rsid w:val="00AF3AC6"/>
    <w:rsid w:val="00AF7ABB"/>
    <w:rsid w:val="00B0456C"/>
    <w:rsid w:val="00B307CE"/>
    <w:rsid w:val="00B30B3E"/>
    <w:rsid w:val="00B357F4"/>
    <w:rsid w:val="00B8777A"/>
    <w:rsid w:val="00BA54F9"/>
    <w:rsid w:val="00BA5BDA"/>
    <w:rsid w:val="00BB08E2"/>
    <w:rsid w:val="00BB73BC"/>
    <w:rsid w:val="00C17C72"/>
    <w:rsid w:val="00C202A3"/>
    <w:rsid w:val="00C23388"/>
    <w:rsid w:val="00C42B4D"/>
    <w:rsid w:val="00CF1FA8"/>
    <w:rsid w:val="00D11978"/>
    <w:rsid w:val="00D73478"/>
    <w:rsid w:val="00D74EF6"/>
    <w:rsid w:val="00DC5D3F"/>
    <w:rsid w:val="00E00417"/>
    <w:rsid w:val="00E0205E"/>
    <w:rsid w:val="00E25141"/>
    <w:rsid w:val="00E27147"/>
    <w:rsid w:val="00E34A76"/>
    <w:rsid w:val="00E8795C"/>
    <w:rsid w:val="00E95195"/>
    <w:rsid w:val="00EA5D56"/>
    <w:rsid w:val="00EB746B"/>
    <w:rsid w:val="00EE29C9"/>
    <w:rsid w:val="00FB18D6"/>
    <w:rsid w:val="00FC6056"/>
    <w:rsid w:val="00FC7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B4BC73"/>
  <w15:docId w15:val="{7B1A0379-931C-4934-B1F3-AD1C23142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30B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77</Words>
  <Characters>440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АЛИНА</dc:creator>
  <cp:lastModifiedBy>kadrer2</cp:lastModifiedBy>
  <cp:revision>47</cp:revision>
  <dcterms:created xsi:type="dcterms:W3CDTF">2024-02-05T07:32:00Z</dcterms:created>
  <dcterms:modified xsi:type="dcterms:W3CDTF">2026-08-03T11:18:00Z</dcterms:modified>
</cp:coreProperties>
</file>