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0B0" w:rsidRDefault="00A840B0" w:rsidP="00AB059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</w:pPr>
    </w:p>
    <w:p w:rsidR="00A840B0" w:rsidRDefault="00A840B0" w:rsidP="00AB059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</w:pPr>
    </w:p>
    <w:p w:rsidR="002D6C36" w:rsidRDefault="002D6C36" w:rsidP="00AB059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</w:pPr>
    </w:p>
    <w:p w:rsidR="002D6C36" w:rsidRDefault="002D6C36" w:rsidP="00AB059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</w:pPr>
    </w:p>
    <w:p w:rsidR="00AB059A" w:rsidRPr="00A840B0" w:rsidRDefault="00AB059A" w:rsidP="00AB059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</w:pPr>
      <w:bookmarkStart w:id="0" w:name="_GoBack"/>
      <w:bookmarkEnd w:id="0"/>
      <w:r w:rsidRPr="00A840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Քաղաքացիական Ծառայության Պաշտոնի Անձնագիր</w:t>
      </w:r>
      <w:r w:rsidRPr="00A840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br/>
        <w:t>27-34․5-Մ2-24 Գլխավոր մասնագետ(2023-12-25 )</w:t>
      </w:r>
    </w:p>
    <w:p w:rsidR="00AB059A" w:rsidRPr="00A840B0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A840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1. Ընդհանուր դրույթներ</w:t>
      </w:r>
    </w:p>
    <w:p w:rsidR="00AB059A" w:rsidRPr="00A840B0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A840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1.1 Պաշտոնի Անվանում, Ծածկագիր</w:t>
      </w:r>
    </w:p>
    <w:p w:rsidR="00AB059A" w:rsidRPr="00A840B0" w:rsidRDefault="00AB059A" w:rsidP="00AB05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A840B0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Ներքին գործերի նախարարություն | Տնտեսական վարչություն | Շինարարության պլանավորման և վերահսկողության բաժին | Գլխավոր մասնագետ, (27-34․5-Մ2-24)</w:t>
      </w:r>
    </w:p>
    <w:p w:rsidR="00AB059A" w:rsidRPr="00A840B0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A840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1.2 Ենթակա և հաշվետու է</w:t>
      </w:r>
    </w:p>
    <w:p w:rsidR="00AB059A" w:rsidRPr="00A840B0" w:rsidRDefault="00AB059A" w:rsidP="00AB05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A840B0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Գլխավոր մասնագետն անմիջական ենթակա և հաշվետու  է Բաժնի պետին։</w:t>
      </w:r>
    </w:p>
    <w:p w:rsidR="00AB059A" w:rsidRPr="00A840B0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A840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1.3 Փոխարինող պաշտոնի կամ պաշտոնների անվանումները</w:t>
      </w:r>
    </w:p>
    <w:p w:rsidR="00AB059A" w:rsidRPr="00A840B0" w:rsidRDefault="00AB059A" w:rsidP="00AB05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A840B0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Գլխավոր մասնագետի բացակայության դեպքում նրան փոխարինում է Բաժնի գլխավոր մասնագետներից մեկը։</w:t>
      </w:r>
    </w:p>
    <w:p w:rsidR="00AB059A" w:rsidRPr="00A840B0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A840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1.4 Աշխատավայր</w:t>
      </w:r>
    </w:p>
    <w:p w:rsidR="00AB059A" w:rsidRPr="00A840B0" w:rsidRDefault="00AB059A" w:rsidP="00AB059A">
      <w:pP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A840B0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Հայաստանի Հանրապետություն, ք. Երևան, Կենտրոն վարչական շրջան, Նալբանդյան փ. 130։</w:t>
      </w:r>
    </w:p>
    <w:p w:rsidR="00AB059A" w:rsidRPr="00AB059A" w:rsidRDefault="002D6C36" w:rsidP="00AB05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AB059A" w:rsidRPr="00AB059A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2. Պաշտոնի բնութագիր</w:t>
      </w:r>
    </w:p>
    <w:p w:rsidR="00AB059A" w:rsidRPr="00AB059A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2.1 Աշխատանքի բնույթը (գործառույթներ), Իրավունքները, Պարտականությունները</w:t>
      </w:r>
    </w:p>
    <w:p w:rsidR="00AB059A" w:rsidRPr="00AB059A" w:rsidRDefault="00AB059A" w:rsidP="00AB05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իրականացնում է Նախարարության հաշվեկշռում հաշվառված շենքերի, շինությունների ընթացիկ և կապիտալ վերանորոգումը և նոր կառուցվող շենքերի կապիտալ շինարարության, ինչպես նաև այդ նպատակով նախահաշվարկների (տեխնիկական առաջադրանքներ) կազմումը, նախագիծ-նախահաշիվների պատվիրման աշխատանքները.</w:t>
      </w:r>
    </w:p>
    <w:p w:rsidR="00AB059A" w:rsidRPr="00AB059A" w:rsidRDefault="00AB059A" w:rsidP="00AB05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իրականացնում է Նախարարության և նրան ենթակա պետական մարմինների կողմից շահագործվող կառույցների վերանորոգման աշխատանքների հետ կապված գործառույթները.</w:t>
      </w:r>
    </w:p>
    <w:p w:rsidR="00AB059A" w:rsidRPr="00AB059A" w:rsidRDefault="00AB059A" w:rsidP="00AB05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իրականացնում է շինարարական աշխատանքների տարեկան և հեռանկարային պլանավորման աշխատանքները.</w:t>
      </w:r>
    </w:p>
    <w:p w:rsidR="00AB059A" w:rsidRPr="00AB059A" w:rsidRDefault="00AB059A" w:rsidP="00AB05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իրականացնում է շինարարական ծրագրերի գնման գործընթացի ապահովման նպատակով թերությունների ակտերի կազմման և շինարարության արժեքների խոշորացված ցուցանիշներով հաշվարկների իրականացման, տեխնիկական բնութագրերով հայտերի ներկայացման աշխատանքները․ </w:t>
      </w:r>
    </w:p>
    <w:p w:rsidR="00AB059A" w:rsidRPr="00AB059A" w:rsidRDefault="00AB059A" w:rsidP="00AB05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իրականացնում է լիցենզավորված կազմակերպությունների հետ նախագծանախահաշվային փաստաթղթերի ձեռքբերման կազմակերպման աշխատանքները.</w:t>
      </w:r>
    </w:p>
    <w:p w:rsidR="00AB059A" w:rsidRPr="00AB059A" w:rsidRDefault="00AB059A" w:rsidP="00AB05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իրականացնում է շինարարական աշխատանքների իրականացման համար անհրաժեշտ փաստաթղթաշրջանառության ապահովման աշխատանքները համապատասխան մարմինների հետ.</w:t>
      </w:r>
    </w:p>
    <w:p w:rsidR="00AB059A" w:rsidRPr="00AB059A" w:rsidRDefault="00AB059A" w:rsidP="00AB05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իրականացնում է շինարարական աշխատանքների կապալառու կազմակերպությունների պայմանագրով ստանձնած պարտավորությունների կատարման և փաստաթղթային ձևակերպումների համակարգումը.</w:t>
      </w:r>
    </w:p>
    <w:p w:rsidR="00AB059A" w:rsidRPr="00AB059A" w:rsidRDefault="00AB059A" w:rsidP="00AB05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իրականացնում է ավարտված շինարարական աշխատանքների ընդունման աշխատանքները՝ պատվիրատուին հանձնելու փաստն արձանագրելու վերաբերյալ ակտերի, հանձնման-ընդունման արձանագրությունների և եզրակացությունների կազմմամբ.</w:t>
      </w:r>
    </w:p>
    <w:p w:rsidR="00AB059A" w:rsidRPr="00AB059A" w:rsidRDefault="00AB059A" w:rsidP="00AB05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իրականացնում է իրականացվող շինարարական աշխատանքների նկատմամբ հեղինակային և տեխնիկական հսկողությունների հետ կապված ախատանքները՝ վերանորոգման, կառուցման և շինարարական աշխատանքների իրականացման նախագծին համապատասխան։</w:t>
      </w:r>
    </w:p>
    <w:p w:rsidR="00AB059A" w:rsidRPr="00AB059A" w:rsidRDefault="00AB059A" w:rsidP="00AB05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Իրավունքները.</w:t>
      </w:r>
    </w:p>
    <w:p w:rsidR="00AB059A" w:rsidRPr="00AB059A" w:rsidRDefault="00AB059A" w:rsidP="00AB05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շինարարական աշխատանքների տարեկան և հեռանկարային պլանավորման նպատակով լիցենզավորված կազմակերպություններից պահանջել և ստանալ նախագծանախահաշվային փաստաթղթեր․</w:t>
      </w:r>
    </w:p>
    <w:p w:rsidR="00AB059A" w:rsidRPr="00AB059A" w:rsidRDefault="00AB059A" w:rsidP="00AB05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շինարարական և վերանորոգման աշխատանքների նախագծման իրականացման համար ոլորտի մասնագետներից պահանջել և ստանալ անհրաժեշտ փաստաթղթեր.</w:t>
      </w:r>
    </w:p>
    <w:p w:rsidR="00AB059A" w:rsidRPr="00AB059A" w:rsidRDefault="00AB059A" w:rsidP="00AB05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կապալառու կազմակերպություններից պահանջել և ստանալ անհրաժեշտ տեղեկատվություն, հիմնավորումներ․</w:t>
      </w:r>
    </w:p>
    <w:p w:rsidR="00AB059A" w:rsidRPr="00AB059A" w:rsidRDefault="00AB059A" w:rsidP="00AB05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համագործակցել Նախարարության և նրան ենթակա պետական մարմինների կառուցվածքային ստորաբաժանումների, պետական լիազոր մարմինների և նախագծային կազմակերպությունների հետ.</w:t>
      </w:r>
    </w:p>
    <w:p w:rsidR="00AB059A" w:rsidRPr="00AB059A" w:rsidRDefault="00AB059A" w:rsidP="00AB05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ընթացիկ նորոգման աշխատանքների կատարման համար կազմված թերությունների ակտերում անհամապաստախանություններ հայտնաբերելու դեպքում, ինչպես նաև  գնման հայտերի մշակման և կազմման աշխատանքների վերաբերյալ  ներկայացնել առաջարկություններ.</w:t>
      </w:r>
    </w:p>
    <w:p w:rsidR="00AB059A" w:rsidRPr="00AB059A" w:rsidRDefault="00AB059A" w:rsidP="00AB05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շինարարական ծրագրերով իրականացվող աշխատանքների կատարման նկատմամբ հսկողության ընթացքում խախտումներ կամ թերություններ հայտնաբերելիս՝ պահանջել կապալառու կազմակերպություններից վերացնելու դրանք.</w:t>
      </w:r>
    </w:p>
    <w:p w:rsidR="00AB059A" w:rsidRPr="00AB059A" w:rsidRDefault="00AB059A" w:rsidP="00AB05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Նախարարության և նրան ենթակա պետական մարմինների շինարարական ծրագրերի մասով հաջորդ տարվա գնման պլանի նախագիծը կազմելու նպատակով համագործակցել Նախարարության և նրան ենթակա պետական մարմինների կառուցվածքային ստորաբաժանումների հետ, ինչպես նաև պահանջել և ստանալ անհրաժեշտ տեղեկատվություն:</w:t>
      </w:r>
    </w:p>
    <w:p w:rsidR="00AB059A" w:rsidRPr="00AB059A" w:rsidRDefault="00AB059A" w:rsidP="00AB05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Պարտականությունները.</w:t>
      </w:r>
    </w:p>
    <w:p w:rsidR="00AB059A" w:rsidRPr="00AB059A" w:rsidRDefault="00AB059A" w:rsidP="00AB05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իր իրավասության սահմաններում աջակցել կապալառու կազմակերպությունների կողմից կատարվող աշխատանքների պլանավորմանը․</w:t>
      </w:r>
    </w:p>
    <w:p w:rsidR="00AB059A" w:rsidRPr="00AB059A" w:rsidRDefault="00AB059A" w:rsidP="00AB05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նոր շինությունների կառուցման և Նախարարությանն և նրան ենթակա պետական մարմիններին հանձնված շենքերի վերանորոգման աշխատանքների համար նախագծերի համաձայնեցման նպատակով կազմել համապատասխան փաստաթղթեր և հաշվետվություններ.</w:t>
      </w:r>
    </w:p>
    <w:p w:rsidR="00AB059A" w:rsidRPr="00AB059A" w:rsidRDefault="00AB059A" w:rsidP="00AB05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համաձայնեցնել կապալառու կազմակերպությունների հետ նախագծանախահաշվային փաստաթղթերը.</w:t>
      </w:r>
    </w:p>
    <w:p w:rsidR="00AB059A" w:rsidRPr="00AB059A" w:rsidRDefault="00AB059A" w:rsidP="00AB05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Նախարարությանը և նրան ենթակա պետական մարմիններին պատկանող շենքերի, շինությունների, տարածքների տեխնիկական վիճակի նախնական ուսումնասիրության արդյունքների հիման վրա տալ եզրակացություն.</w:t>
      </w:r>
    </w:p>
    <w:p w:rsidR="00AB059A" w:rsidRPr="00AB059A" w:rsidRDefault="00AB059A" w:rsidP="00AB05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Նախարարությանն և նրան ենթակա պետական մարմիններին ամրացված օգտագործմանը հանձնված շենքերի, շինությունների ընթացիկ և կապիտալ նորոգումների պլանավորման աշխատանքների կազմակերպման նպատակով մշակել պլաններ և կազմել ժամանակացույցներ.</w:t>
      </w:r>
    </w:p>
    <w:p w:rsidR="00AB059A" w:rsidRPr="00AB059A" w:rsidRDefault="00AB059A" w:rsidP="00AB05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կազմել սահմանված նորմերին համապատասխան Նախարարության և նրան ենթակա պետական մարմինների կապիտալ շինարարության հեռանկարային և տարեկան ծրագրերը․</w:t>
      </w:r>
    </w:p>
    <w:p w:rsidR="00AB059A" w:rsidRPr="00AB059A" w:rsidRDefault="00AB059A" w:rsidP="00AB05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կազմել հաստատված տարեկան գնման պլանին համապատասխան շինարարական ծրագրերի մասով փաստաթղթերը․</w:t>
      </w:r>
    </w:p>
    <w:p w:rsidR="00AB059A" w:rsidRPr="00AB059A" w:rsidRDefault="00AB059A" w:rsidP="00AB05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կազմել շինարարական ծրագրերով նախատեսված աշխատանքների տեխնիկական բնութագրերը.</w:t>
      </w:r>
    </w:p>
    <w:p w:rsidR="00AB059A" w:rsidRPr="00AB059A" w:rsidRDefault="00AB059A" w:rsidP="00AB05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կազմել սահմանված կարգով և ժամկետում իրականացվող ընթացիկ նորոգման աշխատանքների կատարման համար անհրաժեշտ թերությունների ակտեր և գնման հայտեր․</w:t>
      </w:r>
    </w:p>
    <w:p w:rsidR="00AB059A" w:rsidRPr="00AB059A" w:rsidRDefault="00AB059A" w:rsidP="00AB05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տալ եզրակացություն ինարարական ծրագրերով նախատեսված աշխատանքների և ծառայությունների կատարման պայմանների համապատասխանության վերաբերյալ։</w:t>
      </w:r>
    </w:p>
    <w:p w:rsidR="00AB059A" w:rsidRPr="00AB059A" w:rsidRDefault="002D6C36" w:rsidP="00AB05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AB059A" w:rsidRPr="00AB059A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 Պաշտոնին ներկայացվող պահանջներ</w:t>
      </w:r>
    </w:p>
    <w:p w:rsidR="00AB059A" w:rsidRPr="00AB059A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3.1 Կրթություն, որակավորման աստիճանը</w:t>
      </w:r>
    </w:p>
    <w:p w:rsidR="00AB059A" w:rsidRPr="00AB059A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ԲԱՐՁՐԱԳՈՒՅՆ ԿՐԹՈՒԹՅՈՒՆ</w:t>
      </w:r>
    </w:p>
    <w:p w:rsidR="00AB059A" w:rsidRPr="00AB059A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3.2 Մասնագիտական գիտելիքները</w:t>
      </w:r>
    </w:p>
    <w:p w:rsidR="00AB059A" w:rsidRPr="00AB059A" w:rsidRDefault="00AB059A" w:rsidP="00AB05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Ունի գործառույթների իրականացման համար անհրաժեշտ գիտելիքներ:</w:t>
      </w:r>
    </w:p>
    <w:p w:rsidR="00AB059A" w:rsidRPr="00AB059A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3.3 Աշխատանքային ստաժ, աշխատանքի բնագավառում փորձը</w:t>
      </w:r>
    </w:p>
    <w:p w:rsidR="00AB059A" w:rsidRPr="00AB059A" w:rsidRDefault="00AB059A" w:rsidP="00AB05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Հանրային ծառայության առնվազն երկու տարվա ստաժ կամ երեք տարվա մասնագիտական աշխատանքային ստաժ կամ ճարտարագիտության բնագավառում`  երեք տարվա աշխատանքային ստաժ:</w:t>
      </w:r>
    </w:p>
    <w:p w:rsidR="00AB059A" w:rsidRPr="00AB059A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3.4 Անհրաժեշտ կոմպետենցիաներ</w:t>
      </w:r>
    </w:p>
    <w:p w:rsidR="00AB059A" w:rsidRPr="00AB059A" w:rsidRDefault="00AB059A" w:rsidP="00AB05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ԸՆԴՀԱՆՐԱԿԱՆ</w:t>
      </w:r>
    </w:p>
    <w:p w:rsidR="00AB059A" w:rsidRPr="00AB059A" w:rsidRDefault="00AB059A" w:rsidP="00AB059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Խնդրի լուծում</w:t>
      </w:r>
    </w:p>
    <w:p w:rsidR="00AB059A" w:rsidRPr="00AB059A" w:rsidRDefault="00AB059A" w:rsidP="00AB059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Հաշվետվությունների մշակում</w:t>
      </w:r>
    </w:p>
    <w:p w:rsidR="00AB059A" w:rsidRPr="00AB059A" w:rsidRDefault="00AB059A" w:rsidP="00AB059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Բարեվարքություն</w:t>
      </w:r>
    </w:p>
    <w:p w:rsidR="00AB059A" w:rsidRPr="00AB059A" w:rsidRDefault="00AB059A" w:rsidP="00AB059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Տեղեկատվության հավաքագրում, վերլուծություն</w:t>
      </w:r>
    </w:p>
    <w:p w:rsidR="00AB059A" w:rsidRPr="00AB059A" w:rsidRDefault="00AB059A" w:rsidP="00AB059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Ծրագրերի մշակում</w:t>
      </w:r>
    </w:p>
    <w:p w:rsidR="00AB059A" w:rsidRPr="00AB059A" w:rsidRDefault="00AB059A" w:rsidP="00AB05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ԸՆՏՐԱՆՔԱՅԻՆ</w:t>
      </w:r>
    </w:p>
    <w:p w:rsidR="00AB059A" w:rsidRPr="00AB059A" w:rsidRDefault="00AB059A" w:rsidP="00AB059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Բանակցությունների վարում</w:t>
      </w:r>
    </w:p>
    <w:p w:rsidR="00AB059A" w:rsidRPr="00AB059A" w:rsidRDefault="00AB059A" w:rsidP="00AB059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Փոփոխությունների կառավարում</w:t>
      </w:r>
    </w:p>
    <w:p w:rsidR="00AB059A" w:rsidRPr="00AB059A" w:rsidRDefault="00AB059A" w:rsidP="00AB059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Ժամանակի կառավարում</w:t>
      </w:r>
    </w:p>
    <w:p w:rsidR="00AB059A" w:rsidRPr="00AB059A" w:rsidRDefault="00AB059A" w:rsidP="00AB059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Փաստաթղթերի նախապատրաստում</w:t>
      </w:r>
    </w:p>
    <w:p w:rsidR="00AB059A" w:rsidRPr="00AB059A" w:rsidRDefault="002D6C36" w:rsidP="00AB05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AB059A" w:rsidRPr="00AB059A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 Կազմակերպական շրջանակ</w:t>
      </w:r>
    </w:p>
    <w:p w:rsidR="00AB059A" w:rsidRPr="00AB059A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4.1 Աշխատանքի կազմակերպման և ղեկավարման պատասխանատվությունը</w:t>
      </w:r>
    </w:p>
    <w:p w:rsidR="00AB059A" w:rsidRPr="00AB059A" w:rsidRDefault="00AB059A" w:rsidP="00AB05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Պատասխանատու է կառուցվածքային ստորաբաժանման աշխատանքների բնույթով պայմանավորված մասնագիտական գործունեության անմիջական արդյունքի համար:</w:t>
      </w:r>
    </w:p>
    <w:p w:rsidR="00AB059A" w:rsidRPr="00AB059A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4.2 Որոշումներ կայացնելու լիազորությունները</w:t>
      </w:r>
    </w:p>
    <w:p w:rsidR="00AB059A" w:rsidRPr="00AB059A" w:rsidRDefault="00AB059A" w:rsidP="00AB05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</w:r>
    </w:p>
    <w:p w:rsidR="00AB059A" w:rsidRPr="00AB059A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4.3 Գործունեության ազդեցությունը</w:t>
      </w:r>
    </w:p>
    <w:p w:rsidR="00AB059A" w:rsidRPr="00AB059A" w:rsidRDefault="00AB059A" w:rsidP="00AB05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Ունի տվյալ մարմնի նպատակների և խնդիրների իրականացման համար մասնագիտական գործունեության գերատեսչական ազդեցություն։</w:t>
      </w:r>
    </w:p>
    <w:p w:rsidR="00AB059A" w:rsidRPr="00AB059A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4.4 Շփումները և ներկայացուցչությունը</w:t>
      </w:r>
    </w:p>
    <w:p w:rsidR="00AB059A" w:rsidRPr="00AB059A" w:rsidRDefault="00AB059A" w:rsidP="00AB05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</w:r>
    </w:p>
    <w:p w:rsidR="00AB059A" w:rsidRPr="00AB059A" w:rsidRDefault="00AB059A" w:rsidP="00AB059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4.5 Խնդիրների բարդությունը և դրանց լուծումը</w:t>
      </w:r>
    </w:p>
    <w:p w:rsidR="00AB059A" w:rsidRPr="00AB059A" w:rsidRDefault="00AB059A" w:rsidP="00AB05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059A">
        <w:rPr>
          <w:rFonts w:ascii="Times New Roman" w:eastAsia="Times New Roman" w:hAnsi="Times New Roman" w:cs="Times New Roman"/>
          <w:color w:val="000000"/>
          <w:sz w:val="27"/>
          <w:szCs w:val="27"/>
        </w:rPr>
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</w:r>
    </w:p>
    <w:p w:rsidR="00A92025" w:rsidRDefault="00A92025"/>
    <w:sectPr w:rsidR="00A92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A5488"/>
    <w:multiLevelType w:val="multilevel"/>
    <w:tmpl w:val="5EDA4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187954"/>
    <w:multiLevelType w:val="multilevel"/>
    <w:tmpl w:val="D0C48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D57C12"/>
    <w:multiLevelType w:val="multilevel"/>
    <w:tmpl w:val="1B9C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105AC9"/>
    <w:multiLevelType w:val="multilevel"/>
    <w:tmpl w:val="0F6AB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E22"/>
    <w:rsid w:val="002D6C36"/>
    <w:rsid w:val="00633E22"/>
    <w:rsid w:val="00A840B0"/>
    <w:rsid w:val="00A92025"/>
    <w:rsid w:val="00AB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2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1883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34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1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9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2377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944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231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965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9489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8216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763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862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73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7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3308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2415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6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79898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086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909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07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299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676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291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2026-09-08T05:24:00Z</dcterms:created>
  <dcterms:modified xsi:type="dcterms:W3CDTF">2026-09-08T05:39:00Z</dcterms:modified>
</cp:coreProperties>
</file>