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702" w:rsidRPr="00252702" w:rsidRDefault="00252702" w:rsidP="0025270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25270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Քաղաքացիական Ծառայության Պաշտոնի Անձնագիր</w:t>
      </w:r>
      <w:r w:rsidRPr="0025270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br/>
        <w:t>27-34․6-Մ3-17 Ավագ մասնագետ(2023-10-31 )</w:t>
      </w:r>
    </w:p>
    <w:p w:rsidR="00252702" w:rsidRPr="00252702" w:rsidRDefault="00252702" w:rsidP="0025270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5270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1. Ընդհանուր դրույթներ</w:t>
      </w:r>
    </w:p>
    <w:p w:rsidR="00252702" w:rsidRPr="00252702" w:rsidRDefault="00252702" w:rsidP="0025270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5270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1.1 Պաշտոնի Անվանում, Ծածկագիր</w:t>
      </w:r>
    </w:p>
    <w:p w:rsidR="00252702" w:rsidRPr="00252702" w:rsidRDefault="00252702" w:rsidP="0025270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52702">
        <w:rPr>
          <w:rFonts w:ascii="Times New Roman" w:eastAsia="Times New Roman" w:hAnsi="Times New Roman" w:cs="Times New Roman"/>
          <w:color w:val="000000"/>
          <w:sz w:val="27"/>
          <w:szCs w:val="27"/>
        </w:rPr>
        <w:t>Ներքին գործերի նախարարություն | Փաստաթղթաշրջանառության ապահովման վարչություն | Փաստաթղթաշրջանառության ապահովման բաժին | Ավագ մասնագետ, (27-34․6-Մ3-17)</w:t>
      </w:r>
    </w:p>
    <w:p w:rsidR="00252702" w:rsidRPr="00252702" w:rsidRDefault="00252702" w:rsidP="0025270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5270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1.2 Ենթակա և հաշվետու է</w:t>
      </w:r>
    </w:p>
    <w:p w:rsidR="00252702" w:rsidRPr="00252702" w:rsidRDefault="00252702" w:rsidP="002527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52702">
        <w:rPr>
          <w:rFonts w:ascii="Times New Roman" w:eastAsia="Times New Roman" w:hAnsi="Times New Roman" w:cs="Times New Roman"/>
          <w:color w:val="000000"/>
          <w:sz w:val="27"/>
          <w:szCs w:val="27"/>
        </w:rPr>
        <w:t>Ավագ մասնագետը անմիջական ենթակա և հաշվետու է Բաժնի պետին։</w:t>
      </w:r>
    </w:p>
    <w:p w:rsidR="00252702" w:rsidRPr="00252702" w:rsidRDefault="00252702" w:rsidP="0025270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5270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1.3 Փոխարինող պաշտոնի կամ պաշտոնների անվանումները</w:t>
      </w:r>
    </w:p>
    <w:p w:rsidR="00252702" w:rsidRPr="00252702" w:rsidRDefault="00252702" w:rsidP="002527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52702">
        <w:rPr>
          <w:rFonts w:ascii="Times New Roman" w:eastAsia="Times New Roman" w:hAnsi="Times New Roman" w:cs="Times New Roman"/>
          <w:color w:val="000000"/>
          <w:sz w:val="27"/>
          <w:szCs w:val="27"/>
        </w:rPr>
        <w:t>Ավագ մասնագետի բացակայության դեպքում նրան փոխարինում է Բաժնի ավագ մասնագետներից մեկը։</w:t>
      </w:r>
    </w:p>
    <w:p w:rsidR="00252702" w:rsidRPr="00252702" w:rsidRDefault="00252702" w:rsidP="0025270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5270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1.4 Աշխատավայր</w:t>
      </w:r>
    </w:p>
    <w:p w:rsidR="00252702" w:rsidRPr="00252702" w:rsidRDefault="00252702" w:rsidP="00252702">
      <w:pPr>
        <w:spacing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52702">
        <w:rPr>
          <w:rFonts w:ascii="Times New Roman" w:eastAsia="Times New Roman" w:hAnsi="Times New Roman" w:cs="Times New Roman"/>
          <w:color w:val="000000"/>
          <w:sz w:val="27"/>
          <w:szCs w:val="27"/>
        </w:rPr>
        <w:t>Հայաստանի Հանրապետություն, ք. Երևան, Կենտրոն վարչական շրջան, Նալբանդյան 130։</w:t>
      </w:r>
    </w:p>
    <w:p w:rsidR="00252702" w:rsidRPr="00252702" w:rsidRDefault="00252702" w:rsidP="002527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52702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252702" w:rsidRPr="00252702" w:rsidRDefault="00252702" w:rsidP="0025270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5270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2. Պաշտոնի բնութագիր</w:t>
      </w:r>
    </w:p>
    <w:p w:rsidR="00252702" w:rsidRPr="00252702" w:rsidRDefault="00252702" w:rsidP="0025270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5270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2.1 Աշխատանքի բնույթը (գործառույթներ), Իրավունքները, Պարտականությունները</w:t>
      </w:r>
    </w:p>
    <w:p w:rsidR="00252702" w:rsidRPr="00252702" w:rsidRDefault="00252702" w:rsidP="0025270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52702">
        <w:rPr>
          <w:rFonts w:ascii="Times New Roman" w:eastAsia="Times New Roman" w:hAnsi="Times New Roman" w:cs="Times New Roman"/>
          <w:color w:val="000000"/>
          <w:sz w:val="27"/>
          <w:szCs w:val="27"/>
        </w:rPr>
        <w:t>մասնակցում է պետական և այլ մարմիններից Նախարարությանը և նրան ենթակա պետական մարմիններին հասցեագրված ոչ գաղտնի փաստաթղթերի (այսուհետ՝ փաստաթղթերի) հաշվառմանը և ըստ մակագրության համապատասխան հասցեատերերին առաքման, դրանց կատարման ժամկետների վերահսկողությանը.</w:t>
      </w:r>
    </w:p>
    <w:p w:rsidR="00252702" w:rsidRPr="00252702" w:rsidRDefault="00252702" w:rsidP="0025270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52702">
        <w:rPr>
          <w:rFonts w:ascii="Times New Roman" w:eastAsia="Times New Roman" w:hAnsi="Times New Roman" w:cs="Times New Roman"/>
          <w:color w:val="000000"/>
          <w:sz w:val="27"/>
          <w:szCs w:val="27"/>
        </w:rPr>
        <w:t>մասնակցում է Նախարարությանը և նրան ենթակա պետական մարմիններին հասցեագրված ոչ գաղտնի իրավական ակտերի, փաստաթղթերի ստացման, հաշվառման, ըստ հասցեատերերի կատարման համար դրանց փոխանցման ու կատարման ժամկետների վերահսկմանը. </w:t>
      </w:r>
    </w:p>
    <w:p w:rsidR="00252702" w:rsidRPr="00252702" w:rsidRDefault="00252702" w:rsidP="0025270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52702">
        <w:rPr>
          <w:rFonts w:ascii="Times New Roman" w:eastAsia="Times New Roman" w:hAnsi="Times New Roman" w:cs="Times New Roman"/>
          <w:color w:val="000000"/>
          <w:sz w:val="27"/>
          <w:szCs w:val="27"/>
        </w:rPr>
        <w:t>մասնակցում է Նախարարությունում քաղաքացիների ընդունելությունների կազմակերպման, ինչպես նաև քաղաքացիների ընդունելության իրականացմանը իր լիազորությունների շրջանակում.</w:t>
      </w:r>
    </w:p>
    <w:p w:rsidR="00252702" w:rsidRPr="00252702" w:rsidRDefault="00252702" w:rsidP="0025270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52702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մասնակցում է Նախարարությունում քաղաքացիների դիմումների, բողոքների  և առաջարկությունների հաշվառմանը, թվայնացմանը, ըստ մակագրության կատարողներին փոխանցմանը, դրանց կատարման ժամկետների հսկողությանը, անհրաժեշտ տեղեկատվության տրամադրմանը, ինչպես նաև կառուցվածքային ստորաբաժանումների կողմից այդ աշխատանքների կատարման ժամկետների հսկողության իրականացմանը. </w:t>
      </w:r>
    </w:p>
    <w:p w:rsidR="00252702" w:rsidRPr="00252702" w:rsidRDefault="00252702" w:rsidP="0025270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52702">
        <w:rPr>
          <w:rFonts w:ascii="Times New Roman" w:eastAsia="Times New Roman" w:hAnsi="Times New Roman" w:cs="Times New Roman"/>
          <w:color w:val="000000"/>
          <w:sz w:val="27"/>
          <w:szCs w:val="27"/>
        </w:rPr>
        <w:t>մասնակցում է Նախարարությունում և նրան ենթակա պետական մարմիններում ոչ գաղտնի փաստաթղթաշրջանառության իրականացմամբ պայմանավորված գործնական և մեթոդական օգնությունների ցուցաբերմանը, անհրաժեշտությամբ պայմանավորված ղեկավարների ազատման կամ փոփոխման դեպքերում իրականացվող հանձնման-ընդունման աշխատանքներին. </w:t>
      </w:r>
    </w:p>
    <w:p w:rsidR="00252702" w:rsidRPr="00252702" w:rsidRDefault="00252702" w:rsidP="0025270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52702">
        <w:rPr>
          <w:rFonts w:ascii="Times New Roman" w:eastAsia="Times New Roman" w:hAnsi="Times New Roman" w:cs="Times New Roman"/>
          <w:color w:val="000000"/>
          <w:sz w:val="27"/>
          <w:szCs w:val="27"/>
        </w:rPr>
        <w:t>մասնակցում է Նախարարությունում և նրան ենթակա պետական մարմիններում ներդրված Mulberry փաստաթղթաշարժի էլեկտրոնային համակարգի միջոցով ոչ գաղտնի փաստաթղթաշրջանառության իրականացմանը. </w:t>
      </w:r>
    </w:p>
    <w:p w:rsidR="00252702" w:rsidRPr="00252702" w:rsidRDefault="00252702" w:rsidP="0025270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52702">
        <w:rPr>
          <w:rFonts w:ascii="Times New Roman" w:eastAsia="Times New Roman" w:hAnsi="Times New Roman" w:cs="Times New Roman"/>
          <w:color w:val="000000"/>
          <w:sz w:val="27"/>
          <w:szCs w:val="27"/>
        </w:rPr>
        <w:t>մասնակցում է Նախարարության և նրան ենթակա պետական մարմինների գործունեության ընթացքում առաջացող փաստաթղթերի պահպանման և ոչնչացման աշխատանքների կազմակերպմանը.</w:t>
      </w:r>
    </w:p>
    <w:p w:rsidR="00252702" w:rsidRPr="00252702" w:rsidRDefault="00252702" w:rsidP="0025270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52702">
        <w:rPr>
          <w:rFonts w:ascii="Times New Roman" w:eastAsia="Times New Roman" w:hAnsi="Times New Roman" w:cs="Times New Roman"/>
          <w:color w:val="000000"/>
          <w:sz w:val="27"/>
          <w:szCs w:val="27"/>
        </w:rPr>
        <w:t>մասնակցում է Նախարարության և նրան ենթակա պետական մարմինների մշտական և ժամանակավոր պահպանման ենթակա գործավարությամբ ավարտված փաստաթղթերի արխիվացմանը.</w:t>
      </w:r>
    </w:p>
    <w:p w:rsidR="00252702" w:rsidRPr="00252702" w:rsidRDefault="00252702" w:rsidP="0025270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52702">
        <w:rPr>
          <w:rFonts w:ascii="Times New Roman" w:eastAsia="Times New Roman" w:hAnsi="Times New Roman" w:cs="Times New Roman"/>
          <w:color w:val="000000"/>
          <w:sz w:val="27"/>
          <w:szCs w:val="27"/>
        </w:rPr>
        <w:t>մասնակցում է արխիվային փաստաթղթերի սահմանված կարգով պահպանման, օգտագործման, տրամադրման և փաստաթղթերի արխիվ հանձնման ու դրանց արխիվացման աշխատանքներին. </w:t>
      </w:r>
    </w:p>
    <w:p w:rsidR="00252702" w:rsidRPr="00252702" w:rsidRDefault="00252702" w:rsidP="0025270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52702">
        <w:rPr>
          <w:rFonts w:ascii="Times New Roman" w:eastAsia="Times New Roman" w:hAnsi="Times New Roman" w:cs="Times New Roman"/>
          <w:color w:val="000000"/>
          <w:sz w:val="27"/>
          <w:szCs w:val="27"/>
        </w:rPr>
        <w:t>մասնակցում է նախորդ տարիների մշտական և ժամանակավոր պահպանման ենթակա փաստաթղթերի անվանացանկի կազմման, մշտական պահպանության ենթակա փաստաթղթերի ընտրության, ցուցակագրման, արխիվային ֆոնդի հաշվառմանը:</w:t>
      </w:r>
    </w:p>
    <w:p w:rsidR="00252702" w:rsidRPr="00252702" w:rsidRDefault="00252702" w:rsidP="0025270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5270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Իրավունքները.</w:t>
      </w:r>
    </w:p>
    <w:p w:rsidR="00252702" w:rsidRPr="00252702" w:rsidRDefault="00252702" w:rsidP="0025270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52702">
        <w:rPr>
          <w:rFonts w:ascii="Times New Roman" w:eastAsia="Times New Roman" w:hAnsi="Times New Roman" w:cs="Times New Roman"/>
          <w:color w:val="000000"/>
          <w:sz w:val="27"/>
          <w:szCs w:val="27"/>
        </w:rPr>
        <w:t>ստանալ և հաշվառել Նախարարությանը և նրան ենթակա պետական մարմիններին հասցեագրված ոչ գաղտնի իրավական ակտերն ու փաստաթղթերը․</w:t>
      </w:r>
    </w:p>
    <w:p w:rsidR="00252702" w:rsidRPr="00252702" w:rsidRDefault="00252702" w:rsidP="0025270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52702">
        <w:rPr>
          <w:rFonts w:ascii="Times New Roman" w:eastAsia="Times New Roman" w:hAnsi="Times New Roman" w:cs="Times New Roman"/>
          <w:color w:val="000000"/>
          <w:sz w:val="27"/>
          <w:szCs w:val="27"/>
        </w:rPr>
        <w:t>ստանալ համապատասխան տեղեկատվություն Նախարարությունում քաղաքացիների ընդունելությունների կազմակերպման աշխատանքներին մասնակցելու նպատակով․ </w:t>
      </w:r>
    </w:p>
    <w:p w:rsidR="00252702" w:rsidRPr="00252702" w:rsidRDefault="00252702" w:rsidP="0025270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5270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նախարարության և նրան ենթակա պետական մարմինների կառուցվածքային ստորաբաժանումներից ստանալ արխիվ հանձնվող </w:t>
      </w:r>
      <w:r w:rsidRPr="00252702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փաստթղթերի հաշվառման և պահպանման համար անհրաժեշտ տեղեկատվություն.</w:t>
      </w:r>
    </w:p>
    <w:p w:rsidR="00252702" w:rsidRPr="00252702" w:rsidRDefault="00252702" w:rsidP="0025270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52702">
        <w:rPr>
          <w:rFonts w:ascii="Times New Roman" w:eastAsia="Times New Roman" w:hAnsi="Times New Roman" w:cs="Times New Roman"/>
          <w:color w:val="000000"/>
          <w:sz w:val="27"/>
          <w:szCs w:val="27"/>
        </w:rPr>
        <w:t>կառուցվածքային ստորաբաժանումներից ստանալ անհրաժեշտ նյութեր փաստաթղթավարության տեղեկատվական բազան վարելու համար.</w:t>
      </w:r>
    </w:p>
    <w:p w:rsidR="00252702" w:rsidRPr="00252702" w:rsidRDefault="00252702" w:rsidP="0025270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52702">
        <w:rPr>
          <w:rFonts w:ascii="Times New Roman" w:eastAsia="Times New Roman" w:hAnsi="Times New Roman" w:cs="Times New Roman"/>
          <w:color w:val="000000"/>
          <w:sz w:val="27"/>
          <w:szCs w:val="27"/>
        </w:rPr>
        <w:t>կատարել հարցումներ՝ տեղեկատվության հավաստիությունը ստուգելու համար.</w:t>
      </w:r>
    </w:p>
    <w:p w:rsidR="00252702" w:rsidRPr="00252702" w:rsidRDefault="00252702" w:rsidP="0025270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52702">
        <w:rPr>
          <w:rFonts w:ascii="Times New Roman" w:eastAsia="Times New Roman" w:hAnsi="Times New Roman" w:cs="Times New Roman"/>
          <w:color w:val="000000"/>
          <w:sz w:val="27"/>
          <w:szCs w:val="27"/>
        </w:rPr>
        <w:t>Բաժնի առջև դրված գործառույթների ու խնդիրների իրականացման նպատակով համապատասխան մարմիններից, կազմակերպություններից, Նախարարության տարբեր ստորաբաժանումներից ստանալ անհրաժեշտ տեղեկատվություն, լրացուցիչ անհրաժեշտ փաստաթղթեր և գրություններ.</w:t>
      </w:r>
    </w:p>
    <w:p w:rsidR="00252702" w:rsidRPr="00252702" w:rsidRDefault="00252702" w:rsidP="0025270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52702">
        <w:rPr>
          <w:rFonts w:ascii="Times New Roman" w:eastAsia="Times New Roman" w:hAnsi="Times New Roman" w:cs="Times New Roman"/>
          <w:color w:val="000000"/>
          <w:sz w:val="27"/>
          <w:szCs w:val="27"/>
        </w:rPr>
        <w:t>իր լիազորությունների սահմաններում մասնակցել Բաժնի, Նախարարության կառուցվածքային ստորաբաժանումների կողմից կազմակերպված աշխատանքային քննարկումներին։</w:t>
      </w:r>
    </w:p>
    <w:p w:rsidR="00252702" w:rsidRPr="00252702" w:rsidRDefault="00252702" w:rsidP="0025270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5270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Պարտականությունները.</w:t>
      </w:r>
    </w:p>
    <w:p w:rsidR="00252702" w:rsidRPr="00252702" w:rsidRDefault="00252702" w:rsidP="0025270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52702">
        <w:rPr>
          <w:rFonts w:ascii="Times New Roman" w:eastAsia="Times New Roman" w:hAnsi="Times New Roman" w:cs="Times New Roman"/>
          <w:color w:val="000000"/>
          <w:sz w:val="27"/>
          <w:szCs w:val="27"/>
        </w:rPr>
        <w:t>մշակել և տրամադրել համապատասխան տեղեկատվություն Նախարարության և նրան ենթակա պետական մարմինների ստորաբաժանումներին՝ փաստաթղթերի հետ տարվող աշխատանքներում մեթոդական և գործնական օգնության ցուցաբերման նպատակով.</w:t>
      </w:r>
    </w:p>
    <w:p w:rsidR="00252702" w:rsidRPr="00252702" w:rsidRDefault="00252702" w:rsidP="0025270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52702">
        <w:rPr>
          <w:rFonts w:ascii="Times New Roman" w:eastAsia="Times New Roman" w:hAnsi="Times New Roman" w:cs="Times New Roman"/>
          <w:color w:val="000000"/>
          <w:sz w:val="27"/>
          <w:szCs w:val="27"/>
        </w:rPr>
        <w:t>պատրաստել պահանջվող արխիվային փաստաթղթերի պատճեններն ու պատասխան գրությունները․</w:t>
      </w:r>
    </w:p>
    <w:p w:rsidR="00252702" w:rsidRPr="00252702" w:rsidRDefault="00252702" w:rsidP="0025270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52702">
        <w:rPr>
          <w:rFonts w:ascii="Times New Roman" w:eastAsia="Times New Roman" w:hAnsi="Times New Roman" w:cs="Times New Roman"/>
          <w:color w:val="000000"/>
          <w:sz w:val="27"/>
          <w:szCs w:val="27"/>
        </w:rPr>
        <w:t>նախապատրաստել տեղեկատվություն Նախարարությունում քաղաքացիների դիմումների, բողոքների  և առաջարկությունների վերաբերյալ.</w:t>
      </w:r>
    </w:p>
    <w:p w:rsidR="00252702" w:rsidRPr="00252702" w:rsidRDefault="00252702" w:rsidP="0025270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52702">
        <w:rPr>
          <w:rFonts w:ascii="Times New Roman" w:eastAsia="Times New Roman" w:hAnsi="Times New Roman" w:cs="Times New Roman"/>
          <w:color w:val="000000"/>
          <w:sz w:val="27"/>
          <w:szCs w:val="27"/>
        </w:rPr>
        <w:t>աջակցել Mulberry փաստաթղթաշարժի էլեկտրոնային համակարգի միջոցով ոչ գաղտնի փաստաթղթաշրջանառության, ինչպես նաև ոչ գաղտնի գործավարության աշխատանքներին․</w:t>
      </w:r>
    </w:p>
    <w:p w:rsidR="00252702" w:rsidRPr="00252702" w:rsidRDefault="00252702" w:rsidP="0025270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52702">
        <w:rPr>
          <w:rFonts w:ascii="Times New Roman" w:eastAsia="Times New Roman" w:hAnsi="Times New Roman" w:cs="Times New Roman"/>
          <w:color w:val="000000"/>
          <w:sz w:val="27"/>
          <w:szCs w:val="27"/>
        </w:rPr>
        <w:t>վարել Mulberry փաստաթղթաշարժի էլեկտրոնային համակարգի շտեմարանի վարման, ինչպես նաև օգտատերերի ազատման կամ պաշտոնների փոփոխման դեպքում կատարել համապատասխան հասցեագրքում անհրաժեշտ փոփոխություններ․</w:t>
      </w:r>
    </w:p>
    <w:p w:rsidR="00252702" w:rsidRPr="00252702" w:rsidRDefault="00252702" w:rsidP="0025270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52702">
        <w:rPr>
          <w:rFonts w:ascii="Times New Roman" w:eastAsia="Times New Roman" w:hAnsi="Times New Roman" w:cs="Times New Roman"/>
          <w:color w:val="000000"/>
          <w:sz w:val="27"/>
          <w:szCs w:val="27"/>
        </w:rPr>
        <w:t>նախապատրաստել տեղեկատվություն պահպանության ոչ ենթակա կամ պահպանության ժամկետները լրացած փաստաթղթերի ոչնչացման վերաբերյալ.</w:t>
      </w:r>
    </w:p>
    <w:p w:rsidR="00252702" w:rsidRPr="00252702" w:rsidRDefault="00252702" w:rsidP="0025270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52702">
        <w:rPr>
          <w:rFonts w:ascii="Times New Roman" w:eastAsia="Times New Roman" w:hAnsi="Times New Roman" w:cs="Times New Roman"/>
          <w:color w:val="000000"/>
          <w:sz w:val="27"/>
          <w:szCs w:val="27"/>
        </w:rPr>
        <w:t>տրամադրել տեղեկատվություն Բաժնի պետին տրված հանձնարարականների կատարման ժամկետների և ընթացքի վերաբերյալ․</w:t>
      </w:r>
    </w:p>
    <w:p w:rsidR="00252702" w:rsidRPr="00252702" w:rsidRDefault="00252702" w:rsidP="0025270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52702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Բաժնի պետի տրամադրել տեղեկատվություն Նախարարի մոտ, ինչպես նաև Նախարարությունում կայացած խորհրդակցությունների ընթացքում տրված հանձնարարականների կատարման ժամկետների վերաբերյալ․</w:t>
      </w:r>
    </w:p>
    <w:p w:rsidR="00252702" w:rsidRPr="00252702" w:rsidRDefault="00252702" w:rsidP="0025270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52702">
        <w:rPr>
          <w:rFonts w:ascii="Times New Roman" w:eastAsia="Times New Roman" w:hAnsi="Times New Roman" w:cs="Times New Roman"/>
          <w:color w:val="000000"/>
          <w:sz w:val="27"/>
          <w:szCs w:val="27"/>
        </w:rPr>
        <w:t>նախապատրաստել և տեսակավորել Նախարարության՝ պահպանության և ոչնչացման ենթակա փաստաթղթերը։</w:t>
      </w:r>
    </w:p>
    <w:p w:rsidR="00252702" w:rsidRPr="00252702" w:rsidRDefault="00252702" w:rsidP="002527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52702">
        <w:rPr>
          <w:rFonts w:ascii="Times New Roman" w:eastAsia="Times New Roman" w:hAnsi="Times New Roman" w:cs="Times New Roman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252702" w:rsidRPr="00252702" w:rsidRDefault="00252702" w:rsidP="0025270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5270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3 Պաշտոնին ներկայացվող պահանջներ</w:t>
      </w:r>
    </w:p>
    <w:p w:rsidR="00252702" w:rsidRPr="00252702" w:rsidRDefault="00252702" w:rsidP="0025270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5270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3.1 Կրթություն, որակավորման աստիճանը</w:t>
      </w:r>
    </w:p>
    <w:p w:rsidR="00252702" w:rsidRPr="00252702" w:rsidRDefault="00252702" w:rsidP="0025270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52702">
        <w:rPr>
          <w:rFonts w:ascii="Times New Roman" w:eastAsia="Times New Roman" w:hAnsi="Times New Roman" w:cs="Times New Roman"/>
          <w:color w:val="000000"/>
          <w:sz w:val="27"/>
          <w:szCs w:val="27"/>
        </w:rPr>
        <w:t>ԲԱՐՁՐԱԳՈՒՅՆ ԿՐԹՈՒԹՅՈՒՆ</w:t>
      </w:r>
    </w:p>
    <w:p w:rsidR="00252702" w:rsidRPr="00252702" w:rsidRDefault="00252702" w:rsidP="0025270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5270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3.2 Մասնագիտական գիտելիքները</w:t>
      </w:r>
    </w:p>
    <w:p w:rsidR="00252702" w:rsidRPr="00252702" w:rsidRDefault="00252702" w:rsidP="002527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52702">
        <w:rPr>
          <w:rFonts w:ascii="Times New Roman" w:eastAsia="Times New Roman" w:hAnsi="Times New Roman" w:cs="Times New Roman"/>
          <w:color w:val="000000"/>
          <w:sz w:val="27"/>
          <w:szCs w:val="27"/>
        </w:rPr>
        <w:t>Ունի գործառույթների իրականացման համար անհրաժեշտ գիտելիքներ:</w:t>
      </w:r>
    </w:p>
    <w:p w:rsidR="00252702" w:rsidRPr="00252702" w:rsidRDefault="00252702" w:rsidP="0025270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5270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3.3 Աշխատանքային ստաժ, աշխատանքի բնագավառում փորձը</w:t>
      </w:r>
    </w:p>
    <w:p w:rsidR="00252702" w:rsidRPr="00252702" w:rsidRDefault="00252702" w:rsidP="002527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52702">
        <w:rPr>
          <w:rFonts w:ascii="Times New Roman" w:eastAsia="Times New Roman" w:hAnsi="Times New Roman" w:cs="Times New Roman"/>
          <w:color w:val="000000"/>
          <w:sz w:val="27"/>
          <w:szCs w:val="27"/>
        </w:rPr>
        <w:t>Հանրային ծառայության առնվազն մեկ տարվա ստաժ կամ մեկ տարվա մասնագիտական աշխատանքային ստաժ կամ փաստաթղթավարության բնագավառում` մեկ տարվա աշխատանքային ստաժ։</w:t>
      </w:r>
    </w:p>
    <w:p w:rsidR="00252702" w:rsidRPr="00252702" w:rsidRDefault="00252702" w:rsidP="0025270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5270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3.4 Անհրաժեշտ կոմպետենցիաներ</w:t>
      </w:r>
    </w:p>
    <w:p w:rsidR="00252702" w:rsidRPr="00252702" w:rsidRDefault="00252702" w:rsidP="0025270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52702">
        <w:rPr>
          <w:rFonts w:ascii="Times New Roman" w:eastAsia="Times New Roman" w:hAnsi="Times New Roman" w:cs="Times New Roman"/>
          <w:color w:val="000000"/>
          <w:sz w:val="27"/>
          <w:szCs w:val="27"/>
        </w:rPr>
        <w:t>ԸՆԴՀԱՆՐԱԿԱՆ</w:t>
      </w:r>
    </w:p>
    <w:p w:rsidR="00252702" w:rsidRPr="00252702" w:rsidRDefault="00252702" w:rsidP="00252702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52702">
        <w:rPr>
          <w:rFonts w:ascii="Times New Roman" w:eastAsia="Times New Roman" w:hAnsi="Times New Roman" w:cs="Times New Roman"/>
          <w:color w:val="000000"/>
          <w:sz w:val="27"/>
          <w:szCs w:val="27"/>
        </w:rPr>
        <w:t>Բարեվարքություն</w:t>
      </w:r>
    </w:p>
    <w:p w:rsidR="00252702" w:rsidRPr="00252702" w:rsidRDefault="00252702" w:rsidP="00252702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52702">
        <w:rPr>
          <w:rFonts w:ascii="Times New Roman" w:eastAsia="Times New Roman" w:hAnsi="Times New Roman" w:cs="Times New Roman"/>
          <w:color w:val="000000"/>
          <w:sz w:val="27"/>
          <w:szCs w:val="27"/>
        </w:rPr>
        <w:t>Տեղեկատվության հավաքագրում, վերլուծություն</w:t>
      </w:r>
    </w:p>
    <w:p w:rsidR="00252702" w:rsidRPr="00252702" w:rsidRDefault="00252702" w:rsidP="00252702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52702">
        <w:rPr>
          <w:rFonts w:ascii="Times New Roman" w:eastAsia="Times New Roman" w:hAnsi="Times New Roman" w:cs="Times New Roman"/>
          <w:color w:val="000000"/>
          <w:sz w:val="27"/>
          <w:szCs w:val="27"/>
        </w:rPr>
        <w:t>Խնդրի լուծում</w:t>
      </w:r>
    </w:p>
    <w:p w:rsidR="00252702" w:rsidRPr="00252702" w:rsidRDefault="00252702" w:rsidP="00252702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52702">
        <w:rPr>
          <w:rFonts w:ascii="Times New Roman" w:eastAsia="Times New Roman" w:hAnsi="Times New Roman" w:cs="Times New Roman"/>
          <w:color w:val="000000"/>
          <w:sz w:val="27"/>
          <w:szCs w:val="27"/>
        </w:rPr>
        <w:t>Հաշվետվությունների մշակում</w:t>
      </w:r>
    </w:p>
    <w:p w:rsidR="00252702" w:rsidRPr="00252702" w:rsidRDefault="00252702" w:rsidP="0025270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52702">
        <w:rPr>
          <w:rFonts w:ascii="Times New Roman" w:eastAsia="Times New Roman" w:hAnsi="Times New Roman" w:cs="Times New Roman"/>
          <w:color w:val="000000"/>
          <w:sz w:val="27"/>
          <w:szCs w:val="27"/>
        </w:rPr>
        <w:t>ԸՆՏՐԱՆՔԱՅԻՆ</w:t>
      </w:r>
    </w:p>
    <w:p w:rsidR="00252702" w:rsidRPr="00252702" w:rsidRDefault="00252702" w:rsidP="00252702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52702">
        <w:rPr>
          <w:rFonts w:ascii="Times New Roman" w:eastAsia="Times New Roman" w:hAnsi="Times New Roman" w:cs="Times New Roman"/>
          <w:color w:val="000000"/>
          <w:sz w:val="27"/>
          <w:szCs w:val="27"/>
        </w:rPr>
        <w:t>Փոփոխությունների կառավարում</w:t>
      </w:r>
    </w:p>
    <w:p w:rsidR="00252702" w:rsidRPr="00252702" w:rsidRDefault="00252702" w:rsidP="00252702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52702">
        <w:rPr>
          <w:rFonts w:ascii="Times New Roman" w:eastAsia="Times New Roman" w:hAnsi="Times New Roman" w:cs="Times New Roman"/>
          <w:color w:val="000000"/>
          <w:sz w:val="27"/>
          <w:szCs w:val="27"/>
        </w:rPr>
        <w:t>Ժամանակի կառավարում</w:t>
      </w:r>
    </w:p>
    <w:p w:rsidR="00252702" w:rsidRPr="00252702" w:rsidRDefault="00252702" w:rsidP="00252702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52702">
        <w:rPr>
          <w:rFonts w:ascii="Times New Roman" w:eastAsia="Times New Roman" w:hAnsi="Times New Roman" w:cs="Times New Roman"/>
          <w:color w:val="000000"/>
          <w:sz w:val="27"/>
          <w:szCs w:val="27"/>
        </w:rPr>
        <w:t>Փաստաթղթերի նախապատրաստում</w:t>
      </w:r>
    </w:p>
    <w:p w:rsidR="00252702" w:rsidRPr="00252702" w:rsidRDefault="00252702" w:rsidP="002527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52702">
        <w:rPr>
          <w:rFonts w:ascii="Times New Roman" w:eastAsia="Times New Roman" w:hAnsi="Times New Roman" w:cs="Times New Roman"/>
          <w:sz w:val="24"/>
          <w:szCs w:val="24"/>
        </w:rPr>
        <w:pict>
          <v:rect id="_x0000_i1027" style="width:0;height:1.5pt" o:hralign="center" o:hrstd="t" o:hr="t" fillcolor="#a0a0a0" stroked="f"/>
        </w:pict>
      </w:r>
    </w:p>
    <w:p w:rsidR="00252702" w:rsidRPr="00252702" w:rsidRDefault="00252702" w:rsidP="0025270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5270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4 Կազմակերպական շրջանակ</w:t>
      </w:r>
    </w:p>
    <w:p w:rsidR="00252702" w:rsidRPr="00252702" w:rsidRDefault="00252702" w:rsidP="0025270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5270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4.1 Աշխատանքի կազմակերպման և ղեկավարման պատասխանատվությունը</w:t>
      </w:r>
    </w:p>
    <w:p w:rsidR="00252702" w:rsidRPr="00252702" w:rsidRDefault="00252702" w:rsidP="002527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52702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Պատասխանատու է կառուցվածքային ստորաբաժանման աշխատանքների բնույթով պայմանավորված մասնագիտական գործունեության վերջնարդյունքին նպաստող միջանկյալ արդյունքի ստեղծման համար։</w:t>
      </w:r>
    </w:p>
    <w:p w:rsidR="00252702" w:rsidRPr="00252702" w:rsidRDefault="00252702" w:rsidP="0025270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5270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4.2 Որոշումներ կայացնելու լիազորությունները</w:t>
      </w:r>
    </w:p>
    <w:p w:rsidR="00252702" w:rsidRPr="00252702" w:rsidRDefault="00252702" w:rsidP="002527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52702">
        <w:rPr>
          <w:rFonts w:ascii="Times New Roman" w:eastAsia="Times New Roman" w:hAnsi="Times New Roman" w:cs="Times New Roman"/>
          <w:color w:val="000000"/>
          <w:sz w:val="27"/>
          <w:szCs w:val="27"/>
        </w:rPr>
        <w:t>Կայացնում է որոշումներ կառուցվածքային ստորաբաժանման աշխատանքների բնույթով պայմանավորված՝ մասնագիտական գործունեության վերջնարդյունքին նպաստող միջանկյալ արդյունքի ստեղծման շրջանակներում։</w:t>
      </w:r>
    </w:p>
    <w:p w:rsidR="00252702" w:rsidRPr="00252702" w:rsidRDefault="00252702" w:rsidP="0025270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5270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4.3 Գործունեության ազդեցությունը</w:t>
      </w:r>
    </w:p>
    <w:p w:rsidR="00252702" w:rsidRPr="00252702" w:rsidRDefault="00252702" w:rsidP="002527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52702">
        <w:rPr>
          <w:rFonts w:ascii="Times New Roman" w:eastAsia="Times New Roman" w:hAnsi="Times New Roman" w:cs="Times New Roman"/>
          <w:color w:val="000000"/>
          <w:sz w:val="27"/>
          <w:szCs w:val="27"/>
        </w:rPr>
        <w:t>Ունի ազդեցություն մասնագիտական աշխատանքների ապահովման և որոշակի մասնագիտական գործառույթների իրականացման շրջանակներում:</w:t>
      </w:r>
    </w:p>
    <w:p w:rsidR="00252702" w:rsidRPr="00252702" w:rsidRDefault="00252702" w:rsidP="0025270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5270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4.4 Շփումները և ներկայացուցչությունը</w:t>
      </w:r>
    </w:p>
    <w:p w:rsidR="00252702" w:rsidRPr="00252702" w:rsidRDefault="00252702" w:rsidP="002527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52702">
        <w:rPr>
          <w:rFonts w:ascii="Times New Roman" w:eastAsia="Times New Roman" w:hAnsi="Times New Roman" w:cs="Times New Roman"/>
          <w:color w:val="000000"/>
          <w:sz w:val="27"/>
          <w:szCs w:val="27"/>
        </w:rPr>
        <w:t>Իր իրավասության շրջանակներում շփվում և որպես ներկայացուցիչ հանդես է գալիս համապատասխան մարմնի այլ կառուցվածքային ստորաբաժանումների ներկայացուցիչների, այլ մարմինների և միջազգային կազմակերպությունների ներկայացուցիչների հետ, հանդես է գալիս համապատասխան մարմնի ներսում և համապատասխան մարմնից դուրս ձևավորված մասնագիտական աշխատանքային խմբերում:</w:t>
      </w:r>
    </w:p>
    <w:p w:rsidR="00252702" w:rsidRPr="00252702" w:rsidRDefault="00252702" w:rsidP="0025270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5270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4.5 Խնդիրների բարդությունը և դրանց լուծումը</w:t>
      </w:r>
    </w:p>
    <w:p w:rsidR="00252702" w:rsidRPr="00252702" w:rsidRDefault="00252702" w:rsidP="002527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52702">
        <w:rPr>
          <w:rFonts w:ascii="Times New Roman" w:eastAsia="Times New Roman" w:hAnsi="Times New Roman" w:cs="Times New Roman"/>
          <w:color w:val="000000"/>
          <w:sz w:val="27"/>
          <w:szCs w:val="27"/>
        </w:rPr>
        <w:t>Իր լիազորությունների շրջանակներում բացահայտում է մասնագիտական խնդիրներ և ներկայացնում խնդիրների լուծման տարբերակներ և մասնակցում է կառուցվածքային ստորաբաժանման առջև դրված խնդիրների լուծմանը:</w:t>
      </w:r>
    </w:p>
    <w:p w:rsidR="00A92025" w:rsidRPr="00252702" w:rsidRDefault="00A92025">
      <w:pP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bookmarkStart w:id="0" w:name="_GoBack"/>
      <w:bookmarkEnd w:id="0"/>
    </w:p>
    <w:p w:rsidR="00252702" w:rsidRDefault="00252702"/>
    <w:sectPr w:rsidR="002527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BA5488"/>
    <w:multiLevelType w:val="multilevel"/>
    <w:tmpl w:val="5EDA4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187954"/>
    <w:multiLevelType w:val="multilevel"/>
    <w:tmpl w:val="D0C48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0E67FA5"/>
    <w:multiLevelType w:val="multilevel"/>
    <w:tmpl w:val="7CBA8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7D57C12"/>
    <w:multiLevelType w:val="multilevel"/>
    <w:tmpl w:val="1B9C7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F4E2549"/>
    <w:multiLevelType w:val="multilevel"/>
    <w:tmpl w:val="13445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3105AC9"/>
    <w:multiLevelType w:val="multilevel"/>
    <w:tmpl w:val="0F6ABE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0916C8C"/>
    <w:multiLevelType w:val="multilevel"/>
    <w:tmpl w:val="FC0E2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7B22C11"/>
    <w:multiLevelType w:val="multilevel"/>
    <w:tmpl w:val="73365F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7"/>
  </w:num>
  <w:num w:numId="6">
    <w:abstractNumId w:val="2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3E22"/>
    <w:rsid w:val="00252702"/>
    <w:rsid w:val="002D6C36"/>
    <w:rsid w:val="00633E22"/>
    <w:rsid w:val="00A840B0"/>
    <w:rsid w:val="00A92025"/>
    <w:rsid w:val="00AB0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762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900691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31054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75535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62564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87949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08676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270893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33481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09833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348178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91221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59948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52665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05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384805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47514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19123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077291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1036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83455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07831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423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04930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23446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128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718830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41349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8311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42998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23773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9444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742310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59655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94892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382167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47634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28625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81731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07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33082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24152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67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798989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50866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87909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075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02993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36763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82912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1035</Words>
  <Characters>5904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2026-09-08T05:24:00Z</dcterms:created>
  <dcterms:modified xsi:type="dcterms:W3CDTF">2026-09-18T06:26:00Z</dcterms:modified>
</cp:coreProperties>
</file>